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B03701D" w14:textId="77777777" w:rsidR="009515EE" w:rsidRPr="00505C44" w:rsidRDefault="009515EE" w:rsidP="009515EE">
      <w:pPr>
        <w:pStyle w:val="Footer"/>
        <w:tabs>
          <w:tab w:val="clear" w:pos="4320"/>
          <w:tab w:val="clear" w:pos="8640"/>
        </w:tabs>
        <w:rPr>
          <w:rFonts w:ascii="Calibri" w:hAnsi="Calibri"/>
          <w:szCs w:val="24"/>
        </w:rPr>
      </w:pPr>
      <w:bookmarkStart w:id="0" w:name="_GoBack"/>
      <w:bookmarkEnd w:id="0"/>
    </w:p>
    <w:p w14:paraId="10C6E4E8" w14:textId="77777777" w:rsidR="009515EE" w:rsidRPr="00505C44" w:rsidRDefault="009515EE" w:rsidP="00802A18">
      <w:pPr>
        <w:rPr>
          <w:rFonts w:ascii="Calibri" w:hAnsi="Calibri"/>
          <w:szCs w:val="24"/>
        </w:rPr>
      </w:pPr>
    </w:p>
    <w:tbl>
      <w:tblPr>
        <w:tblW w:w="8272" w:type="dxa"/>
        <w:tblInd w:w="8" w:type="dxa"/>
        <w:tblLayout w:type="fixed"/>
        <w:tblCellMar>
          <w:left w:w="0" w:type="dxa"/>
          <w:right w:w="0" w:type="dxa"/>
        </w:tblCellMar>
        <w:tblLook w:val="0000" w:firstRow="0" w:lastRow="0" w:firstColumn="0" w:lastColumn="0" w:noHBand="0" w:noVBand="0"/>
      </w:tblPr>
      <w:tblGrid>
        <w:gridCol w:w="1072"/>
        <w:gridCol w:w="360"/>
        <w:gridCol w:w="6840"/>
      </w:tblGrid>
      <w:tr w:rsidR="009515EE" w:rsidRPr="00505C44" w14:paraId="4C40D55B" w14:textId="77777777" w:rsidTr="009515EE">
        <w:trPr>
          <w:cantSplit/>
          <w:trHeight w:hRule="exact" w:val="2400"/>
        </w:trPr>
        <w:tc>
          <w:tcPr>
            <w:tcW w:w="1072" w:type="dxa"/>
            <w:vAlign w:val="center"/>
          </w:tcPr>
          <w:p w14:paraId="39485B0B" w14:textId="77777777" w:rsidR="009515EE" w:rsidRPr="00505C44" w:rsidRDefault="009515EE" w:rsidP="009515EE">
            <w:pPr>
              <w:pStyle w:val="DraftText"/>
              <w:jc w:val="both"/>
              <w:rPr>
                <w:rFonts w:ascii="Calibri" w:hAnsi="Calibri" w:cs="Arial"/>
                <w:b/>
                <w:sz w:val="24"/>
                <w:szCs w:val="24"/>
              </w:rPr>
            </w:pPr>
          </w:p>
          <w:p w14:paraId="27D988C5" w14:textId="77777777" w:rsidR="009515EE" w:rsidRPr="00505C44" w:rsidRDefault="009515EE" w:rsidP="009515EE">
            <w:pPr>
              <w:pStyle w:val="DraftText"/>
              <w:jc w:val="both"/>
              <w:rPr>
                <w:rFonts w:ascii="Calibri" w:hAnsi="Calibri" w:cs="Arial"/>
                <w:sz w:val="24"/>
                <w:szCs w:val="24"/>
              </w:rPr>
            </w:pPr>
          </w:p>
        </w:tc>
        <w:tc>
          <w:tcPr>
            <w:tcW w:w="360" w:type="dxa"/>
            <w:shd w:val="clear" w:color="auto" w:fill="CCFFFF"/>
          </w:tcPr>
          <w:p w14:paraId="5F60A3E3" w14:textId="77777777" w:rsidR="009515EE" w:rsidRPr="00505C44" w:rsidRDefault="009515EE" w:rsidP="009515EE">
            <w:pPr>
              <w:rPr>
                <w:rFonts w:ascii="Calibri" w:hAnsi="Calibri" w:cs="Arial"/>
                <w:szCs w:val="24"/>
              </w:rPr>
            </w:pPr>
          </w:p>
        </w:tc>
        <w:tc>
          <w:tcPr>
            <w:tcW w:w="6840" w:type="dxa"/>
            <w:vAlign w:val="center"/>
          </w:tcPr>
          <w:p w14:paraId="197C2FC2" w14:textId="77777777" w:rsidR="009515EE" w:rsidRPr="00505C44" w:rsidRDefault="009515EE" w:rsidP="009515EE">
            <w:pPr>
              <w:rPr>
                <w:rFonts w:ascii="Calibri" w:hAnsi="Calibri" w:cs="Arial"/>
                <w:szCs w:val="24"/>
              </w:rPr>
            </w:pPr>
          </w:p>
        </w:tc>
      </w:tr>
      <w:tr w:rsidR="009515EE" w:rsidRPr="00043889" w14:paraId="32EA1810" w14:textId="77777777" w:rsidTr="009515EE">
        <w:trPr>
          <w:cantSplit/>
        </w:trPr>
        <w:tc>
          <w:tcPr>
            <w:tcW w:w="1072" w:type="dxa"/>
          </w:tcPr>
          <w:p w14:paraId="6E45E085" w14:textId="77777777" w:rsidR="009515EE" w:rsidRPr="00505C44" w:rsidRDefault="009515EE" w:rsidP="009515EE">
            <w:pPr>
              <w:rPr>
                <w:rFonts w:ascii="Calibri" w:hAnsi="Calibri" w:cs="Arial"/>
                <w:szCs w:val="24"/>
              </w:rPr>
            </w:pPr>
          </w:p>
        </w:tc>
        <w:tc>
          <w:tcPr>
            <w:tcW w:w="360" w:type="dxa"/>
            <w:shd w:val="clear" w:color="auto" w:fill="CCFFFF"/>
          </w:tcPr>
          <w:p w14:paraId="09C32DB4" w14:textId="77777777" w:rsidR="009515EE" w:rsidRPr="00505C44" w:rsidRDefault="009515EE" w:rsidP="009515EE">
            <w:pPr>
              <w:rPr>
                <w:rFonts w:ascii="Calibri" w:hAnsi="Calibri" w:cs="Arial"/>
                <w:szCs w:val="24"/>
              </w:rPr>
            </w:pPr>
          </w:p>
        </w:tc>
        <w:tc>
          <w:tcPr>
            <w:tcW w:w="6840" w:type="dxa"/>
          </w:tcPr>
          <w:p w14:paraId="1FBD0EB6" w14:textId="46FE095F" w:rsidR="009515EE" w:rsidRPr="00043889" w:rsidRDefault="00802A18" w:rsidP="009515EE">
            <w:pPr>
              <w:pStyle w:val="CoverPageTitle"/>
              <w:jc w:val="both"/>
              <w:rPr>
                <w:rFonts w:ascii="Calibri" w:hAnsi="Calibri" w:cs="Arial"/>
                <w:b/>
                <w:w w:val="100"/>
                <w:sz w:val="80"/>
                <w:szCs w:val="80"/>
              </w:rPr>
            </w:pPr>
            <w:r w:rsidRPr="00802A18">
              <w:rPr>
                <w:rFonts w:ascii="Calibri" w:hAnsi="Calibri" w:cs="Arial"/>
                <w:b/>
                <w:w w:val="100"/>
                <w:szCs w:val="72"/>
              </w:rPr>
              <w:t>TENANCY AGREEMENT</w:t>
            </w:r>
          </w:p>
        </w:tc>
      </w:tr>
      <w:tr w:rsidR="009515EE" w:rsidRPr="00043889" w14:paraId="0540422D" w14:textId="77777777" w:rsidTr="009515EE">
        <w:trPr>
          <w:cantSplit/>
        </w:trPr>
        <w:tc>
          <w:tcPr>
            <w:tcW w:w="1072" w:type="dxa"/>
          </w:tcPr>
          <w:p w14:paraId="59A9DD47" w14:textId="77777777" w:rsidR="009515EE" w:rsidRPr="00043889" w:rsidRDefault="009515EE" w:rsidP="009515EE">
            <w:pPr>
              <w:rPr>
                <w:rFonts w:ascii="Calibri" w:hAnsi="Calibri" w:cs="Arial"/>
                <w:szCs w:val="24"/>
              </w:rPr>
            </w:pPr>
          </w:p>
        </w:tc>
        <w:tc>
          <w:tcPr>
            <w:tcW w:w="360" w:type="dxa"/>
            <w:shd w:val="clear" w:color="auto" w:fill="CCFFFF"/>
          </w:tcPr>
          <w:p w14:paraId="649AC0DC" w14:textId="77777777" w:rsidR="009515EE" w:rsidRPr="00043889" w:rsidRDefault="009515EE" w:rsidP="009515EE">
            <w:pPr>
              <w:rPr>
                <w:rFonts w:ascii="Calibri" w:hAnsi="Calibri" w:cs="Arial"/>
                <w:szCs w:val="24"/>
              </w:rPr>
            </w:pPr>
          </w:p>
        </w:tc>
        <w:tc>
          <w:tcPr>
            <w:tcW w:w="6840" w:type="dxa"/>
          </w:tcPr>
          <w:p w14:paraId="1FE5B07C" w14:textId="035D5A97" w:rsidR="009515EE" w:rsidRPr="00043889" w:rsidRDefault="009515EE" w:rsidP="009515EE">
            <w:pPr>
              <w:pStyle w:val="CoverPageDetails"/>
              <w:jc w:val="both"/>
              <w:rPr>
                <w:rFonts w:ascii="Calibri" w:hAnsi="Calibri" w:cs="Arial"/>
                <w:w w:val="100"/>
                <w:sz w:val="24"/>
                <w:szCs w:val="24"/>
              </w:rPr>
            </w:pPr>
            <w:r w:rsidRPr="00043889">
              <w:rPr>
                <w:rFonts w:ascii="Calibri" w:hAnsi="Calibri" w:cs="Arial"/>
                <w:w w:val="100"/>
                <w:szCs w:val="40"/>
              </w:rPr>
              <w:t>Senai Airport Terminal Services Sdn Bhd</w:t>
            </w:r>
            <w:r w:rsidRPr="00043889">
              <w:rPr>
                <w:rFonts w:ascii="Calibri" w:hAnsi="Calibri" w:cs="Arial"/>
                <w:w w:val="100"/>
                <w:sz w:val="24"/>
                <w:szCs w:val="24"/>
              </w:rPr>
              <w:t xml:space="preserve"> </w:t>
            </w:r>
            <w:r w:rsidR="00F739F0" w:rsidRPr="00043889">
              <w:rPr>
                <w:rFonts w:ascii="Calibri" w:hAnsi="Calibri" w:cs="Arial"/>
                <w:w w:val="100"/>
                <w:sz w:val="24"/>
                <w:szCs w:val="24"/>
              </w:rPr>
              <w:t xml:space="preserve">  </w:t>
            </w:r>
            <w:r w:rsidRPr="00043889">
              <w:rPr>
                <w:rFonts w:ascii="Calibri" w:hAnsi="Calibri" w:cs="Arial"/>
                <w:w w:val="100"/>
                <w:sz w:val="24"/>
                <w:szCs w:val="24"/>
              </w:rPr>
              <w:t>(</w:t>
            </w:r>
            <w:r w:rsidR="00934EDA" w:rsidRPr="00043889">
              <w:rPr>
                <w:rFonts w:ascii="Calibri" w:hAnsi="Calibri" w:cs="Arial"/>
                <w:w w:val="100"/>
                <w:sz w:val="24"/>
                <w:szCs w:val="24"/>
              </w:rPr>
              <w:t xml:space="preserve">Registration No.: </w:t>
            </w:r>
            <w:r w:rsidR="00692243" w:rsidRPr="00043889">
              <w:rPr>
                <w:rFonts w:ascii="Calibri" w:hAnsi="Calibri" w:cs="Arial"/>
                <w:w w:val="100"/>
                <w:sz w:val="24"/>
                <w:szCs w:val="24"/>
              </w:rPr>
              <w:t>199201010880</w:t>
            </w:r>
            <w:r w:rsidR="009F6080" w:rsidRPr="00043889">
              <w:rPr>
                <w:rFonts w:ascii="Calibri" w:hAnsi="Calibri" w:cs="Arial"/>
                <w:w w:val="100"/>
                <w:sz w:val="24"/>
                <w:szCs w:val="24"/>
              </w:rPr>
              <w:t xml:space="preserve"> </w:t>
            </w:r>
            <w:r w:rsidR="00692243" w:rsidRPr="00043889">
              <w:rPr>
                <w:rFonts w:ascii="Calibri" w:hAnsi="Calibri" w:cs="Arial"/>
                <w:w w:val="100"/>
                <w:sz w:val="24"/>
                <w:szCs w:val="24"/>
              </w:rPr>
              <w:t>(</w:t>
            </w:r>
            <w:r w:rsidRPr="00043889">
              <w:rPr>
                <w:rFonts w:ascii="Calibri" w:hAnsi="Calibri" w:cs="Arial"/>
                <w:w w:val="100"/>
                <w:sz w:val="24"/>
                <w:szCs w:val="24"/>
              </w:rPr>
              <w:t>242383</w:t>
            </w:r>
            <w:r w:rsidR="00F739F0" w:rsidRPr="00043889">
              <w:rPr>
                <w:rFonts w:ascii="Calibri" w:hAnsi="Calibri" w:cs="Arial"/>
                <w:w w:val="100"/>
                <w:sz w:val="24"/>
                <w:szCs w:val="24"/>
              </w:rPr>
              <w:t>-</w:t>
            </w:r>
            <w:r w:rsidRPr="00043889">
              <w:rPr>
                <w:rFonts w:ascii="Calibri" w:hAnsi="Calibri" w:cs="Arial"/>
                <w:w w:val="100"/>
                <w:sz w:val="24"/>
                <w:szCs w:val="24"/>
              </w:rPr>
              <w:t>M</w:t>
            </w:r>
            <w:r w:rsidR="00692243" w:rsidRPr="00043889">
              <w:rPr>
                <w:rFonts w:ascii="Calibri" w:hAnsi="Calibri" w:cs="Arial"/>
                <w:w w:val="100"/>
                <w:sz w:val="24"/>
                <w:szCs w:val="24"/>
              </w:rPr>
              <w:t>)</w:t>
            </w:r>
            <w:r w:rsidRPr="00043889">
              <w:rPr>
                <w:rFonts w:ascii="Calibri" w:hAnsi="Calibri" w:cs="Arial"/>
                <w:w w:val="100"/>
                <w:sz w:val="24"/>
                <w:szCs w:val="24"/>
              </w:rPr>
              <w:t>)</w:t>
            </w:r>
          </w:p>
          <w:p w14:paraId="49B0427D" w14:textId="77777777" w:rsidR="009515EE" w:rsidRPr="00043889" w:rsidRDefault="009515EE" w:rsidP="009515EE">
            <w:pPr>
              <w:pStyle w:val="CoverPageDetails"/>
              <w:jc w:val="both"/>
              <w:rPr>
                <w:rFonts w:ascii="Calibri" w:hAnsi="Calibri" w:cs="Arial"/>
                <w:w w:val="100"/>
                <w:szCs w:val="40"/>
                <w:lang w:val="en-US"/>
              </w:rPr>
            </w:pPr>
            <w:r w:rsidRPr="00043889">
              <w:rPr>
                <w:rFonts w:ascii="Calibri" w:hAnsi="Calibri" w:cs="Arial"/>
                <w:w w:val="100"/>
                <w:szCs w:val="40"/>
                <w:lang w:val="en-US"/>
              </w:rPr>
              <w:t>And</w:t>
            </w:r>
          </w:p>
          <w:p w14:paraId="3AD0377C" w14:textId="696AE761" w:rsidR="00273EA9" w:rsidRPr="00AA3928" w:rsidRDefault="00473F23" w:rsidP="00273EA9">
            <w:pPr>
              <w:rPr>
                <w:rFonts w:ascii="Calibri" w:hAnsi="Calibri"/>
                <w:bCs/>
                <w:color w:val="000000" w:themeColor="text1"/>
                <w:sz w:val="40"/>
                <w:szCs w:val="40"/>
              </w:rPr>
            </w:pPr>
            <w:bookmarkStart w:id="1" w:name="_Hlk165560587"/>
            <w:r>
              <w:rPr>
                <w:rFonts w:ascii="Calibri" w:hAnsi="Calibri"/>
                <w:bCs/>
                <w:color w:val="000000" w:themeColor="text1"/>
                <w:sz w:val="40"/>
                <w:szCs w:val="40"/>
              </w:rPr>
              <w:t>Summer Living</w:t>
            </w:r>
            <w:r w:rsidR="00AA3928" w:rsidRPr="00AA3928">
              <w:rPr>
                <w:rFonts w:ascii="Calibri" w:hAnsi="Calibri"/>
                <w:bCs/>
                <w:color w:val="000000" w:themeColor="text1"/>
                <w:sz w:val="40"/>
                <w:szCs w:val="40"/>
              </w:rPr>
              <w:t xml:space="preserve"> Sdn. Bhd. </w:t>
            </w:r>
          </w:p>
          <w:bookmarkEnd w:id="1"/>
          <w:p w14:paraId="0ED61FC7" w14:textId="1C0D08D8" w:rsidR="005A3E56" w:rsidRPr="00043889" w:rsidRDefault="005A3E56" w:rsidP="005A3E56">
            <w:pPr>
              <w:pStyle w:val="CoverPageDetails"/>
              <w:jc w:val="both"/>
              <w:rPr>
                <w:rFonts w:ascii="Calibri" w:hAnsi="Calibri" w:cs="Arial"/>
                <w:w w:val="100"/>
                <w:sz w:val="24"/>
                <w:szCs w:val="24"/>
              </w:rPr>
            </w:pPr>
            <w:r w:rsidRPr="0059140D">
              <w:rPr>
                <w:rFonts w:ascii="Calibri" w:hAnsi="Calibri" w:cs="Arial"/>
                <w:w w:val="100"/>
                <w:sz w:val="24"/>
                <w:szCs w:val="24"/>
              </w:rPr>
              <w:t xml:space="preserve">(Registration No.: </w:t>
            </w:r>
            <w:bookmarkStart w:id="2" w:name="_Hlk165560705"/>
            <w:bookmarkStart w:id="3" w:name="_Hlk173235010"/>
            <w:bookmarkStart w:id="4" w:name="_Hlk173242757"/>
            <w:r w:rsidR="00473F23">
              <w:rPr>
                <w:rFonts w:ascii="Calibri" w:hAnsi="Calibri" w:cs="Arial"/>
                <w:w w:val="100"/>
                <w:sz w:val="24"/>
                <w:szCs w:val="24"/>
              </w:rPr>
              <w:t>202401006050</w:t>
            </w:r>
            <w:r w:rsidR="00827CB7">
              <w:rPr>
                <w:rFonts w:ascii="Calibri" w:hAnsi="Calibri" w:cs="Arial"/>
                <w:w w:val="100"/>
                <w:sz w:val="24"/>
                <w:szCs w:val="24"/>
              </w:rPr>
              <w:t xml:space="preserve"> </w:t>
            </w:r>
            <w:r w:rsidR="00294F12">
              <w:rPr>
                <w:rFonts w:ascii="Calibri" w:hAnsi="Calibri" w:cs="Arial"/>
                <w:w w:val="100"/>
                <w:sz w:val="24"/>
                <w:szCs w:val="24"/>
              </w:rPr>
              <w:t>(</w:t>
            </w:r>
            <w:bookmarkEnd w:id="2"/>
            <w:r w:rsidR="00473F23">
              <w:rPr>
                <w:rFonts w:ascii="Calibri" w:hAnsi="Calibri" w:cs="Arial"/>
                <w:w w:val="100"/>
                <w:sz w:val="24"/>
                <w:szCs w:val="24"/>
              </w:rPr>
              <w:t>1551900</w:t>
            </w:r>
            <w:r w:rsidR="00E53377">
              <w:rPr>
                <w:rFonts w:ascii="Calibri" w:hAnsi="Calibri" w:cs="Arial"/>
                <w:w w:val="100"/>
                <w:sz w:val="24"/>
                <w:szCs w:val="24"/>
              </w:rPr>
              <w:t>-</w:t>
            </w:r>
            <w:r w:rsidR="00473F23">
              <w:rPr>
                <w:rFonts w:ascii="Calibri" w:hAnsi="Calibri" w:cs="Arial"/>
                <w:w w:val="100"/>
                <w:sz w:val="24"/>
                <w:szCs w:val="24"/>
              </w:rPr>
              <w:t>H</w:t>
            </w:r>
            <w:r w:rsidRPr="0059140D">
              <w:rPr>
                <w:rFonts w:ascii="Calibri" w:hAnsi="Calibri" w:cs="Arial"/>
                <w:w w:val="100"/>
                <w:sz w:val="24"/>
                <w:szCs w:val="24"/>
              </w:rPr>
              <w:t>)</w:t>
            </w:r>
            <w:bookmarkEnd w:id="3"/>
            <w:r w:rsidRPr="0059140D">
              <w:rPr>
                <w:rFonts w:ascii="Calibri" w:hAnsi="Calibri" w:cs="Arial"/>
                <w:w w:val="100"/>
                <w:sz w:val="24"/>
                <w:szCs w:val="24"/>
              </w:rPr>
              <w:t>)</w:t>
            </w:r>
            <w:bookmarkEnd w:id="4"/>
          </w:p>
          <w:p w14:paraId="6B8597BD" w14:textId="77777777" w:rsidR="005A3E56" w:rsidRPr="00043889" w:rsidRDefault="005A3E56" w:rsidP="00273EA9">
            <w:pPr>
              <w:rPr>
                <w:rFonts w:ascii="Calibri" w:hAnsi="Calibri"/>
                <w:bCs/>
                <w:sz w:val="40"/>
                <w:szCs w:val="40"/>
              </w:rPr>
            </w:pPr>
          </w:p>
          <w:p w14:paraId="07DEB130" w14:textId="77777777" w:rsidR="009515EE" w:rsidRPr="00043889" w:rsidRDefault="009515EE" w:rsidP="00CC0ED5">
            <w:pPr>
              <w:rPr>
                <w:rFonts w:ascii="Calibri" w:hAnsi="Calibri" w:cs="Arial"/>
                <w:szCs w:val="24"/>
              </w:rPr>
            </w:pPr>
          </w:p>
        </w:tc>
      </w:tr>
      <w:tr w:rsidR="009515EE" w:rsidRPr="00043889" w14:paraId="7E68C3CE" w14:textId="77777777" w:rsidTr="009515EE">
        <w:trPr>
          <w:cantSplit/>
          <w:trHeight w:hRule="exact" w:val="240"/>
        </w:trPr>
        <w:tc>
          <w:tcPr>
            <w:tcW w:w="1072" w:type="dxa"/>
          </w:tcPr>
          <w:p w14:paraId="0D37739F" w14:textId="77777777" w:rsidR="009515EE" w:rsidRPr="00043889" w:rsidRDefault="009515EE" w:rsidP="009515EE">
            <w:pPr>
              <w:rPr>
                <w:rFonts w:ascii="Calibri" w:hAnsi="Calibri" w:cs="Arial"/>
                <w:szCs w:val="24"/>
              </w:rPr>
            </w:pPr>
          </w:p>
        </w:tc>
        <w:tc>
          <w:tcPr>
            <w:tcW w:w="360" w:type="dxa"/>
            <w:shd w:val="clear" w:color="auto" w:fill="CCFFFF"/>
          </w:tcPr>
          <w:p w14:paraId="235B41E0" w14:textId="77777777" w:rsidR="009515EE" w:rsidRPr="00043889" w:rsidRDefault="009515EE" w:rsidP="009515EE">
            <w:pPr>
              <w:rPr>
                <w:rFonts w:ascii="Calibri" w:hAnsi="Calibri" w:cs="Arial"/>
                <w:szCs w:val="24"/>
              </w:rPr>
            </w:pPr>
          </w:p>
        </w:tc>
        <w:tc>
          <w:tcPr>
            <w:tcW w:w="6840" w:type="dxa"/>
            <w:tcBorders>
              <w:top w:val="single" w:sz="4" w:space="0" w:color="auto"/>
            </w:tcBorders>
          </w:tcPr>
          <w:p w14:paraId="7EFB012B" w14:textId="77777777" w:rsidR="009515EE" w:rsidRPr="00043889" w:rsidRDefault="009515EE" w:rsidP="009515EE">
            <w:pPr>
              <w:rPr>
                <w:rFonts w:ascii="Calibri" w:hAnsi="Calibri" w:cs="Arial"/>
                <w:szCs w:val="24"/>
              </w:rPr>
            </w:pPr>
          </w:p>
        </w:tc>
      </w:tr>
      <w:tr w:rsidR="009515EE" w:rsidRPr="00043889" w14:paraId="6D6D4237" w14:textId="77777777" w:rsidTr="009515EE">
        <w:trPr>
          <w:cantSplit/>
        </w:trPr>
        <w:tc>
          <w:tcPr>
            <w:tcW w:w="1072" w:type="dxa"/>
          </w:tcPr>
          <w:p w14:paraId="142CB957" w14:textId="77777777" w:rsidR="009515EE" w:rsidRPr="00043889" w:rsidRDefault="009515EE" w:rsidP="009515EE">
            <w:pPr>
              <w:rPr>
                <w:rFonts w:ascii="Calibri" w:hAnsi="Calibri" w:cs="Arial"/>
                <w:szCs w:val="24"/>
              </w:rPr>
            </w:pPr>
          </w:p>
        </w:tc>
        <w:tc>
          <w:tcPr>
            <w:tcW w:w="360" w:type="dxa"/>
            <w:shd w:val="clear" w:color="auto" w:fill="CCFFFF"/>
          </w:tcPr>
          <w:p w14:paraId="12CEE9B1" w14:textId="77777777" w:rsidR="009515EE" w:rsidRPr="00043889" w:rsidRDefault="009515EE" w:rsidP="009515EE">
            <w:pPr>
              <w:rPr>
                <w:rFonts w:ascii="Calibri" w:hAnsi="Calibri" w:cs="Arial"/>
                <w:szCs w:val="24"/>
              </w:rPr>
            </w:pPr>
          </w:p>
        </w:tc>
        <w:tc>
          <w:tcPr>
            <w:tcW w:w="6840" w:type="dxa"/>
          </w:tcPr>
          <w:p w14:paraId="26E7EFC9" w14:textId="77777777" w:rsidR="009515EE" w:rsidRPr="00043889" w:rsidRDefault="009515EE" w:rsidP="009515EE">
            <w:pPr>
              <w:pStyle w:val="CoverPageNames"/>
              <w:jc w:val="both"/>
              <w:rPr>
                <w:rFonts w:ascii="Calibri" w:hAnsi="Calibri" w:cs="Arial"/>
                <w:szCs w:val="24"/>
                <w:lang w:val="en-US"/>
              </w:rPr>
            </w:pPr>
          </w:p>
          <w:p w14:paraId="2AE6CC9C" w14:textId="77777777" w:rsidR="009515EE" w:rsidRPr="00043889" w:rsidRDefault="009515EE" w:rsidP="009515EE">
            <w:pPr>
              <w:pStyle w:val="CoverPageNames"/>
              <w:jc w:val="both"/>
              <w:rPr>
                <w:rFonts w:ascii="Calibri" w:hAnsi="Calibri" w:cs="Arial"/>
                <w:szCs w:val="24"/>
                <w:lang w:val="en-US"/>
              </w:rPr>
            </w:pPr>
          </w:p>
          <w:p w14:paraId="0F1B1205" w14:textId="2AE033CF" w:rsidR="00273EA9" w:rsidRPr="00B0048A" w:rsidRDefault="00273EA9" w:rsidP="0061451D">
            <w:pPr>
              <w:pStyle w:val="CoverPageNames"/>
              <w:jc w:val="both"/>
              <w:rPr>
                <w:rFonts w:ascii="Calibri" w:hAnsi="Calibri" w:cs="Arial"/>
                <w:color w:val="000000" w:themeColor="text1"/>
                <w:szCs w:val="24"/>
              </w:rPr>
            </w:pPr>
            <w:r w:rsidRPr="00043889">
              <w:rPr>
                <w:rFonts w:ascii="Calibri" w:hAnsi="Calibri" w:cs="Arial"/>
                <w:szCs w:val="24"/>
              </w:rPr>
              <w:t xml:space="preserve">Lot </w:t>
            </w:r>
            <w:r w:rsidR="00473F23">
              <w:rPr>
                <w:rFonts w:ascii="Calibri" w:hAnsi="Calibri" w:cs="Arial"/>
                <w:color w:val="000000" w:themeColor="text1"/>
                <w:szCs w:val="24"/>
              </w:rPr>
              <w:t>GL-23 &amp; LOT GL-48,</w:t>
            </w:r>
          </w:p>
          <w:p w14:paraId="479FC053" w14:textId="2BB179BE" w:rsidR="0061451D" w:rsidRPr="00043889" w:rsidRDefault="0061451D" w:rsidP="0061451D">
            <w:pPr>
              <w:pStyle w:val="CoverPageNames"/>
              <w:jc w:val="both"/>
              <w:rPr>
                <w:rFonts w:ascii="Calibri" w:hAnsi="Calibri" w:cs="Arial"/>
                <w:szCs w:val="24"/>
              </w:rPr>
            </w:pPr>
            <w:r w:rsidRPr="00043889">
              <w:rPr>
                <w:rFonts w:ascii="Calibri" w:hAnsi="Calibri" w:cs="Arial"/>
                <w:szCs w:val="24"/>
              </w:rPr>
              <w:t>Aeromall,</w:t>
            </w:r>
          </w:p>
          <w:p w14:paraId="1C8EF0B5" w14:textId="77777777" w:rsidR="00273EA9" w:rsidRPr="00043889" w:rsidRDefault="00273EA9" w:rsidP="00273EA9">
            <w:pPr>
              <w:pStyle w:val="CoverPageNames"/>
              <w:jc w:val="both"/>
              <w:rPr>
                <w:rFonts w:ascii="Calibri" w:hAnsi="Calibri" w:cs="Arial"/>
                <w:szCs w:val="24"/>
              </w:rPr>
            </w:pPr>
            <w:r w:rsidRPr="00043889">
              <w:rPr>
                <w:rFonts w:ascii="Calibri" w:hAnsi="Calibri" w:cs="Arial"/>
                <w:szCs w:val="24"/>
              </w:rPr>
              <w:t xml:space="preserve">Senai International Airport </w:t>
            </w:r>
          </w:p>
          <w:p w14:paraId="32B50DA5" w14:textId="77777777" w:rsidR="00273EA9" w:rsidRPr="00043889" w:rsidRDefault="00273EA9" w:rsidP="00273EA9">
            <w:pPr>
              <w:pStyle w:val="CoverPageNames"/>
              <w:jc w:val="both"/>
              <w:rPr>
                <w:rFonts w:ascii="Calibri" w:hAnsi="Calibri" w:cs="Arial"/>
                <w:szCs w:val="24"/>
              </w:rPr>
            </w:pPr>
            <w:r w:rsidRPr="00043889">
              <w:rPr>
                <w:rFonts w:ascii="Calibri" w:hAnsi="Calibri" w:cs="Arial"/>
                <w:szCs w:val="24"/>
              </w:rPr>
              <w:t xml:space="preserve">81250 Johor Bahru, </w:t>
            </w:r>
            <w:smartTag w:uri="urn:schemas-microsoft-com:office:smarttags" w:element="place">
              <w:smartTag w:uri="urn:schemas-microsoft-com:office:smarttags" w:element="City">
                <w:r w:rsidRPr="00043889">
                  <w:rPr>
                    <w:rFonts w:ascii="Calibri" w:hAnsi="Calibri" w:cs="Arial"/>
                    <w:szCs w:val="24"/>
                  </w:rPr>
                  <w:t>Johor</w:t>
                </w:r>
              </w:smartTag>
              <w:r w:rsidRPr="00043889">
                <w:rPr>
                  <w:rFonts w:ascii="Calibri" w:hAnsi="Calibri" w:cs="Arial"/>
                  <w:szCs w:val="24"/>
                </w:rPr>
                <w:t xml:space="preserve">, </w:t>
              </w:r>
              <w:smartTag w:uri="urn:schemas-microsoft-com:office:smarttags" w:element="country-region">
                <w:r w:rsidRPr="00043889">
                  <w:rPr>
                    <w:rFonts w:ascii="Calibri" w:hAnsi="Calibri" w:cs="Arial"/>
                    <w:szCs w:val="24"/>
                  </w:rPr>
                  <w:t>Malaysia</w:t>
                </w:r>
              </w:smartTag>
            </w:smartTag>
            <w:r w:rsidRPr="00043889">
              <w:rPr>
                <w:rFonts w:ascii="Calibri" w:hAnsi="Calibri" w:cs="Arial"/>
                <w:szCs w:val="24"/>
              </w:rPr>
              <w:t>.</w:t>
            </w:r>
          </w:p>
          <w:p w14:paraId="4E918ADE" w14:textId="77777777" w:rsidR="009515EE" w:rsidRPr="00043889" w:rsidRDefault="009515EE" w:rsidP="009515EE">
            <w:pPr>
              <w:pStyle w:val="CoverPageNames"/>
              <w:jc w:val="both"/>
              <w:rPr>
                <w:rFonts w:ascii="Calibri" w:hAnsi="Calibri" w:cs="Arial"/>
                <w:szCs w:val="24"/>
              </w:rPr>
            </w:pPr>
          </w:p>
          <w:p w14:paraId="408946C8" w14:textId="77777777" w:rsidR="009515EE" w:rsidRPr="00043889" w:rsidRDefault="009515EE" w:rsidP="009515EE">
            <w:pPr>
              <w:pStyle w:val="CoverPageNames"/>
              <w:jc w:val="both"/>
              <w:rPr>
                <w:rFonts w:ascii="Calibri" w:hAnsi="Calibri" w:cs="Arial"/>
                <w:szCs w:val="24"/>
              </w:rPr>
            </w:pPr>
          </w:p>
        </w:tc>
      </w:tr>
    </w:tbl>
    <w:p w14:paraId="139236D6" w14:textId="1FDBA02D" w:rsidR="009515EE" w:rsidRPr="00043889" w:rsidRDefault="009515EE" w:rsidP="009515EE">
      <w:pPr>
        <w:jc w:val="center"/>
        <w:rPr>
          <w:rFonts w:ascii="Calibri" w:hAnsi="Calibri"/>
          <w:szCs w:val="24"/>
        </w:rPr>
      </w:pPr>
    </w:p>
    <w:p w14:paraId="6B4E7726" w14:textId="77777777" w:rsidR="009515EE" w:rsidRPr="00043889" w:rsidRDefault="009515EE" w:rsidP="009515EE">
      <w:pPr>
        <w:jc w:val="center"/>
        <w:rPr>
          <w:rFonts w:ascii="Calibri" w:hAnsi="Calibri"/>
          <w:szCs w:val="24"/>
        </w:rPr>
      </w:pPr>
    </w:p>
    <w:p w14:paraId="3C3DCA9E" w14:textId="77777777" w:rsidR="009515EE" w:rsidRPr="00043889" w:rsidRDefault="009515EE" w:rsidP="009515EE">
      <w:pPr>
        <w:jc w:val="center"/>
        <w:rPr>
          <w:rFonts w:ascii="Calibri" w:hAnsi="Calibri"/>
          <w:szCs w:val="24"/>
        </w:rPr>
      </w:pPr>
    </w:p>
    <w:p w14:paraId="2992D2C3" w14:textId="77777777" w:rsidR="009515EE" w:rsidRPr="00043889" w:rsidRDefault="009515EE" w:rsidP="009515EE">
      <w:pPr>
        <w:jc w:val="center"/>
        <w:rPr>
          <w:rFonts w:ascii="Calibri" w:hAnsi="Calibri"/>
          <w:szCs w:val="24"/>
        </w:rPr>
      </w:pPr>
    </w:p>
    <w:p w14:paraId="00AC41A2" w14:textId="77777777" w:rsidR="009515EE" w:rsidRPr="00043889" w:rsidRDefault="009515EE" w:rsidP="009515EE">
      <w:pPr>
        <w:jc w:val="center"/>
        <w:rPr>
          <w:rFonts w:ascii="Calibri" w:hAnsi="Calibri"/>
          <w:szCs w:val="24"/>
        </w:rPr>
      </w:pPr>
    </w:p>
    <w:p w14:paraId="6B5E9F91" w14:textId="77777777" w:rsidR="009515EE" w:rsidRPr="00043889" w:rsidRDefault="009515EE" w:rsidP="009515EE">
      <w:pPr>
        <w:jc w:val="center"/>
        <w:rPr>
          <w:rFonts w:ascii="Calibri" w:hAnsi="Calibri"/>
          <w:szCs w:val="24"/>
        </w:rPr>
      </w:pPr>
    </w:p>
    <w:p w14:paraId="281C74F7" w14:textId="77777777" w:rsidR="009515EE" w:rsidRPr="00043889" w:rsidRDefault="009515EE" w:rsidP="009515EE">
      <w:pPr>
        <w:jc w:val="center"/>
        <w:rPr>
          <w:rFonts w:ascii="Calibri" w:hAnsi="Calibri"/>
          <w:szCs w:val="24"/>
        </w:rPr>
      </w:pPr>
    </w:p>
    <w:p w14:paraId="66BFED56" w14:textId="77777777" w:rsidR="009515EE" w:rsidRPr="00043889" w:rsidRDefault="009515EE" w:rsidP="008E6821">
      <w:pPr>
        <w:pStyle w:val="Heading3"/>
        <w:pBdr>
          <w:top w:val="single" w:sz="4" w:space="1" w:color="auto"/>
          <w:left w:val="single" w:sz="4" w:space="4" w:color="auto"/>
          <w:bottom w:val="single" w:sz="4" w:space="14" w:color="auto"/>
          <w:right w:val="single" w:sz="4" w:space="4" w:color="auto"/>
        </w:pBdr>
        <w:rPr>
          <w:rFonts w:ascii="Calibri" w:hAnsi="Calibri"/>
          <w:szCs w:val="24"/>
          <w:u w:val="single"/>
        </w:rPr>
      </w:pPr>
      <w:r w:rsidRPr="00043889">
        <w:rPr>
          <w:rFonts w:ascii="Calibri" w:hAnsi="Calibri"/>
          <w:szCs w:val="24"/>
          <w:u w:val="single"/>
        </w:rPr>
        <w:lastRenderedPageBreak/>
        <w:t>TABLE OF CONTENTS</w:t>
      </w:r>
    </w:p>
    <w:p w14:paraId="6C00F2A0" w14:textId="77777777" w:rsidR="009515EE" w:rsidRPr="00043889" w:rsidRDefault="009515EE" w:rsidP="008E6821">
      <w:pPr>
        <w:pStyle w:val="Heading4"/>
        <w:pBdr>
          <w:top w:val="single" w:sz="4" w:space="1" w:color="auto"/>
          <w:left w:val="single" w:sz="4" w:space="4" w:color="auto"/>
          <w:bottom w:val="single" w:sz="4" w:space="14" w:color="auto"/>
          <w:right w:val="single" w:sz="4" w:space="4" w:color="auto"/>
        </w:pBdr>
        <w:rPr>
          <w:rFonts w:ascii="Calibri" w:hAnsi="Calibri"/>
          <w:b w:val="0"/>
          <w:caps w:val="0"/>
          <w:szCs w:val="24"/>
        </w:rPr>
      </w:pPr>
    </w:p>
    <w:p w14:paraId="0200BCC9" w14:textId="7804EB5E" w:rsidR="009515EE" w:rsidRPr="00043889" w:rsidRDefault="009515EE" w:rsidP="00BE4E08">
      <w:pPr>
        <w:pStyle w:val="Heading4"/>
        <w:pBdr>
          <w:top w:val="single" w:sz="4" w:space="1" w:color="auto"/>
          <w:left w:val="single" w:sz="4" w:space="4" w:color="auto"/>
          <w:bottom w:val="single" w:sz="4" w:space="14" w:color="auto"/>
          <w:right w:val="single" w:sz="4" w:space="4" w:color="auto"/>
        </w:pBdr>
        <w:jc w:val="both"/>
        <w:rPr>
          <w:rFonts w:ascii="Calibri" w:hAnsi="Calibri"/>
          <w:szCs w:val="24"/>
        </w:rPr>
      </w:pPr>
      <w:r w:rsidRPr="00043889">
        <w:rPr>
          <w:rFonts w:ascii="Calibri" w:hAnsi="Calibri"/>
          <w:szCs w:val="24"/>
        </w:rPr>
        <w:t>CLAUSE</w:t>
      </w:r>
      <w:r w:rsidRPr="00043889">
        <w:rPr>
          <w:rFonts w:ascii="Calibri" w:hAnsi="Calibri"/>
          <w:szCs w:val="24"/>
        </w:rPr>
        <w:tab/>
      </w:r>
      <w:r w:rsidRPr="00043889">
        <w:rPr>
          <w:rFonts w:ascii="Calibri" w:hAnsi="Calibri"/>
          <w:szCs w:val="24"/>
        </w:rPr>
        <w:tab/>
      </w:r>
      <w:r w:rsidRPr="00043889">
        <w:rPr>
          <w:rFonts w:ascii="Calibri" w:hAnsi="Calibri"/>
          <w:szCs w:val="24"/>
        </w:rPr>
        <w:tab/>
      </w:r>
      <w:r w:rsidRPr="00043889">
        <w:rPr>
          <w:rFonts w:ascii="Calibri" w:hAnsi="Calibri"/>
          <w:szCs w:val="24"/>
        </w:rPr>
        <w:tab/>
      </w:r>
      <w:r w:rsidRPr="00043889">
        <w:rPr>
          <w:rFonts w:ascii="Calibri" w:hAnsi="Calibri"/>
          <w:szCs w:val="24"/>
        </w:rPr>
        <w:tab/>
      </w:r>
      <w:r w:rsidRPr="00043889">
        <w:rPr>
          <w:rFonts w:ascii="Calibri" w:hAnsi="Calibri"/>
          <w:szCs w:val="24"/>
        </w:rPr>
        <w:tab/>
      </w:r>
      <w:r w:rsidRPr="00043889">
        <w:rPr>
          <w:rFonts w:ascii="Calibri" w:hAnsi="Calibri"/>
          <w:szCs w:val="24"/>
        </w:rPr>
        <w:tab/>
      </w:r>
      <w:r w:rsidRPr="00043889">
        <w:rPr>
          <w:rFonts w:ascii="Calibri" w:hAnsi="Calibri"/>
          <w:szCs w:val="24"/>
        </w:rPr>
        <w:tab/>
      </w:r>
      <w:r w:rsidRPr="00043889">
        <w:rPr>
          <w:rFonts w:ascii="Calibri" w:hAnsi="Calibri"/>
          <w:szCs w:val="24"/>
        </w:rPr>
        <w:tab/>
        <w:t xml:space="preserve">          </w:t>
      </w:r>
    </w:p>
    <w:p w14:paraId="71570F35" w14:textId="77777777" w:rsidR="009515EE" w:rsidRPr="00043889" w:rsidRDefault="009515EE" w:rsidP="00BE4E08">
      <w:pPr>
        <w:pStyle w:val="TOC1"/>
        <w:pBdr>
          <w:top w:val="single" w:sz="4" w:space="1" w:color="auto"/>
          <w:left w:val="single" w:sz="4" w:space="4" w:color="auto"/>
          <w:bottom w:val="single" w:sz="4" w:space="14" w:color="auto"/>
          <w:right w:val="single" w:sz="4" w:space="4" w:color="auto"/>
        </w:pBdr>
        <w:tabs>
          <w:tab w:val="clear" w:pos="720"/>
        </w:tabs>
        <w:spacing w:before="0" w:after="0" w:line="360" w:lineRule="auto"/>
        <w:ind w:left="720" w:hanging="720"/>
        <w:rPr>
          <w:rFonts w:ascii="Calibri" w:hAnsi="Calibri"/>
          <w:caps w:val="0"/>
        </w:rPr>
      </w:pPr>
      <w:r w:rsidRPr="00043889">
        <w:rPr>
          <w:rFonts w:ascii="Calibri" w:hAnsi="Calibri"/>
        </w:rPr>
        <w:fldChar w:fldCharType="begin"/>
      </w:r>
      <w:r w:rsidRPr="00043889">
        <w:rPr>
          <w:rFonts w:ascii="Calibri" w:hAnsi="Calibri"/>
        </w:rPr>
        <w:instrText xml:space="preserve"> TOC \o "1-1" </w:instrText>
      </w:r>
      <w:r w:rsidRPr="00043889">
        <w:rPr>
          <w:rFonts w:ascii="Calibri" w:hAnsi="Calibri"/>
        </w:rPr>
        <w:fldChar w:fldCharType="separate"/>
      </w:r>
      <w:r w:rsidRPr="00043889">
        <w:rPr>
          <w:rFonts w:ascii="Calibri" w:hAnsi="Calibri"/>
        </w:rPr>
        <w:t>1.</w:t>
      </w:r>
      <w:r w:rsidRPr="00043889">
        <w:rPr>
          <w:rFonts w:ascii="Calibri" w:hAnsi="Calibri"/>
          <w:caps w:val="0"/>
        </w:rPr>
        <w:tab/>
      </w:r>
      <w:r w:rsidRPr="00043889">
        <w:rPr>
          <w:rFonts w:ascii="Calibri" w:hAnsi="Calibri"/>
        </w:rPr>
        <w:t>INTERPRETATION AND DEFINition</w:t>
      </w:r>
    </w:p>
    <w:p w14:paraId="33EF5A32" w14:textId="77777777" w:rsidR="009515EE" w:rsidRPr="00043889" w:rsidRDefault="009515EE" w:rsidP="00BE4E08">
      <w:pPr>
        <w:pStyle w:val="TOC1"/>
        <w:pBdr>
          <w:top w:val="single" w:sz="4" w:space="1" w:color="auto"/>
          <w:left w:val="single" w:sz="4" w:space="4" w:color="auto"/>
          <w:bottom w:val="single" w:sz="4" w:space="14" w:color="auto"/>
          <w:right w:val="single" w:sz="4" w:space="4" w:color="auto"/>
        </w:pBdr>
        <w:spacing w:before="0" w:after="0" w:line="360" w:lineRule="auto"/>
        <w:ind w:left="720" w:hanging="720"/>
        <w:rPr>
          <w:rFonts w:ascii="Calibri" w:hAnsi="Calibri"/>
        </w:rPr>
      </w:pPr>
      <w:r w:rsidRPr="00043889">
        <w:rPr>
          <w:rFonts w:ascii="Calibri" w:hAnsi="Calibri"/>
        </w:rPr>
        <w:t>1A.</w:t>
      </w:r>
      <w:r w:rsidRPr="00043889">
        <w:rPr>
          <w:rFonts w:ascii="Calibri" w:hAnsi="Calibri"/>
          <w:caps w:val="0"/>
        </w:rPr>
        <w:tab/>
      </w:r>
      <w:r w:rsidRPr="00043889">
        <w:rPr>
          <w:rFonts w:ascii="Calibri" w:hAnsi="Calibri"/>
        </w:rPr>
        <w:t>grant of tenancy</w:t>
      </w:r>
    </w:p>
    <w:p w14:paraId="6E3CE50D" w14:textId="4F58A190" w:rsidR="00ED7FAE" w:rsidRPr="00B109B0" w:rsidRDefault="009515EE" w:rsidP="00BE4E08">
      <w:pPr>
        <w:pStyle w:val="TOC1"/>
        <w:pBdr>
          <w:top w:val="single" w:sz="4" w:space="1" w:color="auto"/>
          <w:left w:val="single" w:sz="4" w:space="4" w:color="auto"/>
          <w:bottom w:val="single" w:sz="4" w:space="14" w:color="auto"/>
          <w:right w:val="single" w:sz="4" w:space="4" w:color="auto"/>
        </w:pBdr>
        <w:spacing w:before="0" w:after="0" w:line="360" w:lineRule="auto"/>
        <w:ind w:left="720" w:hanging="720"/>
        <w:rPr>
          <w:rFonts w:ascii="Calibri" w:hAnsi="Calibri"/>
        </w:rPr>
      </w:pPr>
      <w:r w:rsidRPr="00043889">
        <w:rPr>
          <w:rFonts w:ascii="Calibri" w:hAnsi="Calibri"/>
        </w:rPr>
        <w:t>1</w:t>
      </w:r>
      <w:r w:rsidR="000F7BC3" w:rsidRPr="00043889">
        <w:rPr>
          <w:rFonts w:ascii="Calibri" w:hAnsi="Calibri"/>
        </w:rPr>
        <w:t>B</w:t>
      </w:r>
      <w:r w:rsidRPr="00043889">
        <w:rPr>
          <w:rFonts w:ascii="Calibri" w:hAnsi="Calibri"/>
        </w:rPr>
        <w:t>.</w:t>
      </w:r>
      <w:r w:rsidRPr="00043889">
        <w:rPr>
          <w:rFonts w:ascii="Calibri" w:hAnsi="Calibri"/>
        </w:rPr>
        <w:tab/>
        <w:t>RENEWed tenancy period</w:t>
      </w:r>
    </w:p>
    <w:p w14:paraId="16067AE3" w14:textId="77777777" w:rsidR="009515EE" w:rsidRPr="00043889" w:rsidRDefault="009515EE" w:rsidP="00BE4E08">
      <w:pPr>
        <w:pStyle w:val="TOC1"/>
        <w:pBdr>
          <w:top w:val="single" w:sz="4" w:space="1" w:color="auto"/>
          <w:left w:val="single" w:sz="4" w:space="4" w:color="auto"/>
          <w:bottom w:val="single" w:sz="4" w:space="14" w:color="auto"/>
          <w:right w:val="single" w:sz="4" w:space="4" w:color="auto"/>
        </w:pBdr>
        <w:spacing w:before="0" w:after="0" w:line="360" w:lineRule="auto"/>
        <w:ind w:left="720" w:hanging="720"/>
        <w:rPr>
          <w:rFonts w:ascii="Calibri" w:hAnsi="Calibri"/>
          <w:caps w:val="0"/>
        </w:rPr>
      </w:pPr>
      <w:r w:rsidRPr="00043889">
        <w:rPr>
          <w:rFonts w:ascii="Calibri" w:hAnsi="Calibri"/>
        </w:rPr>
        <w:t>2.</w:t>
      </w:r>
      <w:r w:rsidRPr="00043889">
        <w:rPr>
          <w:rFonts w:ascii="Calibri" w:hAnsi="Calibri"/>
          <w:caps w:val="0"/>
        </w:rPr>
        <w:tab/>
      </w:r>
      <w:r w:rsidRPr="00043889">
        <w:rPr>
          <w:rFonts w:ascii="Calibri" w:hAnsi="Calibri"/>
        </w:rPr>
        <w:t>rent</w:t>
      </w:r>
      <w:r w:rsidR="00E47539" w:rsidRPr="00043889">
        <w:rPr>
          <w:rFonts w:ascii="Calibri" w:hAnsi="Calibri"/>
        </w:rPr>
        <w:t xml:space="preserve">AL </w:t>
      </w:r>
      <w:r w:rsidRPr="00043889">
        <w:rPr>
          <w:rFonts w:ascii="Calibri" w:hAnsi="Calibri"/>
        </w:rPr>
        <w:t>and other outgoings</w:t>
      </w:r>
    </w:p>
    <w:p w14:paraId="11A5146F" w14:textId="3938ECD5" w:rsidR="009515EE" w:rsidRPr="00043889" w:rsidRDefault="009515EE" w:rsidP="00BE4E08">
      <w:pPr>
        <w:pStyle w:val="TOC1"/>
        <w:pBdr>
          <w:top w:val="single" w:sz="4" w:space="1" w:color="auto"/>
          <w:left w:val="single" w:sz="4" w:space="4" w:color="auto"/>
          <w:bottom w:val="single" w:sz="4" w:space="14" w:color="auto"/>
          <w:right w:val="single" w:sz="4" w:space="4" w:color="auto"/>
        </w:pBdr>
        <w:spacing w:before="0" w:after="0" w:line="360" w:lineRule="auto"/>
        <w:ind w:left="720" w:hanging="720"/>
        <w:rPr>
          <w:rFonts w:ascii="Calibri" w:hAnsi="Calibri"/>
          <w:caps w:val="0"/>
        </w:rPr>
      </w:pPr>
      <w:r w:rsidRPr="00043889">
        <w:rPr>
          <w:rFonts w:ascii="Calibri" w:hAnsi="Calibri"/>
        </w:rPr>
        <w:t>3.</w:t>
      </w:r>
      <w:r w:rsidRPr="00043889">
        <w:rPr>
          <w:rFonts w:ascii="Calibri" w:hAnsi="Calibri"/>
          <w:caps w:val="0"/>
        </w:rPr>
        <w:tab/>
      </w:r>
      <w:r w:rsidRPr="00043889">
        <w:rPr>
          <w:rFonts w:ascii="Calibri" w:hAnsi="Calibri"/>
        </w:rPr>
        <w:t>deposit</w:t>
      </w:r>
      <w:r w:rsidR="002370F7" w:rsidRPr="00043889">
        <w:rPr>
          <w:rFonts w:ascii="Calibri" w:hAnsi="Calibri"/>
        </w:rPr>
        <w:t>S</w:t>
      </w:r>
    </w:p>
    <w:p w14:paraId="050DB07D" w14:textId="77777777" w:rsidR="009515EE" w:rsidRPr="00043889" w:rsidRDefault="009515EE" w:rsidP="00BE4E08">
      <w:pPr>
        <w:pStyle w:val="TOC1"/>
        <w:pBdr>
          <w:top w:val="single" w:sz="4" w:space="1" w:color="auto"/>
          <w:left w:val="single" w:sz="4" w:space="4" w:color="auto"/>
          <w:bottom w:val="single" w:sz="4" w:space="14" w:color="auto"/>
          <w:right w:val="single" w:sz="4" w:space="4" w:color="auto"/>
        </w:pBdr>
        <w:spacing w:before="0" w:after="0" w:line="360" w:lineRule="auto"/>
        <w:ind w:left="720" w:hanging="720"/>
        <w:rPr>
          <w:rFonts w:ascii="Calibri" w:hAnsi="Calibri"/>
          <w:caps w:val="0"/>
        </w:rPr>
      </w:pPr>
      <w:r w:rsidRPr="00043889">
        <w:rPr>
          <w:rFonts w:ascii="Calibri" w:hAnsi="Calibri"/>
        </w:rPr>
        <w:t>4.</w:t>
      </w:r>
      <w:r w:rsidRPr="00043889">
        <w:rPr>
          <w:rFonts w:ascii="Calibri" w:hAnsi="Calibri"/>
          <w:caps w:val="0"/>
        </w:rPr>
        <w:tab/>
      </w:r>
      <w:r w:rsidRPr="00043889">
        <w:rPr>
          <w:rFonts w:ascii="Calibri" w:hAnsi="Calibri"/>
        </w:rPr>
        <w:t xml:space="preserve">LATE PAYMENT CHARGES AND RENOVATION </w:t>
      </w:r>
      <w:r w:rsidR="001E0D9D" w:rsidRPr="00043889">
        <w:rPr>
          <w:rFonts w:ascii="Calibri" w:hAnsi="Calibri"/>
        </w:rPr>
        <w:t>WORKS</w:t>
      </w:r>
    </w:p>
    <w:p w14:paraId="79385FFD" w14:textId="77777777" w:rsidR="009515EE" w:rsidRPr="00043889" w:rsidRDefault="009515EE" w:rsidP="00BE4E08">
      <w:pPr>
        <w:pStyle w:val="TOC1"/>
        <w:pBdr>
          <w:top w:val="single" w:sz="4" w:space="1" w:color="auto"/>
          <w:left w:val="single" w:sz="4" w:space="4" w:color="auto"/>
          <w:bottom w:val="single" w:sz="4" w:space="14" w:color="auto"/>
          <w:right w:val="single" w:sz="4" w:space="4" w:color="auto"/>
        </w:pBdr>
        <w:spacing w:before="0" w:after="0" w:line="360" w:lineRule="auto"/>
        <w:ind w:left="720" w:hanging="720"/>
        <w:rPr>
          <w:rFonts w:ascii="Calibri" w:hAnsi="Calibri"/>
          <w:caps w:val="0"/>
        </w:rPr>
      </w:pPr>
      <w:r w:rsidRPr="00043889">
        <w:rPr>
          <w:rFonts w:ascii="Calibri" w:hAnsi="Calibri"/>
        </w:rPr>
        <w:t>5.</w:t>
      </w:r>
      <w:r w:rsidRPr="00043889">
        <w:rPr>
          <w:rFonts w:ascii="Calibri" w:hAnsi="Calibri"/>
          <w:caps w:val="0"/>
        </w:rPr>
        <w:tab/>
      </w:r>
      <w:r w:rsidRPr="00043889">
        <w:rPr>
          <w:rFonts w:ascii="Calibri" w:hAnsi="Calibri"/>
        </w:rPr>
        <w:t>LICENsE TO ENTER THE AIRPORT</w:t>
      </w:r>
    </w:p>
    <w:p w14:paraId="02C7623C" w14:textId="77777777" w:rsidR="009515EE" w:rsidRPr="00043889" w:rsidRDefault="009515EE" w:rsidP="00BE4E08">
      <w:pPr>
        <w:pStyle w:val="TOC1"/>
        <w:pBdr>
          <w:top w:val="single" w:sz="4" w:space="1" w:color="auto"/>
          <w:left w:val="single" w:sz="4" w:space="4" w:color="auto"/>
          <w:bottom w:val="single" w:sz="4" w:space="14" w:color="auto"/>
          <w:right w:val="single" w:sz="4" w:space="4" w:color="auto"/>
        </w:pBdr>
        <w:spacing w:before="0" w:after="0" w:line="360" w:lineRule="auto"/>
        <w:ind w:left="720" w:hanging="720"/>
        <w:rPr>
          <w:rFonts w:ascii="Calibri" w:hAnsi="Calibri"/>
          <w:caps w:val="0"/>
        </w:rPr>
      </w:pPr>
      <w:r w:rsidRPr="00043889">
        <w:rPr>
          <w:rFonts w:ascii="Calibri" w:hAnsi="Calibri"/>
        </w:rPr>
        <w:t>6.</w:t>
      </w:r>
      <w:r w:rsidRPr="00043889">
        <w:rPr>
          <w:rFonts w:ascii="Calibri" w:hAnsi="Calibri"/>
          <w:caps w:val="0"/>
        </w:rPr>
        <w:tab/>
      </w:r>
      <w:r w:rsidRPr="00043889">
        <w:rPr>
          <w:rFonts w:ascii="Calibri" w:hAnsi="Calibri"/>
        </w:rPr>
        <w:t>TENANT’S COVENANTS</w:t>
      </w:r>
    </w:p>
    <w:p w14:paraId="36103E16" w14:textId="77777777" w:rsidR="009515EE" w:rsidRPr="00043889" w:rsidRDefault="009515EE" w:rsidP="00BE4E08">
      <w:pPr>
        <w:pStyle w:val="TOC1"/>
        <w:pBdr>
          <w:top w:val="single" w:sz="4" w:space="1" w:color="auto"/>
          <w:left w:val="single" w:sz="4" w:space="4" w:color="auto"/>
          <w:bottom w:val="single" w:sz="4" w:space="14" w:color="auto"/>
          <w:right w:val="single" w:sz="4" w:space="4" w:color="auto"/>
        </w:pBdr>
        <w:spacing w:before="0" w:after="0" w:line="360" w:lineRule="auto"/>
        <w:ind w:left="720" w:hanging="720"/>
        <w:rPr>
          <w:rFonts w:ascii="Calibri" w:hAnsi="Calibri"/>
          <w:caps w:val="0"/>
        </w:rPr>
      </w:pPr>
      <w:r w:rsidRPr="00043889">
        <w:rPr>
          <w:rFonts w:ascii="Calibri" w:hAnsi="Calibri"/>
        </w:rPr>
        <w:t>7.</w:t>
      </w:r>
      <w:r w:rsidRPr="00043889">
        <w:rPr>
          <w:rFonts w:ascii="Calibri" w:hAnsi="Calibri"/>
          <w:caps w:val="0"/>
        </w:rPr>
        <w:tab/>
      </w:r>
      <w:r w:rsidRPr="00043889">
        <w:rPr>
          <w:rFonts w:ascii="Calibri" w:hAnsi="Calibri"/>
        </w:rPr>
        <w:t>SATSSB’</w:t>
      </w:r>
      <w:r w:rsidR="007B51EF" w:rsidRPr="00043889">
        <w:rPr>
          <w:rFonts w:ascii="Calibri" w:hAnsi="Calibri"/>
        </w:rPr>
        <w:t>S</w:t>
      </w:r>
      <w:r w:rsidRPr="00043889">
        <w:rPr>
          <w:rFonts w:ascii="Calibri" w:hAnsi="Calibri"/>
        </w:rPr>
        <w:t xml:space="preserve"> covenant</w:t>
      </w:r>
      <w:r w:rsidR="00CD3F69" w:rsidRPr="00043889">
        <w:rPr>
          <w:rFonts w:ascii="Calibri" w:hAnsi="Calibri"/>
        </w:rPr>
        <w:t>S</w:t>
      </w:r>
    </w:p>
    <w:p w14:paraId="282AA4DE" w14:textId="77777777" w:rsidR="009515EE" w:rsidRPr="00043889" w:rsidRDefault="009515EE" w:rsidP="00BE4E08">
      <w:pPr>
        <w:pStyle w:val="TOC1"/>
        <w:pBdr>
          <w:top w:val="single" w:sz="4" w:space="1" w:color="auto"/>
          <w:left w:val="single" w:sz="4" w:space="4" w:color="auto"/>
          <w:bottom w:val="single" w:sz="4" w:space="14" w:color="auto"/>
          <w:right w:val="single" w:sz="4" w:space="4" w:color="auto"/>
        </w:pBdr>
        <w:spacing w:before="0" w:after="0" w:line="360" w:lineRule="auto"/>
        <w:ind w:left="720" w:hanging="720"/>
        <w:rPr>
          <w:rFonts w:ascii="Calibri" w:hAnsi="Calibri"/>
          <w:caps w:val="0"/>
        </w:rPr>
      </w:pPr>
      <w:r w:rsidRPr="00043889">
        <w:rPr>
          <w:rFonts w:ascii="Calibri" w:hAnsi="Calibri"/>
        </w:rPr>
        <w:t>8.</w:t>
      </w:r>
      <w:r w:rsidRPr="00043889">
        <w:rPr>
          <w:rFonts w:ascii="Calibri" w:hAnsi="Calibri"/>
          <w:caps w:val="0"/>
        </w:rPr>
        <w:tab/>
      </w:r>
      <w:r w:rsidRPr="00043889">
        <w:rPr>
          <w:rFonts w:ascii="Calibri" w:hAnsi="Calibri"/>
        </w:rPr>
        <w:t>maintenance, repair and remOval of signs</w:t>
      </w:r>
    </w:p>
    <w:p w14:paraId="07039F16" w14:textId="77777777" w:rsidR="009515EE" w:rsidRPr="00043889" w:rsidRDefault="009515EE" w:rsidP="00BE4E08">
      <w:pPr>
        <w:pStyle w:val="TOC1"/>
        <w:pBdr>
          <w:top w:val="single" w:sz="4" w:space="1" w:color="auto"/>
          <w:left w:val="single" w:sz="4" w:space="4" w:color="auto"/>
          <w:bottom w:val="single" w:sz="4" w:space="14" w:color="auto"/>
          <w:right w:val="single" w:sz="4" w:space="4" w:color="auto"/>
        </w:pBdr>
        <w:spacing w:before="0" w:after="0" w:line="360" w:lineRule="auto"/>
        <w:ind w:left="720" w:hanging="720"/>
        <w:rPr>
          <w:rFonts w:ascii="Calibri" w:hAnsi="Calibri"/>
          <w:caps w:val="0"/>
        </w:rPr>
      </w:pPr>
      <w:r w:rsidRPr="00043889">
        <w:rPr>
          <w:rFonts w:ascii="Calibri" w:hAnsi="Calibri"/>
        </w:rPr>
        <w:t>9.</w:t>
      </w:r>
      <w:r w:rsidRPr="00043889">
        <w:rPr>
          <w:rFonts w:ascii="Calibri" w:hAnsi="Calibri"/>
          <w:caps w:val="0"/>
        </w:rPr>
        <w:tab/>
      </w:r>
      <w:r w:rsidRPr="00043889">
        <w:rPr>
          <w:rFonts w:ascii="Calibri" w:hAnsi="Calibri"/>
        </w:rPr>
        <w:t>confidentiality</w:t>
      </w:r>
    </w:p>
    <w:p w14:paraId="30FAB894" w14:textId="77777777" w:rsidR="005B7E3B" w:rsidRPr="00043889" w:rsidRDefault="009515EE" w:rsidP="00BE4E08">
      <w:pPr>
        <w:pStyle w:val="TOC1"/>
        <w:pBdr>
          <w:top w:val="single" w:sz="4" w:space="1" w:color="auto"/>
          <w:left w:val="single" w:sz="4" w:space="4" w:color="auto"/>
          <w:bottom w:val="single" w:sz="4" w:space="14" w:color="auto"/>
          <w:right w:val="single" w:sz="4" w:space="4" w:color="auto"/>
        </w:pBdr>
        <w:spacing w:before="0" w:after="0" w:line="360" w:lineRule="auto"/>
        <w:ind w:left="720" w:hanging="720"/>
        <w:rPr>
          <w:rFonts w:ascii="Calibri" w:hAnsi="Calibri"/>
          <w:caps w:val="0"/>
        </w:rPr>
      </w:pPr>
      <w:r w:rsidRPr="00043889">
        <w:rPr>
          <w:rFonts w:ascii="Calibri" w:hAnsi="Calibri"/>
        </w:rPr>
        <w:t>10.</w:t>
      </w:r>
      <w:r w:rsidRPr="00043889">
        <w:rPr>
          <w:rFonts w:ascii="Calibri" w:hAnsi="Calibri"/>
          <w:caps w:val="0"/>
        </w:rPr>
        <w:tab/>
      </w:r>
      <w:r w:rsidR="00950B02" w:rsidRPr="00043889">
        <w:rPr>
          <w:rFonts w:ascii="Calibri" w:hAnsi="Calibri"/>
          <w:caps w:val="0"/>
        </w:rPr>
        <w:t xml:space="preserve">DELIVERY </w:t>
      </w:r>
      <w:r w:rsidR="001E0D9D" w:rsidRPr="00043889">
        <w:rPr>
          <w:rFonts w:ascii="Calibri" w:hAnsi="Calibri"/>
          <w:caps w:val="0"/>
        </w:rPr>
        <w:t xml:space="preserve">AND REDELIVERY </w:t>
      </w:r>
      <w:r w:rsidR="00950B02" w:rsidRPr="00043889">
        <w:rPr>
          <w:rFonts w:ascii="Calibri" w:hAnsi="Calibri"/>
          <w:caps w:val="0"/>
        </w:rPr>
        <w:t xml:space="preserve">OF </w:t>
      </w:r>
      <w:r w:rsidR="005B7E3B" w:rsidRPr="00043889">
        <w:rPr>
          <w:rFonts w:ascii="Calibri" w:hAnsi="Calibri"/>
          <w:caps w:val="0"/>
        </w:rPr>
        <w:t>VACANT POSSESSION</w:t>
      </w:r>
    </w:p>
    <w:p w14:paraId="1D87D857" w14:textId="77777777" w:rsidR="009515EE" w:rsidRPr="00043889" w:rsidRDefault="005B7E3B" w:rsidP="00BE4E08">
      <w:pPr>
        <w:pStyle w:val="TOC1"/>
        <w:pBdr>
          <w:top w:val="single" w:sz="4" w:space="1" w:color="auto"/>
          <w:left w:val="single" w:sz="4" w:space="4" w:color="auto"/>
          <w:bottom w:val="single" w:sz="4" w:space="14" w:color="auto"/>
          <w:right w:val="single" w:sz="4" w:space="4" w:color="auto"/>
        </w:pBdr>
        <w:spacing w:before="0" w:after="0" w:line="360" w:lineRule="auto"/>
        <w:ind w:left="720" w:hanging="720"/>
        <w:rPr>
          <w:rFonts w:ascii="Calibri" w:hAnsi="Calibri"/>
          <w:caps w:val="0"/>
        </w:rPr>
      </w:pPr>
      <w:r w:rsidRPr="00043889">
        <w:rPr>
          <w:rFonts w:ascii="Calibri" w:hAnsi="Calibri"/>
        </w:rPr>
        <w:t xml:space="preserve">11.     </w:t>
      </w:r>
      <w:r w:rsidRPr="00043889">
        <w:rPr>
          <w:rFonts w:ascii="Calibri" w:hAnsi="Calibri"/>
        </w:rPr>
        <w:tab/>
      </w:r>
      <w:r w:rsidR="009515EE" w:rsidRPr="00043889">
        <w:rPr>
          <w:rFonts w:ascii="Calibri" w:hAnsi="Calibri"/>
        </w:rPr>
        <w:t>termination</w:t>
      </w:r>
    </w:p>
    <w:p w14:paraId="7F833B86" w14:textId="77777777" w:rsidR="009515EE" w:rsidRPr="00043889" w:rsidRDefault="005B7E3B" w:rsidP="00BE4E08">
      <w:pPr>
        <w:pStyle w:val="TOC1"/>
        <w:pBdr>
          <w:top w:val="single" w:sz="4" w:space="1" w:color="auto"/>
          <w:left w:val="single" w:sz="4" w:space="4" w:color="auto"/>
          <w:bottom w:val="single" w:sz="4" w:space="14" w:color="auto"/>
          <w:right w:val="single" w:sz="4" w:space="4" w:color="auto"/>
        </w:pBdr>
        <w:spacing w:before="0" w:after="0" w:line="360" w:lineRule="auto"/>
        <w:ind w:left="720" w:hanging="720"/>
        <w:rPr>
          <w:rFonts w:ascii="Calibri" w:hAnsi="Calibri"/>
          <w:caps w:val="0"/>
        </w:rPr>
      </w:pPr>
      <w:r w:rsidRPr="00043889">
        <w:rPr>
          <w:rFonts w:ascii="Calibri" w:hAnsi="Calibri"/>
        </w:rPr>
        <w:t>12</w:t>
      </w:r>
      <w:r w:rsidR="009515EE" w:rsidRPr="00043889">
        <w:rPr>
          <w:rFonts w:ascii="Calibri" w:hAnsi="Calibri"/>
        </w:rPr>
        <w:t>.</w:t>
      </w:r>
      <w:r w:rsidR="009515EE" w:rsidRPr="00043889">
        <w:rPr>
          <w:rFonts w:ascii="Calibri" w:hAnsi="Calibri"/>
          <w:caps w:val="0"/>
        </w:rPr>
        <w:tab/>
      </w:r>
      <w:r w:rsidR="009515EE" w:rsidRPr="00043889">
        <w:rPr>
          <w:rFonts w:ascii="Calibri" w:hAnsi="Calibri"/>
        </w:rPr>
        <w:t>relocation and reconfiguration of the demised premises</w:t>
      </w:r>
    </w:p>
    <w:p w14:paraId="688F6D2D" w14:textId="77777777" w:rsidR="009515EE" w:rsidRPr="00043889" w:rsidRDefault="005B7E3B" w:rsidP="00BE4E08">
      <w:pPr>
        <w:pStyle w:val="TOC1"/>
        <w:pBdr>
          <w:top w:val="single" w:sz="4" w:space="1" w:color="auto"/>
          <w:left w:val="single" w:sz="4" w:space="4" w:color="auto"/>
          <w:bottom w:val="single" w:sz="4" w:space="14" w:color="auto"/>
          <w:right w:val="single" w:sz="4" w:space="4" w:color="auto"/>
        </w:pBdr>
        <w:spacing w:before="0" w:after="0" w:line="360" w:lineRule="auto"/>
        <w:ind w:left="720" w:hanging="720"/>
        <w:rPr>
          <w:rFonts w:ascii="Calibri" w:hAnsi="Calibri"/>
          <w:caps w:val="0"/>
        </w:rPr>
      </w:pPr>
      <w:r w:rsidRPr="00043889">
        <w:rPr>
          <w:rFonts w:ascii="Calibri" w:hAnsi="Calibri"/>
        </w:rPr>
        <w:t>13</w:t>
      </w:r>
      <w:r w:rsidR="009515EE" w:rsidRPr="00043889">
        <w:rPr>
          <w:rFonts w:ascii="Calibri" w:hAnsi="Calibri"/>
        </w:rPr>
        <w:t>.</w:t>
      </w:r>
      <w:r w:rsidR="009515EE" w:rsidRPr="00043889">
        <w:rPr>
          <w:rFonts w:ascii="Calibri" w:hAnsi="Calibri"/>
          <w:caps w:val="0"/>
        </w:rPr>
        <w:tab/>
      </w:r>
      <w:r w:rsidR="009515EE" w:rsidRPr="00043889">
        <w:rPr>
          <w:rFonts w:ascii="Calibri" w:hAnsi="Calibri"/>
        </w:rPr>
        <w:t>mergers and consolidations by the tenant</w:t>
      </w:r>
    </w:p>
    <w:p w14:paraId="615C4DF5" w14:textId="77777777" w:rsidR="009515EE" w:rsidRPr="00043889" w:rsidRDefault="005B7E3B" w:rsidP="00BE4E08">
      <w:pPr>
        <w:pStyle w:val="TOC1"/>
        <w:pBdr>
          <w:top w:val="single" w:sz="4" w:space="1" w:color="auto"/>
          <w:left w:val="single" w:sz="4" w:space="4" w:color="auto"/>
          <w:bottom w:val="single" w:sz="4" w:space="14" w:color="auto"/>
          <w:right w:val="single" w:sz="4" w:space="4" w:color="auto"/>
        </w:pBdr>
        <w:spacing w:before="0" w:after="0" w:line="360" w:lineRule="auto"/>
        <w:ind w:left="720" w:hanging="720"/>
        <w:rPr>
          <w:rFonts w:ascii="Calibri" w:hAnsi="Calibri"/>
          <w:caps w:val="0"/>
        </w:rPr>
      </w:pPr>
      <w:r w:rsidRPr="00043889">
        <w:rPr>
          <w:rFonts w:ascii="Calibri" w:hAnsi="Calibri"/>
        </w:rPr>
        <w:t>14</w:t>
      </w:r>
      <w:r w:rsidR="009515EE" w:rsidRPr="00043889">
        <w:rPr>
          <w:rFonts w:ascii="Calibri" w:hAnsi="Calibri"/>
        </w:rPr>
        <w:t>.</w:t>
      </w:r>
      <w:r w:rsidR="009515EE" w:rsidRPr="00043889">
        <w:rPr>
          <w:rFonts w:ascii="Calibri" w:hAnsi="Calibri"/>
          <w:caps w:val="0"/>
        </w:rPr>
        <w:tab/>
      </w:r>
      <w:r w:rsidR="009515EE" w:rsidRPr="00043889">
        <w:rPr>
          <w:rFonts w:ascii="Calibri" w:hAnsi="Calibri"/>
        </w:rPr>
        <w:t>general provisions</w:t>
      </w:r>
    </w:p>
    <w:p w14:paraId="2D279E73" w14:textId="77777777" w:rsidR="00950B02" w:rsidRPr="00043889" w:rsidRDefault="009515EE" w:rsidP="00BE4E08">
      <w:pPr>
        <w:pBdr>
          <w:top w:val="single" w:sz="4" w:space="1" w:color="auto"/>
          <w:left w:val="single" w:sz="4" w:space="4" w:color="auto"/>
          <w:bottom w:val="single" w:sz="4" w:space="14" w:color="auto"/>
          <w:right w:val="single" w:sz="4" w:space="4" w:color="auto"/>
        </w:pBdr>
        <w:tabs>
          <w:tab w:val="left" w:pos="720"/>
        </w:tabs>
        <w:spacing w:line="360" w:lineRule="auto"/>
        <w:rPr>
          <w:rFonts w:ascii="Calibri" w:hAnsi="Calibri"/>
          <w:szCs w:val="24"/>
        </w:rPr>
      </w:pPr>
      <w:r w:rsidRPr="00043889">
        <w:rPr>
          <w:rFonts w:ascii="Calibri" w:hAnsi="Calibri"/>
          <w:szCs w:val="24"/>
        </w:rPr>
        <w:fldChar w:fldCharType="end"/>
      </w:r>
      <w:r w:rsidR="005B7E3B" w:rsidRPr="00043889">
        <w:rPr>
          <w:rFonts w:ascii="Calibri" w:hAnsi="Calibri"/>
          <w:szCs w:val="24"/>
        </w:rPr>
        <w:t>15</w:t>
      </w:r>
      <w:r w:rsidR="0048011A" w:rsidRPr="00043889">
        <w:rPr>
          <w:rFonts w:ascii="Calibri" w:hAnsi="Calibri"/>
          <w:szCs w:val="24"/>
        </w:rPr>
        <w:t>.</w:t>
      </w:r>
      <w:r w:rsidR="0048011A" w:rsidRPr="00043889">
        <w:rPr>
          <w:rFonts w:ascii="Calibri" w:hAnsi="Calibri"/>
          <w:szCs w:val="24"/>
        </w:rPr>
        <w:tab/>
      </w:r>
      <w:r w:rsidR="00950B02" w:rsidRPr="00043889">
        <w:rPr>
          <w:rFonts w:ascii="Calibri" w:hAnsi="Calibri"/>
          <w:szCs w:val="24"/>
        </w:rPr>
        <w:t>FORCE MAJEURE</w:t>
      </w:r>
    </w:p>
    <w:p w14:paraId="006FFF67" w14:textId="48AB99FD" w:rsidR="00950B02" w:rsidRPr="00043889" w:rsidRDefault="002215D7" w:rsidP="00BE4E08">
      <w:pPr>
        <w:pBdr>
          <w:top w:val="single" w:sz="4" w:space="1" w:color="auto"/>
          <w:left w:val="single" w:sz="4" w:space="4" w:color="auto"/>
          <w:bottom w:val="single" w:sz="4" w:space="14" w:color="auto"/>
          <w:right w:val="single" w:sz="4" w:space="4" w:color="auto"/>
        </w:pBdr>
        <w:tabs>
          <w:tab w:val="left" w:pos="720"/>
        </w:tabs>
        <w:spacing w:line="360" w:lineRule="auto"/>
        <w:rPr>
          <w:rFonts w:ascii="Calibri" w:hAnsi="Calibri"/>
          <w:szCs w:val="24"/>
        </w:rPr>
      </w:pPr>
      <w:r w:rsidRPr="00043889">
        <w:rPr>
          <w:rFonts w:ascii="Calibri" w:hAnsi="Calibri"/>
          <w:szCs w:val="24"/>
        </w:rPr>
        <w:t>1</w:t>
      </w:r>
      <w:r w:rsidR="00DC011B" w:rsidRPr="00043889">
        <w:rPr>
          <w:rFonts w:ascii="Calibri" w:hAnsi="Calibri"/>
          <w:szCs w:val="24"/>
        </w:rPr>
        <w:t>6</w:t>
      </w:r>
      <w:r w:rsidRPr="00043889">
        <w:rPr>
          <w:rFonts w:ascii="Calibri" w:hAnsi="Calibri"/>
          <w:szCs w:val="24"/>
        </w:rPr>
        <w:t>.</w:t>
      </w:r>
      <w:r w:rsidRPr="00043889">
        <w:rPr>
          <w:rFonts w:ascii="Calibri" w:hAnsi="Calibri"/>
          <w:szCs w:val="24"/>
        </w:rPr>
        <w:tab/>
      </w:r>
      <w:r w:rsidR="00950B02" w:rsidRPr="00043889">
        <w:rPr>
          <w:rFonts w:ascii="Calibri" w:hAnsi="Calibri"/>
          <w:szCs w:val="24"/>
        </w:rPr>
        <w:t>ASSIGNMENT</w:t>
      </w:r>
    </w:p>
    <w:p w14:paraId="63A5D494" w14:textId="7A3F5F1D" w:rsidR="00950B02" w:rsidRPr="00043889" w:rsidRDefault="00950B02" w:rsidP="00BE4E08">
      <w:pPr>
        <w:pBdr>
          <w:top w:val="single" w:sz="4" w:space="1" w:color="auto"/>
          <w:left w:val="single" w:sz="4" w:space="4" w:color="auto"/>
          <w:bottom w:val="single" w:sz="4" w:space="14" w:color="auto"/>
          <w:right w:val="single" w:sz="4" w:space="4" w:color="auto"/>
        </w:pBdr>
        <w:tabs>
          <w:tab w:val="left" w:pos="720"/>
        </w:tabs>
        <w:spacing w:line="360" w:lineRule="auto"/>
        <w:rPr>
          <w:rFonts w:ascii="Calibri" w:hAnsi="Calibri"/>
          <w:szCs w:val="24"/>
        </w:rPr>
      </w:pPr>
      <w:r w:rsidRPr="00043889">
        <w:rPr>
          <w:rFonts w:ascii="Calibri" w:hAnsi="Calibri"/>
          <w:szCs w:val="24"/>
        </w:rPr>
        <w:t>1</w:t>
      </w:r>
      <w:r w:rsidR="00DC011B" w:rsidRPr="00043889">
        <w:rPr>
          <w:rFonts w:ascii="Calibri" w:hAnsi="Calibri"/>
          <w:szCs w:val="24"/>
        </w:rPr>
        <w:t>7</w:t>
      </w:r>
      <w:r w:rsidRPr="00043889">
        <w:rPr>
          <w:rFonts w:ascii="Calibri" w:hAnsi="Calibri"/>
          <w:szCs w:val="24"/>
        </w:rPr>
        <w:t>.</w:t>
      </w:r>
      <w:r w:rsidRPr="00043889">
        <w:rPr>
          <w:rFonts w:ascii="Calibri" w:hAnsi="Calibri"/>
          <w:szCs w:val="24"/>
        </w:rPr>
        <w:tab/>
        <w:t>ENTIRE AGREEMENT</w:t>
      </w:r>
    </w:p>
    <w:p w14:paraId="6B688B86" w14:textId="60829C2C" w:rsidR="00E34518" w:rsidRPr="00043889" w:rsidRDefault="00950B02" w:rsidP="00BE4E08">
      <w:pPr>
        <w:pBdr>
          <w:top w:val="single" w:sz="4" w:space="1" w:color="auto"/>
          <w:left w:val="single" w:sz="4" w:space="4" w:color="auto"/>
          <w:bottom w:val="single" w:sz="4" w:space="14" w:color="auto"/>
          <w:right w:val="single" w:sz="4" w:space="4" w:color="auto"/>
        </w:pBdr>
        <w:tabs>
          <w:tab w:val="left" w:pos="720"/>
        </w:tabs>
        <w:spacing w:line="360" w:lineRule="auto"/>
        <w:rPr>
          <w:rFonts w:ascii="Calibri" w:hAnsi="Calibri"/>
          <w:szCs w:val="24"/>
        </w:rPr>
      </w:pPr>
      <w:r w:rsidRPr="00043889">
        <w:rPr>
          <w:rFonts w:ascii="Calibri" w:hAnsi="Calibri"/>
          <w:szCs w:val="24"/>
        </w:rPr>
        <w:t>1</w:t>
      </w:r>
      <w:r w:rsidR="00DC011B" w:rsidRPr="00043889">
        <w:rPr>
          <w:rFonts w:ascii="Calibri" w:hAnsi="Calibri"/>
          <w:szCs w:val="24"/>
        </w:rPr>
        <w:t>8</w:t>
      </w:r>
      <w:r w:rsidRPr="00043889">
        <w:rPr>
          <w:rFonts w:ascii="Calibri" w:hAnsi="Calibri"/>
          <w:szCs w:val="24"/>
        </w:rPr>
        <w:t>.</w:t>
      </w:r>
      <w:r w:rsidRPr="00043889">
        <w:rPr>
          <w:rFonts w:ascii="Calibri" w:hAnsi="Calibri"/>
          <w:szCs w:val="24"/>
        </w:rPr>
        <w:tab/>
      </w:r>
      <w:r w:rsidR="0048011A" w:rsidRPr="00043889">
        <w:rPr>
          <w:rFonts w:ascii="Calibri" w:hAnsi="Calibri"/>
          <w:szCs w:val="24"/>
        </w:rPr>
        <w:t>TAX</w:t>
      </w:r>
      <w:r w:rsidR="00A90526" w:rsidRPr="00043889">
        <w:rPr>
          <w:rFonts w:ascii="Calibri" w:hAnsi="Calibri"/>
          <w:szCs w:val="24"/>
        </w:rPr>
        <w:t>ES</w:t>
      </w:r>
    </w:p>
    <w:p w14:paraId="2E335669" w14:textId="6F60FE08" w:rsidR="008E6821" w:rsidRDefault="00E34518" w:rsidP="00BE4E08">
      <w:pPr>
        <w:pBdr>
          <w:top w:val="single" w:sz="4" w:space="1" w:color="auto"/>
          <w:left w:val="single" w:sz="4" w:space="4" w:color="auto"/>
          <w:bottom w:val="single" w:sz="4" w:space="14" w:color="auto"/>
          <w:right w:val="single" w:sz="4" w:space="4" w:color="auto"/>
        </w:pBdr>
        <w:spacing w:line="360" w:lineRule="auto"/>
        <w:rPr>
          <w:rFonts w:ascii="Calibri" w:hAnsi="Calibri"/>
          <w:szCs w:val="24"/>
        </w:rPr>
      </w:pPr>
      <w:r w:rsidRPr="00043889">
        <w:rPr>
          <w:rFonts w:ascii="Calibri" w:hAnsi="Calibri"/>
          <w:szCs w:val="24"/>
        </w:rPr>
        <w:t>19.</w:t>
      </w:r>
      <w:r w:rsidRPr="00043889">
        <w:rPr>
          <w:rFonts w:ascii="Calibri" w:hAnsi="Calibri"/>
          <w:szCs w:val="24"/>
        </w:rPr>
        <w:tab/>
        <w:t>ANTI-CORRUPTION/ANTI-BRIBERY REPRESENTATIONS AND WARRANTIES</w:t>
      </w:r>
    </w:p>
    <w:p w14:paraId="08E9C2F3" w14:textId="7AC34FEA" w:rsidR="008E6821" w:rsidRDefault="008E6821" w:rsidP="00BE4E08">
      <w:pPr>
        <w:pBdr>
          <w:top w:val="single" w:sz="4" w:space="1" w:color="auto"/>
          <w:left w:val="single" w:sz="4" w:space="4" w:color="auto"/>
          <w:bottom w:val="single" w:sz="4" w:space="14" w:color="auto"/>
          <w:right w:val="single" w:sz="4" w:space="4" w:color="auto"/>
        </w:pBdr>
        <w:spacing w:line="360" w:lineRule="auto"/>
        <w:rPr>
          <w:rFonts w:ascii="Calibri" w:hAnsi="Calibri"/>
          <w:szCs w:val="24"/>
        </w:rPr>
      </w:pPr>
      <w:r>
        <w:rPr>
          <w:rFonts w:ascii="Calibri" w:hAnsi="Calibri"/>
          <w:szCs w:val="24"/>
        </w:rPr>
        <w:t xml:space="preserve">20. </w:t>
      </w:r>
      <w:r>
        <w:rPr>
          <w:rFonts w:ascii="Calibri" w:hAnsi="Calibri"/>
          <w:szCs w:val="24"/>
        </w:rPr>
        <w:tab/>
      </w:r>
      <w:r w:rsidR="00BE4E08">
        <w:rPr>
          <w:rFonts w:ascii="Calibri" w:hAnsi="Calibri"/>
          <w:szCs w:val="24"/>
        </w:rPr>
        <w:t>COSTS AND STAMP DUTY</w:t>
      </w:r>
    </w:p>
    <w:p w14:paraId="0EBC2F6A" w14:textId="0CCB8B70" w:rsidR="00BE4E08" w:rsidRDefault="00BE4E08" w:rsidP="00BE4E08">
      <w:pPr>
        <w:pBdr>
          <w:top w:val="single" w:sz="4" w:space="1" w:color="auto"/>
          <w:left w:val="single" w:sz="4" w:space="4" w:color="auto"/>
          <w:bottom w:val="single" w:sz="4" w:space="14" w:color="auto"/>
          <w:right w:val="single" w:sz="4" w:space="4" w:color="auto"/>
        </w:pBdr>
        <w:spacing w:line="360" w:lineRule="auto"/>
        <w:rPr>
          <w:rFonts w:ascii="Calibri" w:hAnsi="Calibri"/>
          <w:szCs w:val="24"/>
        </w:rPr>
      </w:pPr>
      <w:r w:rsidRPr="00043889">
        <w:rPr>
          <w:rFonts w:ascii="Calibri" w:hAnsi="Calibri"/>
          <w:b/>
          <w:noProof/>
          <w:szCs w:val="24"/>
          <w:lang w:val="en-MY" w:eastAsia="en-MY"/>
        </w:rPr>
        <mc:AlternateContent>
          <mc:Choice Requires="wps">
            <w:drawing>
              <wp:anchor distT="0" distB="0" distL="114300" distR="114300" simplePos="0" relativeHeight="251658242" behindDoc="0" locked="0" layoutInCell="1" allowOverlap="1" wp14:anchorId="472FB14A" wp14:editId="07562DFE">
                <wp:simplePos x="0" y="0"/>
                <wp:positionH relativeFrom="margin">
                  <wp:posOffset>-67945</wp:posOffset>
                </wp:positionH>
                <wp:positionV relativeFrom="paragraph">
                  <wp:posOffset>449580</wp:posOffset>
                </wp:positionV>
                <wp:extent cx="5429250" cy="1739900"/>
                <wp:effectExtent l="0" t="0" r="19050" b="12700"/>
                <wp:wrapNone/>
                <wp:docPr id="1" name="Rectangle 1"/>
                <wp:cNvGraphicFramePr/>
                <a:graphic xmlns:a="http://schemas.openxmlformats.org/drawingml/2006/main">
                  <a:graphicData uri="http://schemas.microsoft.com/office/word/2010/wordprocessingShape">
                    <wps:wsp>
                      <wps:cNvSpPr/>
                      <wps:spPr>
                        <a:xfrm>
                          <a:off x="0" y="0"/>
                          <a:ext cx="5429250" cy="1739900"/>
                        </a:xfrm>
                        <a:prstGeom prst="rect">
                          <a:avLst/>
                        </a:prstGeom>
                      </wps:spPr>
                      <wps:style>
                        <a:lnRef idx="2">
                          <a:schemeClr val="dk1"/>
                        </a:lnRef>
                        <a:fillRef idx="1">
                          <a:schemeClr val="lt1"/>
                        </a:fillRef>
                        <a:effectRef idx="0">
                          <a:schemeClr val="dk1"/>
                        </a:effectRef>
                        <a:fontRef idx="minor">
                          <a:schemeClr val="dk1"/>
                        </a:fontRef>
                      </wps:style>
                      <wps:txbx>
                        <w:txbxContent>
                          <w:p w14:paraId="57280991" w14:textId="3E792827" w:rsidR="00E74B94" w:rsidRPr="003807F4" w:rsidRDefault="00E74B94" w:rsidP="00BE4E08">
                            <w:pPr>
                              <w:spacing w:line="360" w:lineRule="auto"/>
                              <w:rPr>
                                <w:rFonts w:asciiTheme="minorHAnsi" w:hAnsiTheme="minorHAnsi" w:cstheme="minorHAnsi"/>
                              </w:rPr>
                            </w:pPr>
                            <w:r w:rsidRPr="003807F4">
                              <w:rPr>
                                <w:rFonts w:asciiTheme="minorHAnsi" w:hAnsiTheme="minorHAnsi" w:cstheme="minorHAnsi"/>
                              </w:rPr>
                              <w:t>FIRST SCHEDULE</w:t>
                            </w:r>
                          </w:p>
                          <w:p w14:paraId="22D0738C" w14:textId="19F677AE" w:rsidR="00E74B94" w:rsidRPr="003807F4" w:rsidRDefault="00E74B94" w:rsidP="00BE4E08">
                            <w:pPr>
                              <w:spacing w:line="360" w:lineRule="auto"/>
                              <w:rPr>
                                <w:rFonts w:asciiTheme="minorHAnsi" w:hAnsiTheme="minorHAnsi" w:cstheme="minorHAnsi"/>
                              </w:rPr>
                            </w:pPr>
                            <w:r w:rsidRPr="003807F4">
                              <w:rPr>
                                <w:rFonts w:asciiTheme="minorHAnsi" w:hAnsiTheme="minorHAnsi" w:cstheme="minorHAnsi"/>
                              </w:rPr>
                              <w:t>SECOND SCHEDULE</w:t>
                            </w:r>
                          </w:p>
                          <w:p w14:paraId="3484B8FA" w14:textId="74E0F533" w:rsidR="00E74B94" w:rsidRPr="003807F4" w:rsidRDefault="00E74B94" w:rsidP="00BE4E08">
                            <w:pPr>
                              <w:spacing w:line="360" w:lineRule="auto"/>
                              <w:rPr>
                                <w:rFonts w:asciiTheme="minorHAnsi" w:hAnsiTheme="minorHAnsi" w:cstheme="minorHAnsi"/>
                              </w:rPr>
                            </w:pPr>
                            <w:r w:rsidRPr="003807F4">
                              <w:rPr>
                                <w:rFonts w:asciiTheme="minorHAnsi" w:hAnsiTheme="minorHAnsi" w:cstheme="minorHAnsi"/>
                              </w:rPr>
                              <w:t>THIRD SCHEDULE</w:t>
                            </w:r>
                          </w:p>
                          <w:p w14:paraId="62C7A7D6" w14:textId="2F233858" w:rsidR="00E74B94" w:rsidRPr="003807F4" w:rsidRDefault="00E74B94" w:rsidP="00BE4E08">
                            <w:pPr>
                              <w:spacing w:line="360" w:lineRule="auto"/>
                              <w:rPr>
                                <w:rFonts w:asciiTheme="minorHAnsi" w:hAnsiTheme="minorHAnsi" w:cstheme="minorHAnsi"/>
                              </w:rPr>
                            </w:pPr>
                            <w:r w:rsidRPr="003807F4">
                              <w:rPr>
                                <w:rFonts w:asciiTheme="minorHAnsi" w:hAnsiTheme="minorHAnsi" w:cstheme="minorHAnsi"/>
                              </w:rPr>
                              <w:t>FOURTH SCHEDULE</w:t>
                            </w:r>
                          </w:p>
                          <w:p w14:paraId="4C4B964A" w14:textId="4ECE8523" w:rsidR="00E74B94" w:rsidRDefault="00E74B94" w:rsidP="00BE4E08">
                            <w:pPr>
                              <w:spacing w:line="360" w:lineRule="auto"/>
                              <w:rPr>
                                <w:rFonts w:asciiTheme="minorHAnsi" w:hAnsiTheme="minorHAnsi" w:cstheme="minorHAnsi"/>
                              </w:rPr>
                            </w:pPr>
                            <w:r>
                              <w:rPr>
                                <w:rFonts w:asciiTheme="minorHAnsi" w:hAnsiTheme="minorHAnsi" w:cstheme="minorHAnsi"/>
                              </w:rPr>
                              <w:t xml:space="preserve">FIFTH SCHEDULE </w:t>
                            </w:r>
                          </w:p>
                          <w:p w14:paraId="5FB162E2" w14:textId="0B1A54BE" w:rsidR="00E74B94" w:rsidRPr="003807F4" w:rsidRDefault="00E74B94" w:rsidP="00BE4E08">
                            <w:pPr>
                              <w:spacing w:line="360" w:lineRule="auto"/>
                              <w:rPr>
                                <w:rFonts w:asciiTheme="minorHAnsi" w:hAnsiTheme="minorHAnsi" w:cstheme="minorHAnsi"/>
                              </w:rPr>
                            </w:pPr>
                            <w:r>
                              <w:rPr>
                                <w:rFonts w:asciiTheme="minorHAnsi" w:hAnsiTheme="minorHAnsi" w:cstheme="minorHAnsi"/>
                              </w:rPr>
                              <w:t xml:space="preserve">SIXTH SCHEDULE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72FB14A" id="Rectangle 1" o:spid="_x0000_s1026" style="position:absolute;left:0;text-align:left;margin-left:-5.35pt;margin-top:35.4pt;width:427.5pt;height:137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" fillcolor="white [3201]" strokecolor="black [3200]" strokeweight="1pt">
                <v:textbox>
                  <w:txbxContent>
                    <w:p w14:paraId="57280991" w14:textId="3E792827" w:rsidR="00E74B94" w:rsidRPr="003807F4" w:rsidRDefault="00E74B94" w:rsidP="00BE4E08">
                      <w:pPr>
                        <w:spacing w:line="360" w:lineRule="auto"/>
                        <w:rPr>
                          <w:rFonts w:asciiTheme="minorHAnsi" w:hAnsiTheme="minorHAnsi" w:cstheme="minorHAnsi"/>
                        </w:rPr>
                      </w:pPr>
                      <w:r w:rsidRPr="003807F4">
                        <w:rPr>
                          <w:rFonts w:asciiTheme="minorHAnsi" w:hAnsiTheme="minorHAnsi" w:cstheme="minorHAnsi"/>
                        </w:rPr>
                        <w:t>FIRST SCHEDULE</w:t>
                      </w:r>
                    </w:p>
                    <w:p w14:paraId="22D0738C" w14:textId="19F677AE" w:rsidR="00E74B94" w:rsidRPr="003807F4" w:rsidRDefault="00E74B94" w:rsidP="00BE4E08">
                      <w:pPr>
                        <w:spacing w:line="360" w:lineRule="auto"/>
                        <w:rPr>
                          <w:rFonts w:asciiTheme="minorHAnsi" w:hAnsiTheme="minorHAnsi" w:cstheme="minorHAnsi"/>
                        </w:rPr>
                      </w:pPr>
                      <w:r w:rsidRPr="003807F4">
                        <w:rPr>
                          <w:rFonts w:asciiTheme="minorHAnsi" w:hAnsiTheme="minorHAnsi" w:cstheme="minorHAnsi"/>
                        </w:rPr>
                        <w:t>SECOND SCHEDULE</w:t>
                      </w:r>
                    </w:p>
                    <w:p w14:paraId="3484B8FA" w14:textId="74E0F533" w:rsidR="00E74B94" w:rsidRPr="003807F4" w:rsidRDefault="00E74B94" w:rsidP="00BE4E08">
                      <w:pPr>
                        <w:spacing w:line="360" w:lineRule="auto"/>
                        <w:rPr>
                          <w:rFonts w:asciiTheme="minorHAnsi" w:hAnsiTheme="minorHAnsi" w:cstheme="minorHAnsi"/>
                        </w:rPr>
                      </w:pPr>
                      <w:r w:rsidRPr="003807F4">
                        <w:rPr>
                          <w:rFonts w:asciiTheme="minorHAnsi" w:hAnsiTheme="minorHAnsi" w:cstheme="minorHAnsi"/>
                        </w:rPr>
                        <w:t>THIRD SCHEDULE</w:t>
                      </w:r>
                    </w:p>
                    <w:p w14:paraId="62C7A7D6" w14:textId="2F233858" w:rsidR="00E74B94" w:rsidRPr="003807F4" w:rsidRDefault="00E74B94" w:rsidP="00BE4E08">
                      <w:pPr>
                        <w:spacing w:line="360" w:lineRule="auto"/>
                        <w:rPr>
                          <w:rFonts w:asciiTheme="minorHAnsi" w:hAnsiTheme="minorHAnsi" w:cstheme="minorHAnsi"/>
                        </w:rPr>
                      </w:pPr>
                      <w:r w:rsidRPr="003807F4">
                        <w:rPr>
                          <w:rFonts w:asciiTheme="minorHAnsi" w:hAnsiTheme="minorHAnsi" w:cstheme="minorHAnsi"/>
                        </w:rPr>
                        <w:t>FOURTH SCHEDULE</w:t>
                      </w:r>
                    </w:p>
                    <w:p w14:paraId="4C4B964A" w14:textId="4ECE8523" w:rsidR="00E74B94" w:rsidRDefault="00E74B94" w:rsidP="00BE4E08">
                      <w:pPr>
                        <w:spacing w:line="360" w:lineRule="auto"/>
                        <w:rPr>
                          <w:rFonts w:asciiTheme="minorHAnsi" w:hAnsiTheme="minorHAnsi" w:cstheme="minorHAnsi"/>
                        </w:rPr>
                      </w:pPr>
                      <w:r>
                        <w:rPr>
                          <w:rFonts w:asciiTheme="minorHAnsi" w:hAnsiTheme="minorHAnsi" w:cstheme="minorHAnsi"/>
                        </w:rPr>
                        <w:t xml:space="preserve">FIFTH SCHEDULE </w:t>
                      </w:r>
                    </w:p>
                    <w:p w14:paraId="5FB162E2" w14:textId="0B1A54BE" w:rsidR="00E74B94" w:rsidRPr="003807F4" w:rsidRDefault="00E74B94" w:rsidP="00BE4E08">
                      <w:pPr>
                        <w:spacing w:line="360" w:lineRule="auto"/>
                        <w:rPr>
                          <w:rFonts w:asciiTheme="minorHAnsi" w:hAnsiTheme="minorHAnsi" w:cstheme="minorHAnsi"/>
                        </w:rPr>
                      </w:pPr>
                      <w:r>
                        <w:rPr>
                          <w:rFonts w:asciiTheme="minorHAnsi" w:hAnsiTheme="minorHAnsi" w:cstheme="minorHAnsi"/>
                        </w:rPr>
                        <w:t xml:space="preserve">SIXTH SCHEDULE </w:t>
                      </w:r>
                    </w:p>
                  </w:txbxContent>
                </v:textbox>
                <w10:wrap anchorx="margin"/>
              </v:rect>
            </w:pict>
          </mc:Fallback>
        </mc:AlternateContent>
      </w:r>
      <w:r>
        <w:rPr>
          <w:rFonts w:ascii="Calibri" w:hAnsi="Calibri"/>
          <w:szCs w:val="24"/>
        </w:rPr>
        <w:t>21.        REVENUE SHARING</w:t>
      </w:r>
    </w:p>
    <w:p w14:paraId="02DB1CB6" w14:textId="3D14C2D1" w:rsidR="008E6821" w:rsidRPr="00043889" w:rsidRDefault="008E6821" w:rsidP="00823AF6">
      <w:pPr>
        <w:pBdr>
          <w:top w:val="single" w:sz="4" w:space="1" w:color="auto"/>
          <w:left w:val="single" w:sz="4" w:space="4" w:color="auto"/>
          <w:bottom w:val="single" w:sz="4" w:space="1" w:color="auto"/>
          <w:right w:val="single" w:sz="4" w:space="4" w:color="auto"/>
        </w:pBdr>
        <w:rPr>
          <w:rFonts w:ascii="Calibri" w:hAnsi="Calibri"/>
          <w:szCs w:val="24"/>
        </w:rPr>
        <w:sectPr w:rsidR="008E6821" w:rsidRPr="00043889" w:rsidSect="009515EE">
          <w:headerReference w:type="even" r:id="rId11"/>
          <w:headerReference w:type="default" r:id="rId12"/>
          <w:footerReference w:type="default" r:id="rId13"/>
          <w:headerReference w:type="first" r:id="rId14"/>
          <w:pgSz w:w="11906" w:h="16838" w:code="9"/>
          <w:pgMar w:top="1584" w:right="1800" w:bottom="1584" w:left="1800" w:header="706" w:footer="866" w:gutter="0"/>
          <w:pgNumType w:fmt="lowerRoman"/>
          <w:cols w:space="720"/>
        </w:sectPr>
      </w:pPr>
    </w:p>
    <w:p w14:paraId="4508E728" w14:textId="29B9732D" w:rsidR="009515EE" w:rsidRPr="00043889" w:rsidRDefault="009515EE" w:rsidP="009515EE">
      <w:pPr>
        <w:rPr>
          <w:rFonts w:ascii="Calibri" w:hAnsi="Calibri"/>
          <w:b/>
          <w:szCs w:val="24"/>
        </w:rPr>
      </w:pPr>
    </w:p>
    <w:p w14:paraId="5E32722C" w14:textId="1CA8A4EB" w:rsidR="009515EE" w:rsidRPr="00043889" w:rsidRDefault="009515EE" w:rsidP="009515EE">
      <w:pPr>
        <w:rPr>
          <w:rFonts w:ascii="Calibri" w:hAnsi="Calibri"/>
          <w:b/>
          <w:szCs w:val="24"/>
        </w:rPr>
      </w:pPr>
    </w:p>
    <w:p w14:paraId="6C9BEB27" w14:textId="77777777" w:rsidR="008B6A11" w:rsidRPr="00043889" w:rsidRDefault="008B6A11" w:rsidP="009515EE">
      <w:pPr>
        <w:rPr>
          <w:rFonts w:ascii="Calibri" w:hAnsi="Calibri"/>
          <w:b/>
          <w:szCs w:val="24"/>
        </w:rPr>
      </w:pPr>
    </w:p>
    <w:p w14:paraId="38D20DD9" w14:textId="77777777" w:rsidR="00193F92" w:rsidRPr="00043889" w:rsidRDefault="00193F92" w:rsidP="009515EE">
      <w:pPr>
        <w:rPr>
          <w:rFonts w:ascii="Calibri" w:hAnsi="Calibri"/>
          <w:b/>
          <w:szCs w:val="24"/>
        </w:rPr>
      </w:pPr>
    </w:p>
    <w:p w14:paraId="4729D9D1" w14:textId="77777777" w:rsidR="003807F4" w:rsidRPr="00043889" w:rsidRDefault="003807F4" w:rsidP="0026288B">
      <w:pPr>
        <w:rPr>
          <w:rFonts w:ascii="Calibri" w:hAnsi="Calibri"/>
          <w:b/>
          <w:szCs w:val="24"/>
        </w:rPr>
      </w:pPr>
    </w:p>
    <w:p w14:paraId="3537EA69" w14:textId="77777777" w:rsidR="003807F4" w:rsidRPr="00043889" w:rsidRDefault="003807F4" w:rsidP="0026288B">
      <w:pPr>
        <w:rPr>
          <w:rFonts w:ascii="Calibri" w:hAnsi="Calibri"/>
          <w:b/>
          <w:szCs w:val="24"/>
        </w:rPr>
      </w:pPr>
    </w:p>
    <w:p w14:paraId="4CFBABC8" w14:textId="77777777" w:rsidR="003807F4" w:rsidRPr="00043889" w:rsidRDefault="003807F4" w:rsidP="0026288B">
      <w:pPr>
        <w:rPr>
          <w:rFonts w:ascii="Calibri" w:hAnsi="Calibri"/>
          <w:b/>
          <w:szCs w:val="24"/>
        </w:rPr>
      </w:pPr>
    </w:p>
    <w:p w14:paraId="268A7FA4" w14:textId="77777777" w:rsidR="003807F4" w:rsidRPr="00043889" w:rsidRDefault="003807F4" w:rsidP="0026288B">
      <w:pPr>
        <w:rPr>
          <w:rFonts w:ascii="Calibri" w:hAnsi="Calibri"/>
          <w:b/>
          <w:szCs w:val="24"/>
        </w:rPr>
      </w:pPr>
    </w:p>
    <w:p w14:paraId="0C4DAB50" w14:textId="36E85070" w:rsidR="000A4003" w:rsidRPr="00BE4E08" w:rsidRDefault="009515EE" w:rsidP="00BE4E08">
      <w:pPr>
        <w:jc w:val="left"/>
        <w:rPr>
          <w:rFonts w:ascii="Calibri" w:hAnsi="Calibri"/>
          <w:b/>
          <w:szCs w:val="24"/>
        </w:rPr>
      </w:pPr>
      <w:r w:rsidRPr="00043889">
        <w:rPr>
          <w:rFonts w:ascii="Calibri" w:hAnsi="Calibri"/>
          <w:b/>
          <w:szCs w:val="24"/>
        </w:rPr>
        <w:lastRenderedPageBreak/>
        <w:t xml:space="preserve">THIS </w:t>
      </w:r>
      <w:r w:rsidR="00CC7097" w:rsidRPr="00043889">
        <w:rPr>
          <w:rFonts w:ascii="Calibri" w:hAnsi="Calibri"/>
          <w:b/>
          <w:szCs w:val="24"/>
        </w:rPr>
        <w:t xml:space="preserve">TENANCY </w:t>
      </w:r>
      <w:r w:rsidRPr="00043889">
        <w:rPr>
          <w:rFonts w:ascii="Calibri" w:hAnsi="Calibri"/>
          <w:b/>
          <w:szCs w:val="24"/>
        </w:rPr>
        <w:t xml:space="preserve">AGREEMENT </w:t>
      </w:r>
      <w:r w:rsidR="00CC7097" w:rsidRPr="00043889">
        <w:rPr>
          <w:rFonts w:ascii="Calibri" w:hAnsi="Calibri"/>
          <w:szCs w:val="24"/>
        </w:rPr>
        <w:t>(“</w:t>
      </w:r>
      <w:r w:rsidR="00CC7097" w:rsidRPr="00043889">
        <w:rPr>
          <w:rFonts w:ascii="Calibri" w:hAnsi="Calibri"/>
          <w:b/>
          <w:bCs/>
          <w:szCs w:val="24"/>
        </w:rPr>
        <w:t>Agreement</w:t>
      </w:r>
      <w:r w:rsidR="00CC7097" w:rsidRPr="00043889">
        <w:rPr>
          <w:rFonts w:ascii="Calibri" w:hAnsi="Calibri"/>
          <w:szCs w:val="24"/>
        </w:rPr>
        <w:t xml:space="preserve">”) </w:t>
      </w:r>
      <w:r w:rsidR="00F95CBD" w:rsidRPr="00043889">
        <w:rPr>
          <w:rFonts w:ascii="Calibri" w:hAnsi="Calibri"/>
          <w:szCs w:val="24"/>
        </w:rPr>
        <w:t>is made on</w:t>
      </w:r>
      <w:r w:rsidR="007576AB">
        <w:rPr>
          <w:rFonts w:ascii="Calibri" w:hAnsi="Calibri"/>
          <w:szCs w:val="24"/>
        </w:rPr>
        <w:t xml:space="preserve"> </w:t>
      </w:r>
      <w:r w:rsidR="00BE4E08">
        <w:rPr>
          <w:rFonts w:ascii="Calibri" w:hAnsi="Calibri"/>
          <w:szCs w:val="24"/>
        </w:rPr>
        <w:t>1</w:t>
      </w:r>
      <w:r w:rsidR="00E02A29">
        <w:rPr>
          <w:rFonts w:ascii="Calibri" w:hAnsi="Calibri"/>
          <w:szCs w:val="24"/>
          <w:vertAlign w:val="superscript"/>
        </w:rPr>
        <w:t xml:space="preserve"> </w:t>
      </w:r>
      <w:r w:rsidR="00E53377">
        <w:rPr>
          <w:rFonts w:ascii="Calibri" w:hAnsi="Calibri"/>
          <w:szCs w:val="24"/>
        </w:rPr>
        <w:t>August</w:t>
      </w:r>
      <w:r w:rsidR="00E02A29">
        <w:rPr>
          <w:rFonts w:ascii="Calibri" w:hAnsi="Calibri"/>
          <w:szCs w:val="24"/>
        </w:rPr>
        <w:t xml:space="preserve"> </w:t>
      </w:r>
      <w:r w:rsidR="00827CB7">
        <w:rPr>
          <w:rFonts w:ascii="Calibri" w:hAnsi="Calibri"/>
          <w:szCs w:val="24"/>
        </w:rPr>
        <w:t>2024</w:t>
      </w:r>
    </w:p>
    <w:p w14:paraId="16EA5DBB" w14:textId="17E376B5" w:rsidR="009515EE" w:rsidRPr="00043889" w:rsidRDefault="00F95CBD" w:rsidP="009515EE">
      <w:pPr>
        <w:rPr>
          <w:rFonts w:ascii="Calibri" w:hAnsi="Calibri"/>
          <w:szCs w:val="24"/>
        </w:rPr>
      </w:pPr>
      <w:r w:rsidRPr="00043889">
        <w:rPr>
          <w:rFonts w:ascii="Calibri" w:hAnsi="Calibri"/>
          <w:szCs w:val="24"/>
        </w:rPr>
        <w:tab/>
      </w:r>
      <w:r w:rsidRPr="00043889">
        <w:rPr>
          <w:rFonts w:ascii="Calibri" w:hAnsi="Calibri"/>
          <w:szCs w:val="24"/>
        </w:rPr>
        <w:tab/>
      </w:r>
      <w:r w:rsidRPr="00043889">
        <w:rPr>
          <w:rFonts w:ascii="Calibri" w:hAnsi="Calibri"/>
          <w:szCs w:val="24"/>
        </w:rPr>
        <w:tab/>
      </w:r>
    </w:p>
    <w:p w14:paraId="381A7FB6" w14:textId="77777777" w:rsidR="009515EE" w:rsidRPr="00043889" w:rsidRDefault="009515EE" w:rsidP="009515EE">
      <w:pPr>
        <w:rPr>
          <w:rFonts w:ascii="Calibri" w:hAnsi="Calibri"/>
          <w:b/>
          <w:szCs w:val="24"/>
        </w:rPr>
      </w:pPr>
      <w:r w:rsidRPr="00043889">
        <w:rPr>
          <w:rFonts w:ascii="Calibri" w:hAnsi="Calibri"/>
          <w:b/>
          <w:szCs w:val="24"/>
        </w:rPr>
        <w:t>BETWEEN:</w:t>
      </w:r>
    </w:p>
    <w:p w14:paraId="6BA24C78" w14:textId="77777777" w:rsidR="009515EE" w:rsidRPr="00043889" w:rsidRDefault="009515EE" w:rsidP="009515EE">
      <w:pPr>
        <w:rPr>
          <w:rFonts w:ascii="Calibri" w:hAnsi="Calibri"/>
          <w:b/>
          <w:szCs w:val="24"/>
        </w:rPr>
      </w:pPr>
    </w:p>
    <w:p w14:paraId="73C42249" w14:textId="77777777" w:rsidR="00BF4A3E" w:rsidRPr="00043889" w:rsidRDefault="009515EE" w:rsidP="00AF41EC">
      <w:pPr>
        <w:numPr>
          <w:ilvl w:val="0"/>
          <w:numId w:val="1"/>
        </w:numPr>
        <w:tabs>
          <w:tab w:val="clear" w:pos="720"/>
        </w:tabs>
        <w:rPr>
          <w:rFonts w:ascii="Calibri" w:hAnsi="Calibri"/>
          <w:b/>
          <w:szCs w:val="24"/>
        </w:rPr>
      </w:pPr>
      <w:r w:rsidRPr="00043889">
        <w:rPr>
          <w:rFonts w:ascii="Calibri" w:hAnsi="Calibri"/>
          <w:b/>
          <w:szCs w:val="24"/>
        </w:rPr>
        <w:t>SENAI AIRPORT TERMINAL SERVICES SDN BHD (</w:t>
      </w:r>
      <w:r w:rsidR="00522270" w:rsidRPr="00043889">
        <w:rPr>
          <w:rFonts w:ascii="Calibri" w:hAnsi="Calibri"/>
          <w:b/>
          <w:szCs w:val="24"/>
        </w:rPr>
        <w:t>Registration No. 199201010880 (</w:t>
      </w:r>
      <w:r w:rsidRPr="00043889">
        <w:rPr>
          <w:rFonts w:ascii="Calibri" w:hAnsi="Calibri"/>
          <w:b/>
          <w:szCs w:val="24"/>
        </w:rPr>
        <w:t>242383-M</w:t>
      </w:r>
      <w:r w:rsidR="00522270" w:rsidRPr="00043889">
        <w:rPr>
          <w:rFonts w:ascii="Calibri" w:hAnsi="Calibri"/>
          <w:b/>
          <w:szCs w:val="24"/>
        </w:rPr>
        <w:t>)</w:t>
      </w:r>
      <w:r w:rsidRPr="00043889">
        <w:rPr>
          <w:rFonts w:ascii="Calibri" w:hAnsi="Calibri"/>
          <w:b/>
          <w:szCs w:val="24"/>
        </w:rPr>
        <w:t>)</w:t>
      </w:r>
      <w:r w:rsidRPr="00043889">
        <w:rPr>
          <w:rFonts w:ascii="Calibri" w:hAnsi="Calibri"/>
          <w:szCs w:val="24"/>
        </w:rPr>
        <w:t>,</w:t>
      </w:r>
      <w:r w:rsidRPr="00043889">
        <w:rPr>
          <w:rFonts w:ascii="Calibri" w:hAnsi="Calibri"/>
          <w:b/>
          <w:szCs w:val="24"/>
        </w:rPr>
        <w:t xml:space="preserve"> </w:t>
      </w:r>
      <w:r w:rsidRPr="00043889">
        <w:rPr>
          <w:rFonts w:ascii="Calibri" w:hAnsi="Calibri"/>
          <w:szCs w:val="24"/>
        </w:rPr>
        <w:t xml:space="preserve">a company incorporated </w:t>
      </w:r>
      <w:r w:rsidR="000616BB" w:rsidRPr="00043889">
        <w:rPr>
          <w:rFonts w:ascii="Calibri" w:hAnsi="Calibri"/>
          <w:szCs w:val="24"/>
        </w:rPr>
        <w:t>under the laws of</w:t>
      </w:r>
      <w:r w:rsidRPr="00043889">
        <w:rPr>
          <w:rFonts w:ascii="Calibri" w:hAnsi="Calibri"/>
          <w:szCs w:val="24"/>
        </w:rPr>
        <w:t xml:space="preserve"> Malaysia</w:t>
      </w:r>
      <w:r w:rsidR="000616BB" w:rsidRPr="00043889">
        <w:rPr>
          <w:rFonts w:ascii="Calibri" w:hAnsi="Calibri"/>
          <w:szCs w:val="24"/>
        </w:rPr>
        <w:t xml:space="preserve"> </w:t>
      </w:r>
      <w:r w:rsidRPr="00043889">
        <w:rPr>
          <w:rFonts w:ascii="Calibri" w:hAnsi="Calibri"/>
          <w:szCs w:val="24"/>
        </w:rPr>
        <w:t xml:space="preserve">and having its registered </w:t>
      </w:r>
      <w:r w:rsidR="00FD1EBF" w:rsidRPr="00043889">
        <w:rPr>
          <w:rFonts w:ascii="Calibri" w:hAnsi="Calibri"/>
          <w:szCs w:val="24"/>
        </w:rPr>
        <w:t xml:space="preserve">office </w:t>
      </w:r>
      <w:r w:rsidRPr="00043889">
        <w:rPr>
          <w:rFonts w:ascii="Calibri" w:hAnsi="Calibri"/>
          <w:szCs w:val="24"/>
        </w:rPr>
        <w:t xml:space="preserve">at </w:t>
      </w:r>
      <w:r w:rsidR="00872535" w:rsidRPr="00043889">
        <w:rPr>
          <w:rFonts w:ascii="Calibri" w:hAnsi="Calibri"/>
          <w:szCs w:val="24"/>
        </w:rPr>
        <w:t xml:space="preserve">Ground Floor, Wisma Budiman, Persiaran Raja Chulan, 50200 Kuala Lumpur </w:t>
      </w:r>
      <w:r w:rsidRPr="00043889">
        <w:rPr>
          <w:rFonts w:ascii="Calibri" w:hAnsi="Calibri"/>
          <w:szCs w:val="24"/>
        </w:rPr>
        <w:t xml:space="preserve">and its </w:t>
      </w:r>
      <w:r w:rsidR="00095BDF" w:rsidRPr="00043889">
        <w:rPr>
          <w:rFonts w:ascii="Calibri" w:hAnsi="Calibri"/>
          <w:szCs w:val="24"/>
        </w:rPr>
        <w:t xml:space="preserve">principal place of </w:t>
      </w:r>
      <w:r w:rsidRPr="00043889">
        <w:rPr>
          <w:rFonts w:ascii="Calibri" w:hAnsi="Calibri"/>
          <w:szCs w:val="24"/>
        </w:rPr>
        <w:t>business at S</w:t>
      </w:r>
      <w:r w:rsidR="00825AE4" w:rsidRPr="00043889">
        <w:rPr>
          <w:rFonts w:ascii="Calibri" w:hAnsi="Calibri"/>
          <w:szCs w:val="24"/>
        </w:rPr>
        <w:t xml:space="preserve">enai </w:t>
      </w:r>
      <w:r w:rsidRPr="00043889">
        <w:rPr>
          <w:rFonts w:ascii="Calibri" w:hAnsi="Calibri"/>
          <w:szCs w:val="24"/>
        </w:rPr>
        <w:t>International Airport, 81250 Johor Bahru, Johor (“</w:t>
      </w:r>
      <w:r w:rsidRPr="00043889">
        <w:rPr>
          <w:rFonts w:ascii="Calibri" w:hAnsi="Calibri"/>
          <w:b/>
          <w:bCs/>
          <w:szCs w:val="24"/>
        </w:rPr>
        <w:t>SATSSB</w:t>
      </w:r>
      <w:r w:rsidR="00522270" w:rsidRPr="00043889">
        <w:rPr>
          <w:rFonts w:ascii="Calibri" w:hAnsi="Calibri"/>
          <w:b/>
          <w:bCs/>
          <w:szCs w:val="24"/>
        </w:rPr>
        <w:t>”</w:t>
      </w:r>
      <w:r w:rsidR="00BB2BD3" w:rsidRPr="00043889">
        <w:rPr>
          <w:rFonts w:ascii="Calibri" w:hAnsi="Calibri"/>
          <w:b/>
          <w:bCs/>
          <w:szCs w:val="24"/>
        </w:rPr>
        <w:t>)</w:t>
      </w:r>
      <w:r w:rsidR="00522270" w:rsidRPr="00043889">
        <w:rPr>
          <w:rFonts w:ascii="Calibri" w:hAnsi="Calibri"/>
          <w:szCs w:val="24"/>
        </w:rPr>
        <w:t xml:space="preserve"> of the one part</w:t>
      </w:r>
      <w:r w:rsidRPr="00043889">
        <w:rPr>
          <w:rFonts w:ascii="Calibri" w:hAnsi="Calibri"/>
          <w:szCs w:val="24"/>
        </w:rPr>
        <w:t xml:space="preserve">; </w:t>
      </w:r>
    </w:p>
    <w:p w14:paraId="0F45FBF5" w14:textId="77777777" w:rsidR="00BF4A3E" w:rsidRPr="00043889" w:rsidRDefault="00BF4A3E" w:rsidP="00BF4A3E">
      <w:pPr>
        <w:ind w:left="720"/>
        <w:rPr>
          <w:rFonts w:ascii="Calibri" w:hAnsi="Calibri"/>
          <w:b/>
          <w:szCs w:val="24"/>
        </w:rPr>
      </w:pPr>
    </w:p>
    <w:p w14:paraId="4C5C9240" w14:textId="46644208" w:rsidR="009515EE" w:rsidRPr="00043889" w:rsidRDefault="009515EE" w:rsidP="000D6852">
      <w:pPr>
        <w:rPr>
          <w:rFonts w:ascii="Calibri" w:hAnsi="Calibri"/>
          <w:b/>
          <w:bCs/>
          <w:caps/>
          <w:szCs w:val="24"/>
        </w:rPr>
      </w:pPr>
      <w:r w:rsidRPr="00043889">
        <w:rPr>
          <w:rFonts w:ascii="Calibri" w:hAnsi="Calibri"/>
          <w:b/>
          <w:bCs/>
          <w:caps/>
          <w:szCs w:val="24"/>
        </w:rPr>
        <w:t>and</w:t>
      </w:r>
    </w:p>
    <w:p w14:paraId="1663886E" w14:textId="77777777" w:rsidR="009515EE" w:rsidRPr="00043889" w:rsidRDefault="009515EE" w:rsidP="009515EE">
      <w:pPr>
        <w:rPr>
          <w:rFonts w:ascii="Calibri" w:hAnsi="Calibri"/>
          <w:b/>
          <w:szCs w:val="24"/>
        </w:rPr>
      </w:pPr>
    </w:p>
    <w:p w14:paraId="03759C03" w14:textId="5A9E80CA" w:rsidR="009515EE" w:rsidRPr="00043889" w:rsidRDefault="009515EE" w:rsidP="009515EE">
      <w:pPr>
        <w:numPr>
          <w:ilvl w:val="0"/>
          <w:numId w:val="1"/>
        </w:numPr>
        <w:rPr>
          <w:rFonts w:ascii="Calibri" w:hAnsi="Calibri"/>
          <w:b/>
          <w:szCs w:val="24"/>
        </w:rPr>
      </w:pPr>
      <w:r w:rsidRPr="00043889">
        <w:rPr>
          <w:rFonts w:ascii="Calibri" w:hAnsi="Calibri"/>
          <w:szCs w:val="24"/>
        </w:rPr>
        <w:t xml:space="preserve">The </w:t>
      </w:r>
      <w:r w:rsidR="00712BB5" w:rsidRPr="00043889">
        <w:rPr>
          <w:rFonts w:ascii="Calibri" w:hAnsi="Calibri"/>
          <w:szCs w:val="24"/>
        </w:rPr>
        <w:t>party named</w:t>
      </w:r>
      <w:r w:rsidRPr="00043889">
        <w:rPr>
          <w:rFonts w:ascii="Calibri" w:hAnsi="Calibri"/>
          <w:szCs w:val="24"/>
        </w:rPr>
        <w:t xml:space="preserve"> in Section 1 of the FIRST SCHEDULE hereto,</w:t>
      </w:r>
      <w:r w:rsidR="007711D0" w:rsidRPr="00043889">
        <w:rPr>
          <w:rFonts w:ascii="Calibri" w:hAnsi="Calibri"/>
          <w:szCs w:val="24"/>
        </w:rPr>
        <w:t xml:space="preserve"> a company incorporated under the laws of Malaysia </w:t>
      </w:r>
      <w:r w:rsidRPr="00043889">
        <w:rPr>
          <w:rFonts w:ascii="Calibri" w:hAnsi="Calibri"/>
          <w:szCs w:val="24"/>
        </w:rPr>
        <w:t>and having its registered/principal office at the place as set out in Section 2 of the FIRST SCHEDULE hereto (</w:t>
      </w:r>
      <w:r w:rsidR="00522270" w:rsidRPr="00043889">
        <w:rPr>
          <w:rFonts w:ascii="Calibri" w:hAnsi="Calibri"/>
          <w:szCs w:val="24"/>
        </w:rPr>
        <w:t>the</w:t>
      </w:r>
      <w:r w:rsidRPr="00043889">
        <w:rPr>
          <w:rFonts w:ascii="Calibri" w:hAnsi="Calibri"/>
          <w:szCs w:val="24"/>
        </w:rPr>
        <w:t xml:space="preserve"> “</w:t>
      </w:r>
      <w:r w:rsidRPr="00043889">
        <w:rPr>
          <w:rFonts w:ascii="Calibri" w:hAnsi="Calibri"/>
          <w:b/>
          <w:bCs/>
          <w:szCs w:val="24"/>
        </w:rPr>
        <w:t>Tenan</w:t>
      </w:r>
      <w:r w:rsidRPr="00043889">
        <w:rPr>
          <w:rFonts w:ascii="Calibri" w:hAnsi="Calibri"/>
          <w:szCs w:val="24"/>
        </w:rPr>
        <w:t>t”) of the other part.</w:t>
      </w:r>
    </w:p>
    <w:p w14:paraId="51EECD78" w14:textId="77777777" w:rsidR="00537526" w:rsidRPr="00043889" w:rsidRDefault="00537526" w:rsidP="00537526">
      <w:pPr>
        <w:rPr>
          <w:rFonts w:ascii="Calibri" w:hAnsi="Calibri"/>
          <w:szCs w:val="24"/>
        </w:rPr>
      </w:pPr>
    </w:p>
    <w:p w14:paraId="514D5F24" w14:textId="77777777" w:rsidR="00537526" w:rsidRPr="00043889" w:rsidRDefault="00537526" w:rsidP="00537526">
      <w:pPr>
        <w:keepNext/>
        <w:spacing w:line="288" w:lineRule="auto"/>
        <w:ind w:left="720"/>
        <w:rPr>
          <w:rFonts w:ascii="Calibri" w:hAnsi="Calibri" w:cs="Arial"/>
          <w:szCs w:val="24"/>
        </w:rPr>
      </w:pPr>
      <w:r w:rsidRPr="00043889">
        <w:rPr>
          <w:rFonts w:ascii="Calibri" w:hAnsi="Calibri" w:cs="Arial"/>
          <w:szCs w:val="24"/>
        </w:rPr>
        <w:t>Each of whom may be referred to in this Agreement individually as the “</w:t>
      </w:r>
      <w:r w:rsidRPr="00043889">
        <w:rPr>
          <w:rFonts w:ascii="Calibri" w:hAnsi="Calibri" w:cs="Arial"/>
          <w:b/>
          <w:bCs/>
          <w:szCs w:val="24"/>
        </w:rPr>
        <w:t>Party</w:t>
      </w:r>
      <w:r w:rsidRPr="00043889">
        <w:rPr>
          <w:rFonts w:ascii="Calibri" w:hAnsi="Calibri" w:cs="Arial"/>
          <w:szCs w:val="24"/>
        </w:rPr>
        <w:t>” or, collectively as the “</w:t>
      </w:r>
      <w:r w:rsidRPr="00043889">
        <w:rPr>
          <w:rFonts w:ascii="Calibri" w:hAnsi="Calibri" w:cs="Arial"/>
          <w:b/>
          <w:bCs/>
          <w:szCs w:val="24"/>
        </w:rPr>
        <w:t>Parties</w:t>
      </w:r>
      <w:r w:rsidRPr="00043889">
        <w:rPr>
          <w:rFonts w:ascii="Calibri" w:hAnsi="Calibri" w:cs="Arial"/>
          <w:szCs w:val="24"/>
        </w:rPr>
        <w:t>”.</w:t>
      </w:r>
    </w:p>
    <w:p w14:paraId="2047CD29" w14:textId="77777777" w:rsidR="009515EE" w:rsidRPr="00043889" w:rsidRDefault="009515EE" w:rsidP="009515EE">
      <w:pPr>
        <w:rPr>
          <w:rFonts w:ascii="Calibri" w:hAnsi="Calibri"/>
          <w:b/>
          <w:szCs w:val="24"/>
        </w:rPr>
      </w:pPr>
    </w:p>
    <w:p w14:paraId="7D9652A4" w14:textId="77777777" w:rsidR="009515EE" w:rsidRPr="00043889" w:rsidRDefault="009515EE" w:rsidP="009515EE">
      <w:pPr>
        <w:rPr>
          <w:rFonts w:ascii="Calibri" w:hAnsi="Calibri"/>
          <w:b/>
          <w:szCs w:val="24"/>
        </w:rPr>
      </w:pPr>
      <w:r w:rsidRPr="00043889">
        <w:rPr>
          <w:rFonts w:ascii="Calibri" w:hAnsi="Calibri"/>
          <w:b/>
          <w:szCs w:val="24"/>
        </w:rPr>
        <w:t>WHEREAS:</w:t>
      </w:r>
    </w:p>
    <w:p w14:paraId="0AED58FD" w14:textId="77777777" w:rsidR="009515EE" w:rsidRPr="00043889" w:rsidRDefault="009515EE" w:rsidP="009515EE">
      <w:pPr>
        <w:rPr>
          <w:rFonts w:ascii="Calibri" w:hAnsi="Calibri"/>
          <w:b/>
          <w:szCs w:val="24"/>
        </w:rPr>
      </w:pPr>
    </w:p>
    <w:p w14:paraId="4E7B9BAE" w14:textId="76D5DE9D" w:rsidR="009515EE" w:rsidRPr="00043889" w:rsidRDefault="00F574CC" w:rsidP="00B109B0">
      <w:pPr>
        <w:pStyle w:val="ListParagraph"/>
        <w:numPr>
          <w:ilvl w:val="0"/>
          <w:numId w:val="2"/>
        </w:numPr>
        <w:rPr>
          <w:rFonts w:ascii="Calibri" w:hAnsi="Calibri"/>
          <w:szCs w:val="24"/>
        </w:rPr>
      </w:pPr>
      <w:r w:rsidRPr="00043889">
        <w:rPr>
          <w:rFonts w:ascii="Calibri" w:hAnsi="Calibri"/>
          <w:szCs w:val="24"/>
        </w:rPr>
        <w:t>SATSSB is granted with a</w:t>
      </w:r>
      <w:r w:rsidR="008E592E" w:rsidRPr="00043889">
        <w:rPr>
          <w:rFonts w:ascii="Calibri" w:hAnsi="Calibri"/>
          <w:szCs w:val="24"/>
        </w:rPr>
        <w:t xml:space="preserve"> concession</w:t>
      </w:r>
      <w:r w:rsidR="009E4B6F" w:rsidRPr="00043889">
        <w:rPr>
          <w:rFonts w:ascii="Calibri" w:hAnsi="Calibri"/>
          <w:szCs w:val="24"/>
        </w:rPr>
        <w:t xml:space="preserve"> by the Government </w:t>
      </w:r>
      <w:r w:rsidR="00A163E8" w:rsidRPr="00043889">
        <w:rPr>
          <w:rFonts w:ascii="Calibri" w:hAnsi="Calibri"/>
          <w:szCs w:val="24"/>
        </w:rPr>
        <w:t>(as hereinafter defined</w:t>
      </w:r>
      <w:r w:rsidR="009E4B6F" w:rsidRPr="00043889">
        <w:rPr>
          <w:rFonts w:ascii="Calibri" w:hAnsi="Calibri"/>
          <w:szCs w:val="24"/>
        </w:rPr>
        <w:t>)</w:t>
      </w:r>
      <w:r w:rsidRPr="00043889">
        <w:rPr>
          <w:rFonts w:ascii="Calibri" w:hAnsi="Calibri"/>
          <w:szCs w:val="24"/>
        </w:rPr>
        <w:t xml:space="preserve"> to manage, operate, maintain and develop the Airport (as hereinafter defined)</w:t>
      </w:r>
      <w:r w:rsidR="0031322D" w:rsidRPr="00043889">
        <w:rPr>
          <w:rFonts w:ascii="Calibri" w:hAnsi="Calibri"/>
          <w:szCs w:val="24"/>
        </w:rPr>
        <w:t xml:space="preserve"> and to provide the airport services during the Concession Period (as hereinafter defined) pursuant to the Concession Agreement dated 11 January 2006 entered into between the Government and SATSSB (“</w:t>
      </w:r>
      <w:r w:rsidR="0031322D" w:rsidRPr="00043889">
        <w:rPr>
          <w:rFonts w:ascii="Calibri" w:hAnsi="Calibri"/>
          <w:b/>
          <w:bCs/>
          <w:szCs w:val="24"/>
        </w:rPr>
        <w:t>Concession Agreement</w:t>
      </w:r>
      <w:r w:rsidR="0031322D" w:rsidRPr="00043889">
        <w:rPr>
          <w:rFonts w:ascii="Calibri" w:hAnsi="Calibri"/>
          <w:szCs w:val="24"/>
        </w:rPr>
        <w:t>”).</w:t>
      </w:r>
    </w:p>
    <w:p w14:paraId="0577DCE3" w14:textId="77777777" w:rsidR="00BF4A3E" w:rsidRPr="00043889" w:rsidRDefault="00BF4A3E" w:rsidP="00B109B0">
      <w:pPr>
        <w:pStyle w:val="ListParagraph"/>
        <w:rPr>
          <w:rFonts w:ascii="Calibri" w:hAnsi="Calibri"/>
          <w:szCs w:val="24"/>
        </w:rPr>
      </w:pPr>
    </w:p>
    <w:p w14:paraId="1E1D13CE" w14:textId="060AB841" w:rsidR="008E592E" w:rsidRPr="00043889" w:rsidRDefault="0031322D" w:rsidP="00B109B0">
      <w:pPr>
        <w:pStyle w:val="ListParagraph"/>
        <w:numPr>
          <w:ilvl w:val="0"/>
          <w:numId w:val="2"/>
        </w:numPr>
        <w:rPr>
          <w:rFonts w:asciiTheme="minorHAnsi" w:eastAsia="Batang" w:hAnsiTheme="minorHAnsi" w:cstheme="minorHAnsi"/>
          <w:szCs w:val="24"/>
        </w:rPr>
      </w:pPr>
      <w:r w:rsidRPr="00043889">
        <w:rPr>
          <w:rFonts w:asciiTheme="minorHAnsi" w:eastAsia="Batang" w:hAnsiTheme="minorHAnsi" w:cstheme="minorHAnsi"/>
          <w:szCs w:val="24"/>
        </w:rPr>
        <w:t xml:space="preserve">SATSSB </w:t>
      </w:r>
      <w:r w:rsidR="008E592E" w:rsidRPr="00043889">
        <w:rPr>
          <w:rFonts w:asciiTheme="minorHAnsi" w:eastAsia="Batang" w:hAnsiTheme="minorHAnsi" w:cstheme="minorHAnsi"/>
          <w:szCs w:val="24"/>
        </w:rPr>
        <w:t>is the registered lessee of the Airport Land (as hereinafter defined) pursuant to the Master Land Lease Agreement</w:t>
      </w:r>
      <w:r w:rsidR="000E0B85" w:rsidRPr="00043889">
        <w:rPr>
          <w:rFonts w:asciiTheme="minorHAnsi" w:eastAsia="Batang" w:hAnsiTheme="minorHAnsi" w:cstheme="minorHAnsi"/>
          <w:szCs w:val="24"/>
        </w:rPr>
        <w:t xml:space="preserve"> dated 11 January 2006 made between the Federal Lands Commissioner (“</w:t>
      </w:r>
      <w:r w:rsidR="00CC7097" w:rsidRPr="00043889">
        <w:rPr>
          <w:rFonts w:asciiTheme="minorHAnsi" w:eastAsia="Batang" w:hAnsiTheme="minorHAnsi" w:cstheme="minorHAnsi"/>
          <w:b/>
          <w:bCs/>
          <w:szCs w:val="24"/>
        </w:rPr>
        <w:t>FLC</w:t>
      </w:r>
      <w:r w:rsidR="000E0B85" w:rsidRPr="00043889">
        <w:rPr>
          <w:rFonts w:asciiTheme="minorHAnsi" w:eastAsia="Batang" w:hAnsiTheme="minorHAnsi" w:cstheme="minorHAnsi"/>
          <w:szCs w:val="24"/>
        </w:rPr>
        <w:t>”) and SATSSB (“</w:t>
      </w:r>
      <w:r w:rsidR="000E0B85" w:rsidRPr="00043889">
        <w:rPr>
          <w:rFonts w:asciiTheme="minorHAnsi" w:eastAsia="Batang" w:hAnsiTheme="minorHAnsi" w:cstheme="minorHAnsi"/>
          <w:b/>
          <w:bCs/>
          <w:szCs w:val="24"/>
        </w:rPr>
        <w:t>Master Land Lease Agreement</w:t>
      </w:r>
      <w:r w:rsidR="000E0B85" w:rsidRPr="00043889">
        <w:rPr>
          <w:rFonts w:asciiTheme="minorHAnsi" w:eastAsia="Batang" w:hAnsiTheme="minorHAnsi" w:cstheme="minorHAnsi"/>
          <w:szCs w:val="24"/>
        </w:rPr>
        <w:t xml:space="preserve">”) wherein </w:t>
      </w:r>
      <w:r w:rsidR="00A94257" w:rsidRPr="00043889">
        <w:rPr>
          <w:rFonts w:asciiTheme="minorHAnsi" w:eastAsia="Batang" w:hAnsiTheme="minorHAnsi" w:cstheme="minorHAnsi"/>
          <w:szCs w:val="24"/>
        </w:rPr>
        <w:t xml:space="preserve">the </w:t>
      </w:r>
      <w:r w:rsidR="00CC7097" w:rsidRPr="00043889">
        <w:rPr>
          <w:rFonts w:asciiTheme="minorHAnsi" w:eastAsia="Batang" w:hAnsiTheme="minorHAnsi" w:cstheme="minorHAnsi"/>
          <w:szCs w:val="24"/>
        </w:rPr>
        <w:t>FLC</w:t>
      </w:r>
      <w:r w:rsidR="000E0B85" w:rsidRPr="00043889">
        <w:rPr>
          <w:rFonts w:asciiTheme="minorHAnsi" w:eastAsia="Batang" w:hAnsiTheme="minorHAnsi" w:cstheme="minorHAnsi"/>
          <w:szCs w:val="24"/>
        </w:rPr>
        <w:t xml:space="preserve"> has granted to SATSSB the lease over the Airport Land</w:t>
      </w:r>
      <w:r w:rsidR="008E592E" w:rsidRPr="00043889">
        <w:rPr>
          <w:rFonts w:asciiTheme="minorHAnsi" w:eastAsia="Batang" w:hAnsiTheme="minorHAnsi" w:cstheme="minorHAnsi"/>
          <w:szCs w:val="24"/>
        </w:rPr>
        <w:t xml:space="preserve">. </w:t>
      </w:r>
    </w:p>
    <w:p w14:paraId="55DF53CF" w14:textId="77777777" w:rsidR="00A163E8" w:rsidRPr="00043889" w:rsidRDefault="00A163E8" w:rsidP="00B109B0">
      <w:pPr>
        <w:rPr>
          <w:rFonts w:ascii="Calibri" w:hAnsi="Calibri"/>
          <w:szCs w:val="24"/>
        </w:rPr>
      </w:pPr>
    </w:p>
    <w:p w14:paraId="0C69E78E" w14:textId="497007EF" w:rsidR="00A163E8" w:rsidRPr="00043889" w:rsidRDefault="00A163E8" w:rsidP="00B109B0">
      <w:pPr>
        <w:numPr>
          <w:ilvl w:val="0"/>
          <w:numId w:val="2"/>
        </w:numPr>
        <w:rPr>
          <w:rFonts w:ascii="Calibri" w:hAnsi="Calibri" w:cs="EOBIFK+TimesNewRoman,Bold"/>
          <w:szCs w:val="24"/>
        </w:rPr>
      </w:pPr>
      <w:r w:rsidRPr="00043889">
        <w:rPr>
          <w:rFonts w:ascii="Calibri" w:hAnsi="Calibri" w:cs="EOBIFK+TimesNewRoman,Bold"/>
          <w:szCs w:val="24"/>
        </w:rPr>
        <w:t>SATSSB agrees to grant and the Tenant agrees to accept a tenancy in respect of the Demised Premises (as hereinafter defined)</w:t>
      </w:r>
      <w:r w:rsidR="00C264E4" w:rsidRPr="00043889">
        <w:rPr>
          <w:rFonts w:ascii="Calibri" w:hAnsi="Calibri" w:cs="EOBIFK+TimesNewRoman,Bold"/>
          <w:szCs w:val="24"/>
        </w:rPr>
        <w:t xml:space="preserve"> at the Airport (as hereinafter defined)</w:t>
      </w:r>
      <w:r w:rsidRPr="00043889">
        <w:rPr>
          <w:rFonts w:ascii="Calibri" w:hAnsi="Calibri" w:cs="EOBIFK+TimesNewRoman,Bold"/>
          <w:szCs w:val="24"/>
        </w:rPr>
        <w:t xml:space="preserve"> on an “as-is-where-is” basis upon the terms and conditions hereinafter contained (“</w:t>
      </w:r>
      <w:r w:rsidRPr="00043889">
        <w:rPr>
          <w:rFonts w:ascii="Calibri" w:hAnsi="Calibri" w:cs="EOBIFK+TimesNewRoman,Bold"/>
          <w:b/>
          <w:bCs/>
          <w:szCs w:val="24"/>
        </w:rPr>
        <w:t>Tenancy</w:t>
      </w:r>
      <w:r w:rsidRPr="00043889">
        <w:rPr>
          <w:rFonts w:ascii="Calibri" w:hAnsi="Calibri" w:cs="EOBIFK+TimesNewRoman,Bold"/>
          <w:szCs w:val="24"/>
        </w:rPr>
        <w:t>”).</w:t>
      </w:r>
    </w:p>
    <w:p w14:paraId="4E8391A9" w14:textId="77777777" w:rsidR="00103692" w:rsidRPr="00402DA0" w:rsidRDefault="00103692" w:rsidP="00103692">
      <w:pPr>
        <w:pStyle w:val="ListParagraph"/>
        <w:rPr>
          <w:rFonts w:ascii="Calibri" w:hAnsi="Calibri" w:cs="EOBIFK+TimesNewRoman,Bold"/>
          <w:szCs w:val="24"/>
        </w:rPr>
      </w:pPr>
    </w:p>
    <w:p w14:paraId="562BCE1C" w14:textId="77777777" w:rsidR="00BF4A3E" w:rsidRPr="00043889" w:rsidRDefault="00BF4A3E" w:rsidP="000D6852">
      <w:pPr>
        <w:autoSpaceDE w:val="0"/>
        <w:autoSpaceDN w:val="0"/>
        <w:adjustRightInd w:val="0"/>
        <w:rPr>
          <w:rFonts w:ascii="Calibri" w:hAnsi="Calibri"/>
          <w:szCs w:val="24"/>
        </w:rPr>
      </w:pPr>
    </w:p>
    <w:p w14:paraId="62E265BB" w14:textId="77777777" w:rsidR="00294CA9" w:rsidRPr="00043889" w:rsidRDefault="00294CA9">
      <w:pPr>
        <w:jc w:val="left"/>
        <w:rPr>
          <w:rFonts w:ascii="Calibri" w:hAnsi="Calibri"/>
          <w:b/>
          <w:szCs w:val="24"/>
        </w:rPr>
      </w:pPr>
      <w:r w:rsidRPr="00043889">
        <w:rPr>
          <w:rFonts w:ascii="Calibri" w:hAnsi="Calibri"/>
          <w:b/>
          <w:szCs w:val="24"/>
        </w:rPr>
        <w:br w:type="page"/>
      </w:r>
    </w:p>
    <w:p w14:paraId="5929D890" w14:textId="4C689329" w:rsidR="009515EE" w:rsidRPr="00043889" w:rsidRDefault="009515EE" w:rsidP="00522270">
      <w:pPr>
        <w:jc w:val="left"/>
        <w:rPr>
          <w:rFonts w:ascii="Calibri" w:hAnsi="Calibri"/>
          <w:b/>
          <w:szCs w:val="24"/>
        </w:rPr>
      </w:pPr>
      <w:r w:rsidRPr="00043889">
        <w:rPr>
          <w:rFonts w:ascii="Calibri" w:hAnsi="Calibri"/>
          <w:b/>
          <w:szCs w:val="24"/>
        </w:rPr>
        <w:lastRenderedPageBreak/>
        <w:t xml:space="preserve">THE PARTIES HEREBY </w:t>
      </w:r>
      <w:r w:rsidRPr="00043889">
        <w:rPr>
          <w:rFonts w:ascii="Calibri" w:hAnsi="Calibri"/>
          <w:szCs w:val="24"/>
        </w:rPr>
        <w:t>agree as follows:</w:t>
      </w:r>
    </w:p>
    <w:p w14:paraId="3565DFDC" w14:textId="64CE8D40" w:rsidR="009515EE" w:rsidRPr="00043889" w:rsidRDefault="009515EE" w:rsidP="009515EE">
      <w:pPr>
        <w:rPr>
          <w:rFonts w:ascii="Calibri" w:hAnsi="Calibri"/>
          <w:szCs w:val="24"/>
        </w:rPr>
      </w:pPr>
    </w:p>
    <w:p w14:paraId="630DC86F" w14:textId="77777777" w:rsidR="00C264E4" w:rsidRPr="00043889" w:rsidRDefault="00C264E4" w:rsidP="009515EE">
      <w:pPr>
        <w:rPr>
          <w:rFonts w:ascii="Calibri" w:hAnsi="Calibri"/>
          <w:szCs w:val="24"/>
        </w:rPr>
      </w:pPr>
    </w:p>
    <w:p w14:paraId="2049C2B5" w14:textId="77777777" w:rsidR="009515EE" w:rsidRPr="00043889" w:rsidRDefault="009515EE" w:rsidP="0026288B">
      <w:pPr>
        <w:pStyle w:val="Heading1"/>
        <w:numPr>
          <w:ilvl w:val="0"/>
          <w:numId w:val="3"/>
        </w:numPr>
        <w:tabs>
          <w:tab w:val="clear" w:pos="720"/>
        </w:tabs>
        <w:rPr>
          <w:rFonts w:ascii="Calibri" w:hAnsi="Calibri"/>
          <w:szCs w:val="24"/>
        </w:rPr>
      </w:pPr>
      <w:bookmarkStart w:id="5" w:name="_Toc60212987"/>
      <w:r w:rsidRPr="00043889">
        <w:rPr>
          <w:rFonts w:ascii="Calibri" w:hAnsi="Calibri"/>
          <w:szCs w:val="24"/>
        </w:rPr>
        <w:t>INTERPRETATION AND DEFINiTION</w:t>
      </w:r>
      <w:bookmarkEnd w:id="5"/>
    </w:p>
    <w:p w14:paraId="48BF4DAE" w14:textId="77777777" w:rsidR="009515EE" w:rsidRPr="00043889" w:rsidRDefault="009515EE" w:rsidP="009515EE">
      <w:pPr>
        <w:rPr>
          <w:rFonts w:ascii="Calibri" w:hAnsi="Calibri"/>
          <w:szCs w:val="24"/>
        </w:rPr>
      </w:pPr>
    </w:p>
    <w:p w14:paraId="6E13E154" w14:textId="77777777" w:rsidR="009515EE" w:rsidRPr="00043889" w:rsidRDefault="009515EE" w:rsidP="006049B2">
      <w:pPr>
        <w:numPr>
          <w:ilvl w:val="1"/>
          <w:numId w:val="3"/>
        </w:numPr>
        <w:tabs>
          <w:tab w:val="clear" w:pos="720"/>
        </w:tabs>
        <w:ind w:left="1440"/>
        <w:rPr>
          <w:rFonts w:ascii="Calibri" w:hAnsi="Calibri"/>
          <w:szCs w:val="24"/>
        </w:rPr>
      </w:pPr>
      <w:r w:rsidRPr="00043889">
        <w:rPr>
          <w:rFonts w:ascii="Calibri" w:hAnsi="Calibri"/>
          <w:szCs w:val="24"/>
        </w:rPr>
        <w:t>In addition to the terms that may be defined elsewhere in this Agreement, the following terms for the purposes of this Agreement shall have the meanings set forth below:</w:t>
      </w:r>
    </w:p>
    <w:p w14:paraId="0BB83A8C" w14:textId="77777777" w:rsidR="009515EE" w:rsidRPr="00043889" w:rsidRDefault="009515EE" w:rsidP="009515EE">
      <w:pPr>
        <w:rPr>
          <w:rFonts w:ascii="Calibri" w:hAnsi="Calibri"/>
          <w:szCs w:val="24"/>
        </w:rPr>
      </w:pPr>
    </w:p>
    <w:tbl>
      <w:tblPr>
        <w:tblW w:w="7784" w:type="dxa"/>
        <w:tblInd w:w="1345" w:type="dxa"/>
        <w:tblLayout w:type="fixed"/>
        <w:tblLook w:val="0000" w:firstRow="0" w:lastRow="0" w:firstColumn="0" w:lastColumn="0" w:noHBand="0" w:noVBand="0"/>
      </w:tblPr>
      <w:tblGrid>
        <w:gridCol w:w="2624"/>
        <w:gridCol w:w="5160"/>
      </w:tblGrid>
      <w:tr w:rsidR="009515EE" w:rsidRPr="00043889" w14:paraId="4CF3C3F4" w14:textId="77777777" w:rsidTr="00274097">
        <w:tc>
          <w:tcPr>
            <w:tcW w:w="2624" w:type="dxa"/>
          </w:tcPr>
          <w:p w14:paraId="36658B20" w14:textId="531BD3F3" w:rsidR="00C264E4" w:rsidRPr="00043889" w:rsidRDefault="00C264E4" w:rsidP="009515EE">
            <w:pPr>
              <w:rPr>
                <w:rFonts w:ascii="Calibri" w:hAnsi="Calibri"/>
                <w:szCs w:val="24"/>
              </w:rPr>
            </w:pPr>
            <w:r w:rsidRPr="00043889">
              <w:rPr>
                <w:rFonts w:ascii="Calibri" w:hAnsi="Calibri"/>
                <w:szCs w:val="24"/>
              </w:rPr>
              <w:t>Agreement</w:t>
            </w:r>
          </w:p>
          <w:p w14:paraId="7688B09B" w14:textId="77777777" w:rsidR="00C264E4" w:rsidRPr="00043889" w:rsidRDefault="00C264E4" w:rsidP="009515EE">
            <w:pPr>
              <w:rPr>
                <w:rFonts w:ascii="Calibri" w:hAnsi="Calibri"/>
                <w:szCs w:val="24"/>
              </w:rPr>
            </w:pPr>
          </w:p>
          <w:p w14:paraId="5F0F943E" w14:textId="77777777" w:rsidR="00C264E4" w:rsidRPr="00043889" w:rsidRDefault="00C264E4" w:rsidP="009515EE">
            <w:pPr>
              <w:rPr>
                <w:rFonts w:ascii="Calibri" w:hAnsi="Calibri"/>
                <w:szCs w:val="24"/>
              </w:rPr>
            </w:pPr>
          </w:p>
          <w:p w14:paraId="4E080669" w14:textId="77777777" w:rsidR="00C264E4" w:rsidRPr="00043889" w:rsidRDefault="00C264E4" w:rsidP="009515EE">
            <w:pPr>
              <w:rPr>
                <w:rFonts w:ascii="Calibri" w:hAnsi="Calibri"/>
                <w:szCs w:val="24"/>
              </w:rPr>
            </w:pPr>
          </w:p>
          <w:p w14:paraId="5CBB343C" w14:textId="77777777" w:rsidR="00C264E4" w:rsidRPr="00043889" w:rsidRDefault="00C264E4" w:rsidP="009515EE">
            <w:pPr>
              <w:rPr>
                <w:rFonts w:ascii="Calibri" w:hAnsi="Calibri"/>
                <w:szCs w:val="24"/>
              </w:rPr>
            </w:pPr>
          </w:p>
          <w:p w14:paraId="041882F4" w14:textId="77777777" w:rsidR="00C264E4" w:rsidRPr="00043889" w:rsidRDefault="00C264E4" w:rsidP="009515EE">
            <w:pPr>
              <w:rPr>
                <w:rFonts w:ascii="Calibri" w:hAnsi="Calibri"/>
                <w:szCs w:val="24"/>
              </w:rPr>
            </w:pPr>
          </w:p>
          <w:p w14:paraId="35AAB70C" w14:textId="14CFD484" w:rsidR="009515EE" w:rsidRPr="00043889" w:rsidRDefault="009515EE" w:rsidP="009515EE">
            <w:pPr>
              <w:rPr>
                <w:rFonts w:ascii="Calibri" w:hAnsi="Calibri"/>
                <w:szCs w:val="24"/>
              </w:rPr>
            </w:pPr>
            <w:r w:rsidRPr="00043889">
              <w:rPr>
                <w:rFonts w:ascii="Calibri" w:hAnsi="Calibri"/>
                <w:szCs w:val="24"/>
              </w:rPr>
              <w:t>Airport</w:t>
            </w:r>
          </w:p>
        </w:tc>
        <w:tc>
          <w:tcPr>
            <w:tcW w:w="5160" w:type="dxa"/>
          </w:tcPr>
          <w:p w14:paraId="2EE68A2F" w14:textId="6BED4E8C" w:rsidR="00C264E4" w:rsidRPr="00043889" w:rsidRDefault="00C264E4" w:rsidP="00C264E4">
            <w:pPr>
              <w:rPr>
                <w:rFonts w:ascii="Calibri" w:hAnsi="Calibri"/>
                <w:szCs w:val="24"/>
              </w:rPr>
            </w:pPr>
            <w:r w:rsidRPr="00043889">
              <w:rPr>
                <w:rFonts w:ascii="Calibri" w:hAnsi="Calibri"/>
                <w:szCs w:val="24"/>
              </w:rPr>
              <w:t>means this Tenancy Agreement, together with any and all exhibits and attachments which may be part of this Tenancy Agreement, as the same may be hereafter amended in accordance with this Tenancy;</w:t>
            </w:r>
          </w:p>
          <w:p w14:paraId="09EB4B39" w14:textId="77777777" w:rsidR="00C264E4" w:rsidRPr="00827CB7" w:rsidRDefault="00C264E4" w:rsidP="000F2B1A">
            <w:pPr>
              <w:rPr>
                <w:rFonts w:ascii="Calibri" w:hAnsi="Calibri"/>
                <w:sz w:val="14"/>
                <w:szCs w:val="24"/>
              </w:rPr>
            </w:pPr>
          </w:p>
          <w:p w14:paraId="713D04F3" w14:textId="74EC1886" w:rsidR="00227EE8" w:rsidRPr="00043889" w:rsidRDefault="009515EE" w:rsidP="00D34B0F">
            <w:pPr>
              <w:rPr>
                <w:rFonts w:ascii="Calibri" w:hAnsi="Calibri"/>
                <w:szCs w:val="24"/>
              </w:rPr>
            </w:pPr>
            <w:r w:rsidRPr="00043889">
              <w:rPr>
                <w:rFonts w:ascii="Calibri" w:hAnsi="Calibri"/>
                <w:szCs w:val="24"/>
              </w:rPr>
              <w:t>means the S</w:t>
            </w:r>
            <w:r w:rsidR="00825AE4" w:rsidRPr="00043889">
              <w:rPr>
                <w:rFonts w:ascii="Calibri" w:hAnsi="Calibri"/>
                <w:szCs w:val="24"/>
              </w:rPr>
              <w:t xml:space="preserve">enai </w:t>
            </w:r>
            <w:r w:rsidRPr="00043889">
              <w:rPr>
                <w:rFonts w:ascii="Calibri" w:hAnsi="Calibri"/>
                <w:szCs w:val="24"/>
              </w:rPr>
              <w:t>International Airport, Johor Bahru, Johor Darul Ta’zim;</w:t>
            </w:r>
          </w:p>
        </w:tc>
      </w:tr>
      <w:tr w:rsidR="009515EE" w:rsidRPr="00043889" w14:paraId="5EE12E1D" w14:textId="77777777" w:rsidTr="00274097">
        <w:trPr>
          <w:trHeight w:hRule="exact" w:val="144"/>
        </w:trPr>
        <w:tc>
          <w:tcPr>
            <w:tcW w:w="2624" w:type="dxa"/>
          </w:tcPr>
          <w:p w14:paraId="3EB15436" w14:textId="77777777" w:rsidR="009515EE" w:rsidRPr="00043889" w:rsidRDefault="009515EE" w:rsidP="009515EE">
            <w:pPr>
              <w:rPr>
                <w:rFonts w:ascii="Calibri" w:hAnsi="Calibri"/>
                <w:szCs w:val="24"/>
              </w:rPr>
            </w:pPr>
          </w:p>
        </w:tc>
        <w:tc>
          <w:tcPr>
            <w:tcW w:w="5160" w:type="dxa"/>
          </w:tcPr>
          <w:p w14:paraId="33F87D06" w14:textId="77777777" w:rsidR="009515EE" w:rsidRPr="00043889" w:rsidRDefault="009515EE" w:rsidP="000F2B1A">
            <w:pPr>
              <w:rPr>
                <w:rFonts w:ascii="Calibri" w:hAnsi="Calibri"/>
                <w:szCs w:val="24"/>
              </w:rPr>
            </w:pPr>
          </w:p>
        </w:tc>
      </w:tr>
      <w:tr w:rsidR="009515EE" w:rsidRPr="00043889" w14:paraId="04033E91" w14:textId="77777777" w:rsidTr="00274097">
        <w:tc>
          <w:tcPr>
            <w:tcW w:w="2624" w:type="dxa"/>
          </w:tcPr>
          <w:p w14:paraId="7FB2EDB1" w14:textId="77777777" w:rsidR="009515EE" w:rsidRPr="00043889" w:rsidRDefault="009515EE" w:rsidP="009515EE">
            <w:pPr>
              <w:rPr>
                <w:rFonts w:ascii="Calibri" w:hAnsi="Calibri"/>
                <w:szCs w:val="24"/>
              </w:rPr>
            </w:pPr>
            <w:smartTag w:uri="urn:schemas-microsoft-com:office:smarttags" w:element="place">
              <w:smartTag w:uri="urn:schemas-microsoft-com:office:smarttags" w:element="PlaceType">
                <w:r w:rsidRPr="00043889">
                  <w:rPr>
                    <w:rFonts w:ascii="Calibri" w:hAnsi="Calibri"/>
                    <w:szCs w:val="24"/>
                  </w:rPr>
                  <w:t>Airport</w:t>
                </w:r>
              </w:smartTag>
              <w:r w:rsidRPr="00043889">
                <w:rPr>
                  <w:rFonts w:ascii="Calibri" w:hAnsi="Calibri"/>
                  <w:szCs w:val="24"/>
                </w:rPr>
                <w:t xml:space="preserve"> </w:t>
              </w:r>
              <w:smartTag w:uri="urn:schemas-microsoft-com:office:smarttags" w:element="PlaceType">
                <w:r w:rsidRPr="00043889">
                  <w:rPr>
                    <w:rFonts w:ascii="Calibri" w:hAnsi="Calibri"/>
                    <w:szCs w:val="24"/>
                  </w:rPr>
                  <w:t>Land</w:t>
                </w:r>
              </w:smartTag>
            </w:smartTag>
          </w:p>
        </w:tc>
        <w:tc>
          <w:tcPr>
            <w:tcW w:w="5160" w:type="dxa"/>
          </w:tcPr>
          <w:p w14:paraId="0E55935E" w14:textId="0CD3ED99" w:rsidR="009515EE" w:rsidRPr="00043889" w:rsidRDefault="009515EE" w:rsidP="00490D02">
            <w:pPr>
              <w:rPr>
                <w:rFonts w:ascii="Calibri" w:hAnsi="Calibri"/>
                <w:szCs w:val="24"/>
              </w:rPr>
            </w:pPr>
            <w:r w:rsidRPr="00043889">
              <w:rPr>
                <w:rFonts w:ascii="Calibri" w:hAnsi="Calibri"/>
                <w:szCs w:val="24"/>
              </w:rPr>
              <w:t>means part of the land held under HS (D) 23569 PTD 8797, Mukim Senai, District of Kulai, State of Johor for the purpose of the Airport measuring in an area of 1225.58 acres, which expression shall include all fixtures and/or buildings now or hereafter affixed thereto or erected thereon;</w:t>
            </w:r>
          </w:p>
        </w:tc>
      </w:tr>
      <w:tr w:rsidR="009515EE" w:rsidRPr="00043889" w14:paraId="618C7470" w14:textId="77777777" w:rsidTr="00274097">
        <w:trPr>
          <w:trHeight w:hRule="exact" w:val="144"/>
        </w:trPr>
        <w:tc>
          <w:tcPr>
            <w:tcW w:w="2624" w:type="dxa"/>
          </w:tcPr>
          <w:p w14:paraId="0B83E3BF" w14:textId="77777777" w:rsidR="009515EE" w:rsidRPr="00043889" w:rsidRDefault="009515EE" w:rsidP="009515EE">
            <w:pPr>
              <w:rPr>
                <w:rFonts w:ascii="Calibri" w:hAnsi="Calibri"/>
                <w:szCs w:val="24"/>
              </w:rPr>
            </w:pPr>
          </w:p>
        </w:tc>
        <w:tc>
          <w:tcPr>
            <w:tcW w:w="5160" w:type="dxa"/>
          </w:tcPr>
          <w:p w14:paraId="5DC4CA29" w14:textId="77777777" w:rsidR="009515EE" w:rsidRPr="00043889" w:rsidRDefault="009515EE" w:rsidP="009515EE">
            <w:pPr>
              <w:rPr>
                <w:rFonts w:ascii="Calibri" w:hAnsi="Calibri"/>
                <w:szCs w:val="24"/>
              </w:rPr>
            </w:pPr>
          </w:p>
        </w:tc>
      </w:tr>
      <w:tr w:rsidR="009515EE" w:rsidRPr="00043889" w14:paraId="57D86499" w14:textId="77777777" w:rsidTr="00274097">
        <w:tc>
          <w:tcPr>
            <w:tcW w:w="2624" w:type="dxa"/>
          </w:tcPr>
          <w:p w14:paraId="645BDBF4" w14:textId="77777777" w:rsidR="009515EE" w:rsidRPr="00043889" w:rsidRDefault="009515EE" w:rsidP="009515EE">
            <w:pPr>
              <w:rPr>
                <w:rFonts w:ascii="Calibri" w:hAnsi="Calibri"/>
                <w:szCs w:val="24"/>
              </w:rPr>
            </w:pPr>
            <w:r w:rsidRPr="00043889">
              <w:rPr>
                <w:rFonts w:ascii="Calibri" w:hAnsi="Calibri"/>
                <w:szCs w:val="24"/>
              </w:rPr>
              <w:t>Building</w:t>
            </w:r>
          </w:p>
        </w:tc>
        <w:tc>
          <w:tcPr>
            <w:tcW w:w="5160" w:type="dxa"/>
          </w:tcPr>
          <w:p w14:paraId="331215BB" w14:textId="77777777" w:rsidR="009515EE" w:rsidRPr="00043889" w:rsidRDefault="009515EE" w:rsidP="001C0450">
            <w:pPr>
              <w:rPr>
                <w:rFonts w:ascii="Calibri" w:hAnsi="Calibri"/>
                <w:szCs w:val="24"/>
              </w:rPr>
            </w:pPr>
            <w:r w:rsidRPr="00043889">
              <w:rPr>
                <w:rFonts w:ascii="Calibri" w:hAnsi="Calibri"/>
                <w:szCs w:val="24"/>
              </w:rPr>
              <w:t xml:space="preserve">means any building erected on the Airport Land; </w:t>
            </w:r>
          </w:p>
        </w:tc>
      </w:tr>
      <w:tr w:rsidR="009515EE" w:rsidRPr="00043889" w14:paraId="451EA33A" w14:textId="77777777" w:rsidTr="00274097">
        <w:trPr>
          <w:trHeight w:hRule="exact" w:val="144"/>
        </w:trPr>
        <w:tc>
          <w:tcPr>
            <w:tcW w:w="2624" w:type="dxa"/>
          </w:tcPr>
          <w:p w14:paraId="23982E3B" w14:textId="77777777" w:rsidR="009515EE" w:rsidRPr="00043889" w:rsidRDefault="009515EE" w:rsidP="009515EE">
            <w:pPr>
              <w:rPr>
                <w:rFonts w:ascii="Calibri" w:hAnsi="Calibri"/>
                <w:szCs w:val="24"/>
              </w:rPr>
            </w:pPr>
          </w:p>
        </w:tc>
        <w:tc>
          <w:tcPr>
            <w:tcW w:w="5160" w:type="dxa"/>
          </w:tcPr>
          <w:p w14:paraId="20324F73" w14:textId="77777777" w:rsidR="009515EE" w:rsidRPr="00043889" w:rsidRDefault="009515EE" w:rsidP="009515EE">
            <w:pPr>
              <w:rPr>
                <w:rFonts w:ascii="Calibri" w:hAnsi="Calibri"/>
                <w:szCs w:val="24"/>
              </w:rPr>
            </w:pPr>
          </w:p>
        </w:tc>
      </w:tr>
      <w:tr w:rsidR="009515EE" w:rsidRPr="00043889" w14:paraId="2778729A" w14:textId="77777777" w:rsidTr="00274097">
        <w:trPr>
          <w:trHeight w:hRule="exact" w:val="837"/>
        </w:trPr>
        <w:tc>
          <w:tcPr>
            <w:tcW w:w="2624" w:type="dxa"/>
          </w:tcPr>
          <w:p w14:paraId="4368C79B" w14:textId="77777777" w:rsidR="009515EE" w:rsidRPr="00043889" w:rsidRDefault="009515EE" w:rsidP="009515EE">
            <w:pPr>
              <w:rPr>
                <w:rFonts w:ascii="Calibri" w:hAnsi="Calibri"/>
                <w:szCs w:val="24"/>
              </w:rPr>
            </w:pPr>
            <w:r w:rsidRPr="00043889">
              <w:rPr>
                <w:rFonts w:ascii="Calibri" w:hAnsi="Calibri"/>
                <w:szCs w:val="24"/>
              </w:rPr>
              <w:t xml:space="preserve">Business </w:t>
            </w:r>
          </w:p>
          <w:p w14:paraId="25BE4F7D" w14:textId="77777777" w:rsidR="009515EE" w:rsidRPr="00043889" w:rsidRDefault="009515EE" w:rsidP="009515EE">
            <w:pPr>
              <w:rPr>
                <w:rFonts w:ascii="Calibri" w:hAnsi="Calibri"/>
                <w:szCs w:val="24"/>
              </w:rPr>
            </w:pPr>
          </w:p>
        </w:tc>
        <w:tc>
          <w:tcPr>
            <w:tcW w:w="5160" w:type="dxa"/>
          </w:tcPr>
          <w:p w14:paraId="10FC4182" w14:textId="04BA5BF0" w:rsidR="009515EE" w:rsidRDefault="009515EE" w:rsidP="009515EE">
            <w:pPr>
              <w:rPr>
                <w:rFonts w:ascii="Calibri" w:hAnsi="Calibri"/>
                <w:szCs w:val="24"/>
              </w:rPr>
            </w:pPr>
            <w:r w:rsidRPr="00043889">
              <w:rPr>
                <w:rFonts w:ascii="Calibri" w:hAnsi="Calibri"/>
                <w:szCs w:val="24"/>
              </w:rPr>
              <w:t>means the business to be carried on by the Tenant at the Demised Premises, as stated in Section 4 of the FIRST SCHEDULE hereto;</w:t>
            </w:r>
          </w:p>
          <w:p w14:paraId="7C65C19A" w14:textId="77777777" w:rsidR="00DC7725" w:rsidRPr="00043889" w:rsidRDefault="00DC7725" w:rsidP="009515EE">
            <w:pPr>
              <w:rPr>
                <w:rFonts w:ascii="Calibri" w:hAnsi="Calibri"/>
                <w:szCs w:val="24"/>
              </w:rPr>
            </w:pPr>
          </w:p>
          <w:p w14:paraId="3869DC90" w14:textId="77777777" w:rsidR="000F4D5A" w:rsidRPr="00043889" w:rsidRDefault="000F4D5A" w:rsidP="009515EE">
            <w:pPr>
              <w:rPr>
                <w:rFonts w:ascii="Calibri" w:hAnsi="Calibri"/>
                <w:szCs w:val="24"/>
              </w:rPr>
            </w:pPr>
          </w:p>
          <w:p w14:paraId="503F4CF7" w14:textId="77777777" w:rsidR="000F4D5A" w:rsidRPr="00043889" w:rsidRDefault="000F4D5A" w:rsidP="009515EE">
            <w:pPr>
              <w:rPr>
                <w:rFonts w:ascii="Calibri" w:hAnsi="Calibri"/>
                <w:szCs w:val="24"/>
              </w:rPr>
            </w:pPr>
          </w:p>
        </w:tc>
      </w:tr>
      <w:tr w:rsidR="009515EE" w:rsidRPr="00043889" w14:paraId="131E8899" w14:textId="77777777" w:rsidTr="00274097">
        <w:trPr>
          <w:trHeight w:hRule="exact" w:val="180"/>
        </w:trPr>
        <w:tc>
          <w:tcPr>
            <w:tcW w:w="2624" w:type="dxa"/>
          </w:tcPr>
          <w:p w14:paraId="52D153BD" w14:textId="77777777" w:rsidR="009515EE" w:rsidRPr="00043889" w:rsidRDefault="009515EE" w:rsidP="009515EE">
            <w:pPr>
              <w:rPr>
                <w:rFonts w:ascii="Calibri" w:hAnsi="Calibri"/>
                <w:szCs w:val="24"/>
              </w:rPr>
            </w:pPr>
          </w:p>
        </w:tc>
        <w:tc>
          <w:tcPr>
            <w:tcW w:w="5160" w:type="dxa"/>
          </w:tcPr>
          <w:p w14:paraId="438652AD" w14:textId="77777777" w:rsidR="009515EE" w:rsidRPr="00043889" w:rsidRDefault="009515EE" w:rsidP="009515EE">
            <w:pPr>
              <w:rPr>
                <w:rFonts w:ascii="Calibri" w:hAnsi="Calibri"/>
                <w:szCs w:val="24"/>
              </w:rPr>
            </w:pPr>
          </w:p>
        </w:tc>
      </w:tr>
      <w:tr w:rsidR="00A27335" w:rsidRPr="00043889" w14:paraId="33ADB924" w14:textId="77777777" w:rsidTr="00274097">
        <w:tc>
          <w:tcPr>
            <w:tcW w:w="2624" w:type="dxa"/>
          </w:tcPr>
          <w:p w14:paraId="156B0F94" w14:textId="77777777" w:rsidR="00A27335" w:rsidRPr="00043889" w:rsidRDefault="00A27335" w:rsidP="00A27335">
            <w:pPr>
              <w:rPr>
                <w:rFonts w:ascii="Calibri" w:hAnsi="Calibri"/>
                <w:szCs w:val="24"/>
              </w:rPr>
            </w:pPr>
            <w:r w:rsidRPr="00043889">
              <w:rPr>
                <w:rFonts w:ascii="Calibri" w:hAnsi="Calibri"/>
                <w:szCs w:val="24"/>
              </w:rPr>
              <w:t>Business Hours</w:t>
            </w:r>
          </w:p>
        </w:tc>
        <w:tc>
          <w:tcPr>
            <w:tcW w:w="5160" w:type="dxa"/>
          </w:tcPr>
          <w:p w14:paraId="47416ADF" w14:textId="5F9F954F" w:rsidR="00A27335" w:rsidRPr="00043889" w:rsidRDefault="00A27335" w:rsidP="00B43E91">
            <w:pPr>
              <w:rPr>
                <w:rFonts w:ascii="Calibri" w:hAnsi="Calibri"/>
                <w:szCs w:val="24"/>
              </w:rPr>
            </w:pPr>
            <w:r w:rsidRPr="00043889">
              <w:rPr>
                <w:rFonts w:ascii="Calibri" w:hAnsi="Calibri" w:cs="Tahoma"/>
                <w:bCs/>
                <w:szCs w:val="24"/>
              </w:rPr>
              <w:t xml:space="preserve">means the opening hours of the Demised Premises which, as stated in Section </w:t>
            </w:r>
            <w:r w:rsidR="00B43E91" w:rsidRPr="00043889">
              <w:rPr>
                <w:rFonts w:ascii="Calibri" w:hAnsi="Calibri" w:cs="Tahoma"/>
                <w:bCs/>
                <w:szCs w:val="24"/>
              </w:rPr>
              <w:t>7</w:t>
            </w:r>
            <w:r w:rsidRPr="00043889">
              <w:rPr>
                <w:rFonts w:ascii="Calibri" w:hAnsi="Calibri" w:cs="Tahoma"/>
                <w:bCs/>
                <w:szCs w:val="24"/>
              </w:rPr>
              <w:t xml:space="preserve"> of the SECOND SCHEDULE hereto from Mondays to Sundays (including Public Holidays) unless as determined otherwise by SATSSB;</w:t>
            </w:r>
          </w:p>
        </w:tc>
      </w:tr>
      <w:tr w:rsidR="00A27335" w:rsidRPr="00043889" w14:paraId="5E0D18C0" w14:textId="77777777" w:rsidTr="00274097">
        <w:trPr>
          <w:trHeight w:hRule="exact" w:val="144"/>
        </w:trPr>
        <w:tc>
          <w:tcPr>
            <w:tcW w:w="2624" w:type="dxa"/>
          </w:tcPr>
          <w:p w14:paraId="2AA46289" w14:textId="77777777" w:rsidR="00A27335" w:rsidRPr="00043889" w:rsidRDefault="00A27335" w:rsidP="00A27335">
            <w:pPr>
              <w:rPr>
                <w:rFonts w:ascii="Calibri" w:hAnsi="Calibri"/>
                <w:szCs w:val="24"/>
              </w:rPr>
            </w:pPr>
          </w:p>
        </w:tc>
        <w:tc>
          <w:tcPr>
            <w:tcW w:w="5160" w:type="dxa"/>
          </w:tcPr>
          <w:p w14:paraId="7F64EE0B" w14:textId="77777777" w:rsidR="00A27335" w:rsidRPr="00043889" w:rsidRDefault="00A27335" w:rsidP="00A27335">
            <w:pPr>
              <w:rPr>
                <w:rFonts w:ascii="Calibri" w:hAnsi="Calibri"/>
                <w:szCs w:val="24"/>
              </w:rPr>
            </w:pPr>
          </w:p>
        </w:tc>
      </w:tr>
      <w:tr w:rsidR="007D6988" w:rsidRPr="00043889" w14:paraId="69A67690" w14:textId="77777777" w:rsidTr="00274097">
        <w:tc>
          <w:tcPr>
            <w:tcW w:w="2624" w:type="dxa"/>
          </w:tcPr>
          <w:p w14:paraId="7D1F4489" w14:textId="77777777" w:rsidR="007D6988" w:rsidRPr="00043889" w:rsidRDefault="007D6988" w:rsidP="00A27335">
            <w:pPr>
              <w:rPr>
                <w:rFonts w:ascii="Calibri" w:hAnsi="Calibri"/>
                <w:szCs w:val="24"/>
              </w:rPr>
            </w:pPr>
            <w:r w:rsidRPr="00043889">
              <w:rPr>
                <w:rFonts w:ascii="Calibri" w:hAnsi="Calibri"/>
                <w:szCs w:val="24"/>
              </w:rPr>
              <w:t>Common Areas</w:t>
            </w:r>
          </w:p>
          <w:p w14:paraId="7F0DD27E" w14:textId="77777777" w:rsidR="00F574CC" w:rsidRPr="00043889" w:rsidRDefault="00F574CC" w:rsidP="00A27335">
            <w:pPr>
              <w:rPr>
                <w:rFonts w:ascii="Calibri" w:hAnsi="Calibri"/>
                <w:szCs w:val="24"/>
              </w:rPr>
            </w:pPr>
          </w:p>
          <w:p w14:paraId="56783753" w14:textId="77777777" w:rsidR="00F574CC" w:rsidRPr="00043889" w:rsidRDefault="00F574CC" w:rsidP="00A27335">
            <w:pPr>
              <w:rPr>
                <w:rFonts w:ascii="Calibri" w:hAnsi="Calibri"/>
                <w:szCs w:val="24"/>
              </w:rPr>
            </w:pPr>
          </w:p>
          <w:p w14:paraId="656F90D4" w14:textId="77777777" w:rsidR="00F574CC" w:rsidRPr="00043889" w:rsidRDefault="00F574CC" w:rsidP="00A27335">
            <w:pPr>
              <w:rPr>
                <w:rFonts w:ascii="Calibri" w:hAnsi="Calibri"/>
                <w:szCs w:val="24"/>
              </w:rPr>
            </w:pPr>
          </w:p>
          <w:p w14:paraId="0CA7EEC2" w14:textId="77777777" w:rsidR="00F574CC" w:rsidRPr="00043889" w:rsidRDefault="00F574CC" w:rsidP="00A27335">
            <w:pPr>
              <w:rPr>
                <w:rFonts w:ascii="Calibri" w:hAnsi="Calibri"/>
                <w:szCs w:val="24"/>
              </w:rPr>
            </w:pPr>
          </w:p>
          <w:p w14:paraId="5EE2D3A3" w14:textId="77777777" w:rsidR="001913E4" w:rsidRPr="00043889" w:rsidRDefault="001913E4" w:rsidP="00A27335">
            <w:pPr>
              <w:rPr>
                <w:rFonts w:ascii="Calibri" w:hAnsi="Calibri"/>
                <w:szCs w:val="24"/>
              </w:rPr>
            </w:pPr>
            <w:r w:rsidRPr="00043889">
              <w:rPr>
                <w:rFonts w:ascii="Calibri" w:hAnsi="Calibri"/>
                <w:szCs w:val="24"/>
              </w:rPr>
              <w:t xml:space="preserve">Concession Period </w:t>
            </w:r>
          </w:p>
          <w:p w14:paraId="377B6839" w14:textId="53181B79" w:rsidR="00BF4A3E" w:rsidRPr="00043889" w:rsidRDefault="00BF4A3E" w:rsidP="00A27335">
            <w:pPr>
              <w:rPr>
                <w:rFonts w:ascii="Calibri" w:hAnsi="Calibri"/>
                <w:szCs w:val="24"/>
              </w:rPr>
            </w:pPr>
          </w:p>
        </w:tc>
        <w:tc>
          <w:tcPr>
            <w:tcW w:w="5160" w:type="dxa"/>
          </w:tcPr>
          <w:p w14:paraId="145A30D2" w14:textId="2B2D114E" w:rsidR="007D6988" w:rsidRPr="00043889" w:rsidRDefault="00213AEC">
            <w:pPr>
              <w:rPr>
                <w:rFonts w:ascii="Calibri" w:hAnsi="Calibri"/>
                <w:szCs w:val="24"/>
              </w:rPr>
            </w:pPr>
            <w:r w:rsidRPr="00043889">
              <w:rPr>
                <w:rFonts w:ascii="Calibri" w:hAnsi="Calibri"/>
                <w:szCs w:val="24"/>
              </w:rPr>
              <w:t>means</w:t>
            </w:r>
            <w:r w:rsidR="007D6988" w:rsidRPr="00043889">
              <w:rPr>
                <w:rFonts w:ascii="Calibri" w:hAnsi="Calibri"/>
                <w:szCs w:val="24"/>
              </w:rPr>
              <w:t xml:space="preserve"> areas including sidewalks, passages, lobbies, stairways, stairwells</w:t>
            </w:r>
            <w:r w:rsidR="00637C86" w:rsidRPr="00043889">
              <w:rPr>
                <w:rFonts w:ascii="Calibri" w:hAnsi="Calibri"/>
                <w:szCs w:val="24"/>
              </w:rPr>
              <w:t>,</w:t>
            </w:r>
            <w:r w:rsidR="007D6988" w:rsidRPr="00043889">
              <w:rPr>
                <w:rFonts w:ascii="Calibri" w:hAnsi="Calibri"/>
                <w:szCs w:val="24"/>
              </w:rPr>
              <w:t xml:space="preserve"> escalators, lifts, elevators and common corridors or any appurtenances to the common areas or facilities</w:t>
            </w:r>
            <w:r w:rsidR="00637C86" w:rsidRPr="00043889">
              <w:rPr>
                <w:rFonts w:ascii="Calibri" w:hAnsi="Calibri"/>
                <w:szCs w:val="24"/>
              </w:rPr>
              <w:t>;</w:t>
            </w:r>
            <w:r w:rsidR="007D6988" w:rsidRPr="00043889">
              <w:rPr>
                <w:rFonts w:ascii="Calibri" w:hAnsi="Calibri"/>
                <w:szCs w:val="24"/>
              </w:rPr>
              <w:t xml:space="preserve"> </w:t>
            </w:r>
          </w:p>
          <w:p w14:paraId="79F368C7" w14:textId="0A07A151" w:rsidR="001913E4" w:rsidRPr="00043889" w:rsidRDefault="001913E4">
            <w:pPr>
              <w:rPr>
                <w:rFonts w:ascii="Calibri" w:hAnsi="Calibri"/>
                <w:szCs w:val="24"/>
              </w:rPr>
            </w:pPr>
          </w:p>
          <w:p w14:paraId="61C46030" w14:textId="5E53896F" w:rsidR="001913E4" w:rsidRPr="00043889" w:rsidRDefault="001913E4">
            <w:pPr>
              <w:rPr>
                <w:rFonts w:ascii="Calibri" w:hAnsi="Calibri"/>
                <w:szCs w:val="24"/>
              </w:rPr>
            </w:pPr>
            <w:r w:rsidRPr="00043889">
              <w:rPr>
                <w:rFonts w:ascii="Calibri" w:hAnsi="Calibri"/>
                <w:szCs w:val="24"/>
              </w:rPr>
              <w:t>means the period from 1 November 2003 and shall continue for a period of fifty (50) years ending on 31 October 2053;</w:t>
            </w:r>
          </w:p>
          <w:p w14:paraId="630FA128" w14:textId="77777777" w:rsidR="00637C86" w:rsidRPr="00043889" w:rsidRDefault="00637C86">
            <w:pPr>
              <w:rPr>
                <w:rFonts w:ascii="Calibri" w:hAnsi="Calibri"/>
                <w:sz w:val="20"/>
              </w:rPr>
            </w:pPr>
          </w:p>
        </w:tc>
      </w:tr>
      <w:tr w:rsidR="00A27335" w:rsidRPr="00043889" w14:paraId="5F7AE848" w14:textId="77777777" w:rsidTr="00274097">
        <w:tc>
          <w:tcPr>
            <w:tcW w:w="2624" w:type="dxa"/>
          </w:tcPr>
          <w:p w14:paraId="7352FFB2" w14:textId="77777777" w:rsidR="00A27335" w:rsidRPr="00043889" w:rsidRDefault="00A27335" w:rsidP="00A27335">
            <w:pPr>
              <w:rPr>
                <w:rFonts w:ascii="Calibri" w:hAnsi="Calibri"/>
                <w:szCs w:val="24"/>
              </w:rPr>
            </w:pPr>
            <w:r w:rsidRPr="00043889">
              <w:rPr>
                <w:rFonts w:ascii="Calibri" w:hAnsi="Calibri"/>
                <w:szCs w:val="24"/>
              </w:rPr>
              <w:t>Demised Premises</w:t>
            </w:r>
          </w:p>
          <w:p w14:paraId="6BFD9277" w14:textId="77777777" w:rsidR="001D51ED" w:rsidRPr="00043889" w:rsidRDefault="001D51ED" w:rsidP="00A27335">
            <w:pPr>
              <w:rPr>
                <w:rFonts w:ascii="Calibri" w:hAnsi="Calibri"/>
                <w:szCs w:val="24"/>
              </w:rPr>
            </w:pPr>
          </w:p>
          <w:p w14:paraId="7263BE96" w14:textId="77777777" w:rsidR="001D51ED" w:rsidRPr="00043889" w:rsidRDefault="001D51ED" w:rsidP="00A27335">
            <w:pPr>
              <w:rPr>
                <w:rFonts w:ascii="Calibri" w:hAnsi="Calibri"/>
                <w:szCs w:val="24"/>
              </w:rPr>
            </w:pPr>
          </w:p>
          <w:p w14:paraId="716976A6" w14:textId="77777777" w:rsidR="001D51ED" w:rsidRPr="00043889" w:rsidRDefault="001D51ED" w:rsidP="00A27335">
            <w:pPr>
              <w:rPr>
                <w:rFonts w:ascii="Calibri" w:hAnsi="Calibri"/>
                <w:szCs w:val="24"/>
              </w:rPr>
            </w:pPr>
          </w:p>
          <w:p w14:paraId="077BE515" w14:textId="77777777" w:rsidR="001D51ED" w:rsidRPr="00043889" w:rsidRDefault="001D51ED" w:rsidP="00A27335">
            <w:pPr>
              <w:rPr>
                <w:rFonts w:ascii="Calibri" w:hAnsi="Calibri"/>
                <w:szCs w:val="24"/>
              </w:rPr>
            </w:pPr>
          </w:p>
          <w:p w14:paraId="145415A1" w14:textId="77777777" w:rsidR="001D51ED" w:rsidRPr="00043889" w:rsidRDefault="001D51ED" w:rsidP="00A27335">
            <w:pPr>
              <w:rPr>
                <w:rFonts w:ascii="Calibri" w:hAnsi="Calibri"/>
                <w:szCs w:val="24"/>
              </w:rPr>
            </w:pPr>
          </w:p>
          <w:p w14:paraId="7ED5F433" w14:textId="77777777" w:rsidR="00CB65C7" w:rsidRDefault="00CB65C7" w:rsidP="00A27335">
            <w:pPr>
              <w:rPr>
                <w:rFonts w:ascii="Calibri" w:hAnsi="Calibri"/>
                <w:szCs w:val="24"/>
              </w:rPr>
            </w:pPr>
          </w:p>
          <w:p w14:paraId="017EF9F3" w14:textId="77777777" w:rsidR="00CB65C7" w:rsidRDefault="00CB65C7" w:rsidP="00A27335">
            <w:pPr>
              <w:rPr>
                <w:rFonts w:ascii="Calibri" w:hAnsi="Calibri"/>
                <w:szCs w:val="24"/>
              </w:rPr>
            </w:pPr>
          </w:p>
          <w:p w14:paraId="3674D87D" w14:textId="77777777" w:rsidR="00CB65C7" w:rsidRDefault="00CB65C7" w:rsidP="00A27335">
            <w:pPr>
              <w:rPr>
                <w:rFonts w:ascii="Calibri" w:hAnsi="Calibri"/>
                <w:szCs w:val="24"/>
              </w:rPr>
            </w:pPr>
          </w:p>
          <w:p w14:paraId="07C67CF9" w14:textId="77777777" w:rsidR="00CB65C7" w:rsidRDefault="00CB65C7" w:rsidP="00A27335">
            <w:pPr>
              <w:rPr>
                <w:rFonts w:ascii="Calibri" w:hAnsi="Calibri"/>
                <w:szCs w:val="24"/>
              </w:rPr>
            </w:pPr>
          </w:p>
          <w:p w14:paraId="55B9435A" w14:textId="77777777" w:rsidR="00CB65C7" w:rsidRDefault="00CB65C7" w:rsidP="00A27335">
            <w:pPr>
              <w:rPr>
                <w:rFonts w:ascii="Calibri" w:hAnsi="Calibri"/>
                <w:szCs w:val="24"/>
              </w:rPr>
            </w:pPr>
          </w:p>
          <w:p w14:paraId="321F55E5" w14:textId="54C2F18B" w:rsidR="001D51ED" w:rsidRPr="00043889" w:rsidRDefault="001D51ED" w:rsidP="00A27335">
            <w:pPr>
              <w:rPr>
                <w:rFonts w:ascii="Calibri" w:hAnsi="Calibri"/>
                <w:szCs w:val="24"/>
              </w:rPr>
            </w:pPr>
            <w:r w:rsidRPr="00043889">
              <w:rPr>
                <w:rFonts w:ascii="Calibri" w:hAnsi="Calibri"/>
                <w:szCs w:val="24"/>
              </w:rPr>
              <w:t>Deposit</w:t>
            </w:r>
            <w:r w:rsidR="002370F7" w:rsidRPr="00043889">
              <w:rPr>
                <w:rFonts w:ascii="Calibri" w:hAnsi="Calibri"/>
                <w:szCs w:val="24"/>
              </w:rPr>
              <w:t>s</w:t>
            </w:r>
            <w:r w:rsidRPr="00043889">
              <w:rPr>
                <w:rFonts w:ascii="Calibri" w:hAnsi="Calibri"/>
                <w:szCs w:val="24"/>
              </w:rPr>
              <w:t xml:space="preserve"> </w:t>
            </w:r>
          </w:p>
        </w:tc>
        <w:tc>
          <w:tcPr>
            <w:tcW w:w="5160" w:type="dxa"/>
          </w:tcPr>
          <w:p w14:paraId="1AD6537E" w14:textId="38939498" w:rsidR="001D51ED" w:rsidRPr="00043889" w:rsidRDefault="00A27335" w:rsidP="00A27335">
            <w:pPr>
              <w:rPr>
                <w:rFonts w:ascii="Calibri" w:hAnsi="Calibri"/>
                <w:szCs w:val="24"/>
              </w:rPr>
            </w:pPr>
            <w:r w:rsidRPr="00043889">
              <w:rPr>
                <w:rFonts w:ascii="Calibri" w:hAnsi="Calibri"/>
                <w:szCs w:val="24"/>
              </w:rPr>
              <w:lastRenderedPageBreak/>
              <w:t xml:space="preserve">means such part or portion of the Building forming the subject matter of the Tenancy as described out in Section 3 of the FIRST SCHEDULE hereto and more particularly delineated and colored red on </w:t>
            </w:r>
            <w:r w:rsidRPr="00043889">
              <w:rPr>
                <w:rFonts w:ascii="Calibri" w:hAnsi="Calibri"/>
                <w:szCs w:val="24"/>
              </w:rPr>
              <w:lastRenderedPageBreak/>
              <w:t xml:space="preserve">the  Layout Plan  annexed hereto in the FOURTH SCHEDULE </w:t>
            </w:r>
            <w:r w:rsidR="005D7732" w:rsidRPr="00043889">
              <w:rPr>
                <w:rFonts w:ascii="Calibri" w:hAnsi="Calibri"/>
                <w:szCs w:val="24"/>
              </w:rPr>
              <w:t xml:space="preserve">together </w:t>
            </w:r>
            <w:r w:rsidRPr="00043889">
              <w:rPr>
                <w:rFonts w:ascii="Calibri" w:hAnsi="Calibri"/>
                <w:szCs w:val="24"/>
              </w:rPr>
              <w:t xml:space="preserve">and includes any part thereof and where the context so admit such of the fixtures fittings plant machinery and equipment (if any) from time to time installed therein and owned by SATSSB; </w:t>
            </w:r>
          </w:p>
          <w:p w14:paraId="62581C9B" w14:textId="77777777" w:rsidR="001D51ED" w:rsidRPr="00425150" w:rsidRDefault="001D51ED" w:rsidP="00A27335">
            <w:pPr>
              <w:rPr>
                <w:rFonts w:ascii="Calibri" w:hAnsi="Calibri"/>
                <w:sz w:val="12"/>
                <w:szCs w:val="24"/>
              </w:rPr>
            </w:pPr>
          </w:p>
          <w:p w14:paraId="772EF506" w14:textId="2DEE3DB1" w:rsidR="00A27335" w:rsidRPr="00043889" w:rsidRDefault="001D51ED" w:rsidP="00A27335">
            <w:pPr>
              <w:rPr>
                <w:rFonts w:ascii="Calibri" w:hAnsi="Calibri"/>
                <w:szCs w:val="24"/>
              </w:rPr>
            </w:pPr>
            <w:r w:rsidRPr="00043889">
              <w:rPr>
                <w:rFonts w:ascii="Calibri" w:hAnsi="Calibri"/>
                <w:szCs w:val="24"/>
              </w:rPr>
              <w:t xml:space="preserve">means collectively the Security Deposit, Utilities Deposit, Renovation Deposit and </w:t>
            </w:r>
            <w:r w:rsidR="002C2637" w:rsidRPr="00043889">
              <w:rPr>
                <w:rFonts w:ascii="Calibri" w:hAnsi="Calibri"/>
                <w:szCs w:val="24"/>
              </w:rPr>
              <w:t>Service Charge</w:t>
            </w:r>
            <w:r w:rsidRPr="00043889">
              <w:rPr>
                <w:rFonts w:ascii="Calibri" w:hAnsi="Calibri"/>
                <w:szCs w:val="24"/>
              </w:rPr>
              <w:t xml:space="preserve"> Deposit as provided for under </w:t>
            </w:r>
            <w:r w:rsidR="00BF4A3E" w:rsidRPr="00043889">
              <w:rPr>
                <w:rFonts w:ascii="Calibri" w:hAnsi="Calibri"/>
                <w:szCs w:val="24"/>
              </w:rPr>
              <w:t>C</w:t>
            </w:r>
            <w:r w:rsidRPr="00043889">
              <w:rPr>
                <w:rFonts w:ascii="Calibri" w:hAnsi="Calibri"/>
                <w:szCs w:val="24"/>
              </w:rPr>
              <w:t xml:space="preserve">lauses 3.1, 3.2, 3.3 and 3.4. </w:t>
            </w:r>
          </w:p>
        </w:tc>
      </w:tr>
      <w:tr w:rsidR="00A27335" w:rsidRPr="00043889" w14:paraId="1BF87CD7" w14:textId="77777777" w:rsidTr="00274097">
        <w:trPr>
          <w:trHeight w:hRule="exact" w:val="144"/>
        </w:trPr>
        <w:tc>
          <w:tcPr>
            <w:tcW w:w="2624" w:type="dxa"/>
          </w:tcPr>
          <w:p w14:paraId="092DEACD" w14:textId="77777777" w:rsidR="00A27335" w:rsidRPr="00043889" w:rsidRDefault="00A27335" w:rsidP="00A27335">
            <w:pPr>
              <w:rPr>
                <w:rFonts w:ascii="Calibri" w:hAnsi="Calibri"/>
                <w:szCs w:val="24"/>
              </w:rPr>
            </w:pPr>
          </w:p>
        </w:tc>
        <w:tc>
          <w:tcPr>
            <w:tcW w:w="5160" w:type="dxa"/>
          </w:tcPr>
          <w:p w14:paraId="41956961" w14:textId="77777777" w:rsidR="00A27335" w:rsidRPr="00043889" w:rsidRDefault="00A27335" w:rsidP="00A27335">
            <w:pPr>
              <w:rPr>
                <w:rFonts w:ascii="Calibri" w:hAnsi="Calibri"/>
                <w:szCs w:val="24"/>
              </w:rPr>
            </w:pPr>
          </w:p>
        </w:tc>
      </w:tr>
      <w:tr w:rsidR="00A27335" w:rsidRPr="00043889" w14:paraId="7F3D41AC" w14:textId="77777777" w:rsidTr="00274097">
        <w:tc>
          <w:tcPr>
            <w:tcW w:w="2624" w:type="dxa"/>
          </w:tcPr>
          <w:p w14:paraId="26DA0C57" w14:textId="77777777" w:rsidR="00A27335" w:rsidRPr="00043889" w:rsidRDefault="00A27335" w:rsidP="00A27335">
            <w:pPr>
              <w:rPr>
                <w:rFonts w:ascii="Calibri" w:hAnsi="Calibri"/>
                <w:szCs w:val="24"/>
              </w:rPr>
            </w:pPr>
            <w:r w:rsidRPr="00043889">
              <w:rPr>
                <w:rFonts w:ascii="Calibri" w:hAnsi="Calibri"/>
                <w:szCs w:val="24"/>
              </w:rPr>
              <w:t xml:space="preserve">Designated </w:t>
            </w:r>
          </w:p>
          <w:p w14:paraId="16181CFB" w14:textId="77777777" w:rsidR="00A27335" w:rsidRPr="00043889" w:rsidRDefault="00A27335" w:rsidP="00A27335">
            <w:pPr>
              <w:rPr>
                <w:rFonts w:ascii="Calibri" w:hAnsi="Calibri"/>
                <w:szCs w:val="24"/>
              </w:rPr>
            </w:pPr>
            <w:r w:rsidRPr="00043889">
              <w:rPr>
                <w:rFonts w:ascii="Calibri" w:hAnsi="Calibri"/>
                <w:szCs w:val="24"/>
              </w:rPr>
              <w:t>Representative</w:t>
            </w:r>
          </w:p>
        </w:tc>
        <w:tc>
          <w:tcPr>
            <w:tcW w:w="5160" w:type="dxa"/>
          </w:tcPr>
          <w:p w14:paraId="361C8594" w14:textId="42845AC4" w:rsidR="00A27335" w:rsidRPr="00043889" w:rsidRDefault="00A27335" w:rsidP="005B14AB">
            <w:pPr>
              <w:rPr>
                <w:rFonts w:ascii="Calibri" w:hAnsi="Calibri"/>
                <w:szCs w:val="24"/>
              </w:rPr>
            </w:pPr>
            <w:r w:rsidRPr="00043889">
              <w:rPr>
                <w:rFonts w:ascii="Calibri" w:hAnsi="Calibri"/>
                <w:szCs w:val="24"/>
              </w:rPr>
              <w:t xml:space="preserve">means the Tenant's employees, servants, agents, </w:t>
            </w:r>
            <w:r w:rsidR="00ED7FAE" w:rsidRPr="00043889">
              <w:rPr>
                <w:rFonts w:ascii="Calibri" w:hAnsi="Calibri"/>
                <w:szCs w:val="24"/>
              </w:rPr>
              <w:t>contractors,</w:t>
            </w:r>
            <w:r w:rsidRPr="00043889">
              <w:rPr>
                <w:rFonts w:ascii="Calibri" w:hAnsi="Calibri"/>
                <w:szCs w:val="24"/>
              </w:rPr>
              <w:t xml:space="preserve"> and subcontractors as shall be duly registered in accordance with </w:t>
            </w:r>
            <w:r w:rsidR="005B14AB" w:rsidRPr="00043889">
              <w:rPr>
                <w:rFonts w:ascii="Calibri" w:hAnsi="Calibri"/>
                <w:szCs w:val="24"/>
              </w:rPr>
              <w:t>C</w:t>
            </w:r>
            <w:r w:rsidRPr="00043889">
              <w:rPr>
                <w:rFonts w:ascii="Calibri" w:hAnsi="Calibri"/>
                <w:szCs w:val="24"/>
              </w:rPr>
              <w:t>lause</w:t>
            </w:r>
            <w:r w:rsidR="00BF4A3E" w:rsidRPr="00043889">
              <w:rPr>
                <w:rFonts w:ascii="Calibri" w:hAnsi="Calibri"/>
                <w:szCs w:val="24"/>
              </w:rPr>
              <w:t>s</w:t>
            </w:r>
            <w:r w:rsidRPr="00043889">
              <w:rPr>
                <w:rFonts w:ascii="Calibri" w:hAnsi="Calibri"/>
                <w:szCs w:val="24"/>
              </w:rPr>
              <w:t xml:space="preserve"> 5</w:t>
            </w:r>
            <w:r w:rsidR="002F3325" w:rsidRPr="00043889">
              <w:rPr>
                <w:rFonts w:ascii="Calibri" w:hAnsi="Calibri"/>
                <w:szCs w:val="24"/>
              </w:rPr>
              <w:t xml:space="preserve"> </w:t>
            </w:r>
            <w:r w:rsidRPr="00043889">
              <w:rPr>
                <w:rFonts w:ascii="Calibri" w:hAnsi="Calibri"/>
                <w:szCs w:val="24"/>
              </w:rPr>
              <w:t>and 6.5(c) herein;</w:t>
            </w:r>
          </w:p>
        </w:tc>
      </w:tr>
      <w:tr w:rsidR="00A27335" w:rsidRPr="00043889" w14:paraId="1A2230A9" w14:textId="77777777" w:rsidTr="00274097">
        <w:trPr>
          <w:trHeight w:hRule="exact" w:val="144"/>
        </w:trPr>
        <w:tc>
          <w:tcPr>
            <w:tcW w:w="2624" w:type="dxa"/>
          </w:tcPr>
          <w:p w14:paraId="6C0D6B8D" w14:textId="77777777" w:rsidR="00A27335" w:rsidRPr="00043889" w:rsidRDefault="00A27335" w:rsidP="00A27335">
            <w:pPr>
              <w:rPr>
                <w:rFonts w:ascii="Calibri" w:hAnsi="Calibri"/>
                <w:szCs w:val="24"/>
              </w:rPr>
            </w:pPr>
          </w:p>
        </w:tc>
        <w:tc>
          <w:tcPr>
            <w:tcW w:w="5160" w:type="dxa"/>
          </w:tcPr>
          <w:p w14:paraId="59E3FB07" w14:textId="77777777" w:rsidR="00A27335" w:rsidRPr="00043889" w:rsidRDefault="00A27335" w:rsidP="00A27335">
            <w:pPr>
              <w:rPr>
                <w:rFonts w:ascii="Calibri" w:hAnsi="Calibri"/>
                <w:szCs w:val="24"/>
              </w:rPr>
            </w:pPr>
          </w:p>
        </w:tc>
      </w:tr>
      <w:tr w:rsidR="00A27335" w:rsidRPr="00043889" w14:paraId="72A0DAAC" w14:textId="77777777" w:rsidTr="00274097">
        <w:tc>
          <w:tcPr>
            <w:tcW w:w="2624" w:type="dxa"/>
          </w:tcPr>
          <w:p w14:paraId="2CB17333" w14:textId="77777777" w:rsidR="00A27335" w:rsidRPr="00043889" w:rsidRDefault="00A27335" w:rsidP="00A27335">
            <w:pPr>
              <w:rPr>
                <w:rFonts w:ascii="Calibri" w:hAnsi="Calibri"/>
                <w:szCs w:val="24"/>
              </w:rPr>
            </w:pPr>
            <w:r w:rsidRPr="00043889">
              <w:rPr>
                <w:rFonts w:ascii="Calibri" w:hAnsi="Calibri"/>
                <w:szCs w:val="24"/>
              </w:rPr>
              <w:t>Due Date</w:t>
            </w:r>
          </w:p>
          <w:p w14:paraId="2E9D4106" w14:textId="77777777" w:rsidR="00A27335" w:rsidRPr="00043889" w:rsidRDefault="00A27335" w:rsidP="00A27335">
            <w:pPr>
              <w:rPr>
                <w:rFonts w:ascii="Calibri" w:hAnsi="Calibri"/>
                <w:szCs w:val="24"/>
              </w:rPr>
            </w:pPr>
          </w:p>
          <w:p w14:paraId="61D44052" w14:textId="77777777" w:rsidR="00A27335" w:rsidRPr="00043889" w:rsidRDefault="00A27335" w:rsidP="00A27335">
            <w:pPr>
              <w:rPr>
                <w:rFonts w:ascii="Calibri" w:hAnsi="Calibri"/>
                <w:szCs w:val="24"/>
              </w:rPr>
            </w:pPr>
          </w:p>
        </w:tc>
        <w:tc>
          <w:tcPr>
            <w:tcW w:w="5160" w:type="dxa"/>
          </w:tcPr>
          <w:p w14:paraId="26B46C06" w14:textId="77777777" w:rsidR="00A27335" w:rsidRPr="00043889" w:rsidRDefault="00A27335" w:rsidP="00A27335">
            <w:pPr>
              <w:rPr>
                <w:rFonts w:ascii="Calibri" w:hAnsi="Calibri"/>
                <w:szCs w:val="24"/>
              </w:rPr>
            </w:pPr>
            <w:r w:rsidRPr="00043889">
              <w:rPr>
                <w:rFonts w:ascii="Calibri" w:hAnsi="Calibri"/>
                <w:szCs w:val="24"/>
              </w:rPr>
              <w:t>means the Rental payment payable monthly in advance by the 7</w:t>
            </w:r>
            <w:r w:rsidRPr="00043889">
              <w:rPr>
                <w:rFonts w:ascii="Calibri" w:hAnsi="Calibri"/>
                <w:szCs w:val="24"/>
                <w:vertAlign w:val="superscript"/>
              </w:rPr>
              <w:t>th</w:t>
            </w:r>
            <w:r w:rsidRPr="00043889">
              <w:rPr>
                <w:rFonts w:ascii="Calibri" w:hAnsi="Calibri"/>
                <w:szCs w:val="24"/>
              </w:rPr>
              <w:t xml:space="preserve"> day of each and every succeeding month; </w:t>
            </w:r>
          </w:p>
        </w:tc>
      </w:tr>
      <w:tr w:rsidR="00A27335" w:rsidRPr="00043889" w14:paraId="10B08557" w14:textId="77777777" w:rsidTr="00274097">
        <w:trPr>
          <w:trHeight w:hRule="exact" w:val="144"/>
        </w:trPr>
        <w:tc>
          <w:tcPr>
            <w:tcW w:w="2624" w:type="dxa"/>
          </w:tcPr>
          <w:p w14:paraId="1FF1F70A" w14:textId="77777777" w:rsidR="00A27335" w:rsidRPr="00043889" w:rsidRDefault="00A27335" w:rsidP="00A27335">
            <w:pPr>
              <w:rPr>
                <w:rFonts w:ascii="Calibri" w:hAnsi="Calibri"/>
                <w:szCs w:val="24"/>
              </w:rPr>
            </w:pPr>
          </w:p>
        </w:tc>
        <w:tc>
          <w:tcPr>
            <w:tcW w:w="5160" w:type="dxa"/>
          </w:tcPr>
          <w:p w14:paraId="209F0C88" w14:textId="77777777" w:rsidR="00A27335" w:rsidRPr="00043889" w:rsidRDefault="00A27335" w:rsidP="00A27335">
            <w:pPr>
              <w:rPr>
                <w:rFonts w:ascii="Calibri" w:hAnsi="Calibri"/>
                <w:szCs w:val="24"/>
              </w:rPr>
            </w:pPr>
          </w:p>
        </w:tc>
      </w:tr>
      <w:tr w:rsidR="002D19B7" w:rsidRPr="00043889" w14:paraId="0C911105" w14:textId="77777777" w:rsidTr="00274097">
        <w:tc>
          <w:tcPr>
            <w:tcW w:w="2624" w:type="dxa"/>
          </w:tcPr>
          <w:p w14:paraId="5EF81C77" w14:textId="77777777" w:rsidR="002D19B7" w:rsidRPr="00043889" w:rsidRDefault="002D19B7" w:rsidP="00A27335">
            <w:pPr>
              <w:rPr>
                <w:rFonts w:ascii="Calibri" w:hAnsi="Calibri"/>
                <w:szCs w:val="24"/>
              </w:rPr>
            </w:pPr>
            <w:r w:rsidRPr="00043889">
              <w:rPr>
                <w:rFonts w:ascii="Calibri" w:hAnsi="Calibri"/>
                <w:szCs w:val="24"/>
              </w:rPr>
              <w:t>Force Majeure</w:t>
            </w:r>
          </w:p>
        </w:tc>
        <w:tc>
          <w:tcPr>
            <w:tcW w:w="5160" w:type="dxa"/>
          </w:tcPr>
          <w:p w14:paraId="0EB3135C" w14:textId="6755B4B2" w:rsidR="004263AC" w:rsidRPr="00043889" w:rsidRDefault="002D19B7" w:rsidP="002D19B7">
            <w:pPr>
              <w:rPr>
                <w:rFonts w:ascii="Calibri" w:hAnsi="Calibri"/>
                <w:szCs w:val="24"/>
                <w:lang w:val="en-GB"/>
              </w:rPr>
            </w:pPr>
            <w:r w:rsidRPr="00043889">
              <w:rPr>
                <w:rFonts w:ascii="Calibri" w:hAnsi="Calibri"/>
                <w:szCs w:val="24"/>
                <w:lang w:val="en-GB"/>
              </w:rPr>
              <w:t xml:space="preserve">means any </w:t>
            </w:r>
            <w:r w:rsidR="004263AC" w:rsidRPr="00043889">
              <w:rPr>
                <w:rFonts w:ascii="Calibri" w:hAnsi="Calibri"/>
                <w:szCs w:val="24"/>
                <w:lang w:val="en-GB"/>
              </w:rPr>
              <w:t xml:space="preserve">event or circumstances which are </w:t>
            </w:r>
            <w:r w:rsidRPr="00043889">
              <w:rPr>
                <w:rFonts w:ascii="Calibri" w:hAnsi="Calibri"/>
                <w:szCs w:val="24"/>
                <w:lang w:val="en-GB"/>
              </w:rPr>
              <w:t xml:space="preserve">beyond the </w:t>
            </w:r>
            <w:r w:rsidR="004263AC" w:rsidRPr="00043889">
              <w:rPr>
                <w:rFonts w:ascii="Calibri" w:hAnsi="Calibri"/>
                <w:szCs w:val="24"/>
                <w:lang w:val="en-GB"/>
              </w:rPr>
              <w:t xml:space="preserve">reasonable </w:t>
            </w:r>
            <w:r w:rsidRPr="00043889">
              <w:rPr>
                <w:rFonts w:ascii="Calibri" w:hAnsi="Calibri"/>
                <w:szCs w:val="24"/>
                <w:lang w:val="en-GB"/>
              </w:rPr>
              <w:t xml:space="preserve">control of </w:t>
            </w:r>
            <w:r w:rsidR="005E19CD" w:rsidRPr="00043889">
              <w:rPr>
                <w:rFonts w:ascii="Calibri" w:hAnsi="Calibri"/>
                <w:szCs w:val="24"/>
                <w:lang w:val="en-GB"/>
              </w:rPr>
              <w:t xml:space="preserve">the Parties and which directly and substantially affect the Party’s performance of its obligations under this Agreement for a continuous and unbroken period exceeding seven (7) days, such as: </w:t>
            </w:r>
          </w:p>
          <w:p w14:paraId="436DB471" w14:textId="4723B9DA" w:rsidR="001913E4" w:rsidRPr="00043889" w:rsidRDefault="004263AC" w:rsidP="00F62A67">
            <w:pPr>
              <w:pStyle w:val="ListParagraph"/>
              <w:numPr>
                <w:ilvl w:val="0"/>
                <w:numId w:val="48"/>
              </w:numPr>
              <w:ind w:left="436" w:hanging="436"/>
              <w:rPr>
                <w:rFonts w:ascii="Calibri" w:hAnsi="Calibri"/>
                <w:szCs w:val="24"/>
                <w:lang w:val="en-GB"/>
              </w:rPr>
            </w:pPr>
            <w:r w:rsidRPr="00043889">
              <w:rPr>
                <w:rFonts w:ascii="Calibri" w:hAnsi="Calibri"/>
                <w:szCs w:val="24"/>
                <w:lang w:val="en-GB"/>
              </w:rPr>
              <w:t xml:space="preserve">war, invasion, rebellion, revolution, public riot, insurrection, or civil war; </w:t>
            </w:r>
          </w:p>
          <w:p w14:paraId="390E3DE2" w14:textId="7DD2A801" w:rsidR="004263AC" w:rsidRPr="00043889" w:rsidRDefault="00F32380" w:rsidP="00F62A67">
            <w:pPr>
              <w:pStyle w:val="ListParagraph"/>
              <w:numPr>
                <w:ilvl w:val="0"/>
                <w:numId w:val="48"/>
              </w:numPr>
              <w:ind w:left="436" w:hanging="436"/>
              <w:rPr>
                <w:rFonts w:ascii="Calibri" w:hAnsi="Calibri"/>
                <w:szCs w:val="24"/>
                <w:lang w:val="en-GB"/>
              </w:rPr>
            </w:pPr>
            <w:r w:rsidRPr="00043889">
              <w:rPr>
                <w:rFonts w:ascii="Calibri" w:hAnsi="Calibri"/>
                <w:szCs w:val="24"/>
                <w:lang w:val="en-GB"/>
              </w:rPr>
              <w:t xml:space="preserve">an act of government in its sovereign capacity; </w:t>
            </w:r>
          </w:p>
          <w:p w14:paraId="158436A9" w14:textId="0E0F0030" w:rsidR="00F32380" w:rsidRPr="00043889" w:rsidRDefault="00F32380" w:rsidP="00F62A67">
            <w:pPr>
              <w:pStyle w:val="ListParagraph"/>
              <w:numPr>
                <w:ilvl w:val="0"/>
                <w:numId w:val="48"/>
              </w:numPr>
              <w:ind w:left="436" w:hanging="436"/>
              <w:rPr>
                <w:rFonts w:ascii="Calibri" w:hAnsi="Calibri"/>
                <w:szCs w:val="24"/>
                <w:lang w:val="en-GB"/>
              </w:rPr>
            </w:pPr>
            <w:r w:rsidRPr="00043889">
              <w:rPr>
                <w:rFonts w:ascii="Calibri" w:hAnsi="Calibri"/>
                <w:szCs w:val="24"/>
                <w:lang w:val="en-GB"/>
              </w:rPr>
              <w:t>earthquakes, fire, drought, lightning, storms, floods, epidemic</w:t>
            </w:r>
            <w:r w:rsidR="00BF4A3E" w:rsidRPr="00043889">
              <w:rPr>
                <w:rFonts w:ascii="Calibri" w:hAnsi="Calibri"/>
                <w:szCs w:val="24"/>
                <w:lang w:val="en-GB"/>
              </w:rPr>
              <w:t xml:space="preserve">, </w:t>
            </w:r>
            <w:r w:rsidRPr="00043889">
              <w:rPr>
                <w:rFonts w:ascii="Calibri" w:hAnsi="Calibri"/>
                <w:szCs w:val="24"/>
                <w:lang w:val="en-GB"/>
              </w:rPr>
              <w:t xml:space="preserve">pandemic,  act of God; </w:t>
            </w:r>
          </w:p>
          <w:p w14:paraId="2B8128AF" w14:textId="061E53BA" w:rsidR="00F32380" w:rsidRPr="00043889" w:rsidRDefault="00F32380" w:rsidP="00F62A67">
            <w:pPr>
              <w:pStyle w:val="ListParagraph"/>
              <w:numPr>
                <w:ilvl w:val="0"/>
                <w:numId w:val="48"/>
              </w:numPr>
              <w:ind w:left="436" w:hanging="436"/>
              <w:rPr>
                <w:rFonts w:ascii="Calibri" w:hAnsi="Calibri"/>
                <w:szCs w:val="24"/>
                <w:lang w:val="en-GB"/>
              </w:rPr>
            </w:pPr>
            <w:r w:rsidRPr="00043889">
              <w:rPr>
                <w:rFonts w:ascii="Calibri" w:hAnsi="Calibri"/>
                <w:szCs w:val="24"/>
                <w:lang w:val="en-GB"/>
              </w:rPr>
              <w:t xml:space="preserve">strikes, change in law, lockouts or other labour disputes, shortage of labour, each on a state-wide or industry wide basis in either </w:t>
            </w:r>
            <w:r w:rsidR="00F72E32" w:rsidRPr="00043889">
              <w:rPr>
                <w:rFonts w:ascii="Calibri" w:hAnsi="Calibri"/>
                <w:szCs w:val="24"/>
                <w:lang w:val="en-GB"/>
              </w:rPr>
              <w:t xml:space="preserve">the state of </w:t>
            </w:r>
            <w:r w:rsidRPr="00043889">
              <w:rPr>
                <w:rFonts w:ascii="Calibri" w:hAnsi="Calibri"/>
                <w:szCs w:val="24"/>
                <w:lang w:val="en-GB"/>
              </w:rPr>
              <w:t>Johor or the Federal Territory of Kuala Lumpur;</w:t>
            </w:r>
          </w:p>
          <w:p w14:paraId="76608DFD" w14:textId="77777777" w:rsidR="00F32380" w:rsidRPr="00043889" w:rsidRDefault="00F32380" w:rsidP="00F62A67">
            <w:pPr>
              <w:pStyle w:val="ListParagraph"/>
              <w:numPr>
                <w:ilvl w:val="0"/>
                <w:numId w:val="48"/>
              </w:numPr>
              <w:ind w:left="436" w:hanging="436"/>
              <w:rPr>
                <w:rFonts w:ascii="Calibri" w:hAnsi="Calibri"/>
                <w:szCs w:val="24"/>
                <w:lang w:val="en-GB"/>
              </w:rPr>
            </w:pPr>
            <w:r w:rsidRPr="00043889">
              <w:rPr>
                <w:rFonts w:ascii="Calibri" w:hAnsi="Calibri"/>
                <w:szCs w:val="24"/>
                <w:lang w:val="en-GB"/>
              </w:rPr>
              <w:t>curfews, nationwide shortage of materials, seismic activity; and</w:t>
            </w:r>
          </w:p>
          <w:p w14:paraId="10081026" w14:textId="33E0327B" w:rsidR="00F32380" w:rsidRPr="00043889" w:rsidRDefault="00F32380" w:rsidP="00F62A67">
            <w:pPr>
              <w:pStyle w:val="ListParagraph"/>
              <w:numPr>
                <w:ilvl w:val="0"/>
                <w:numId w:val="48"/>
              </w:numPr>
              <w:ind w:left="436" w:hanging="436"/>
              <w:rPr>
                <w:rFonts w:ascii="Calibri" w:hAnsi="Calibri"/>
                <w:szCs w:val="24"/>
                <w:lang w:val="en-GB"/>
              </w:rPr>
            </w:pPr>
            <w:r w:rsidRPr="00043889">
              <w:rPr>
                <w:rFonts w:ascii="Calibri" w:hAnsi="Calibri"/>
                <w:szCs w:val="24"/>
                <w:lang w:val="en-GB"/>
              </w:rPr>
              <w:t xml:space="preserve">acts of terrorism.  </w:t>
            </w:r>
          </w:p>
          <w:p w14:paraId="2877875F" w14:textId="77777777" w:rsidR="002D19B7" w:rsidRPr="00043889" w:rsidRDefault="002D19B7" w:rsidP="00F32380">
            <w:pPr>
              <w:rPr>
                <w:rFonts w:ascii="Calibri" w:hAnsi="Calibri"/>
                <w:sz w:val="18"/>
                <w:szCs w:val="18"/>
              </w:rPr>
            </w:pPr>
          </w:p>
        </w:tc>
      </w:tr>
      <w:tr w:rsidR="00A27335" w:rsidRPr="00043889" w14:paraId="5D42E627" w14:textId="77777777" w:rsidTr="00274097">
        <w:tc>
          <w:tcPr>
            <w:tcW w:w="2624" w:type="dxa"/>
          </w:tcPr>
          <w:p w14:paraId="3446A790" w14:textId="77777777" w:rsidR="00A27335" w:rsidRPr="00043889" w:rsidRDefault="00A27335" w:rsidP="00A27335">
            <w:pPr>
              <w:rPr>
                <w:rFonts w:ascii="Calibri" w:hAnsi="Calibri"/>
                <w:szCs w:val="24"/>
              </w:rPr>
            </w:pPr>
            <w:r w:rsidRPr="00043889">
              <w:rPr>
                <w:rFonts w:ascii="Calibri" w:hAnsi="Calibri"/>
                <w:szCs w:val="24"/>
              </w:rPr>
              <w:t>Government</w:t>
            </w:r>
          </w:p>
        </w:tc>
        <w:tc>
          <w:tcPr>
            <w:tcW w:w="5160" w:type="dxa"/>
          </w:tcPr>
          <w:p w14:paraId="15970260" w14:textId="77777777" w:rsidR="00A27335" w:rsidRPr="00043889" w:rsidRDefault="00A27335" w:rsidP="00A27335">
            <w:pPr>
              <w:rPr>
                <w:rFonts w:ascii="Calibri" w:hAnsi="Calibri"/>
                <w:szCs w:val="24"/>
              </w:rPr>
            </w:pPr>
            <w:r w:rsidRPr="00043889">
              <w:rPr>
                <w:rFonts w:ascii="Calibri" w:hAnsi="Calibri"/>
                <w:szCs w:val="24"/>
              </w:rPr>
              <w:t>means the Government of Malaysia;</w:t>
            </w:r>
          </w:p>
        </w:tc>
      </w:tr>
      <w:tr w:rsidR="00A27335" w:rsidRPr="00043889" w14:paraId="0D2EC85E" w14:textId="77777777" w:rsidTr="00274097">
        <w:trPr>
          <w:trHeight w:hRule="exact" w:val="144"/>
        </w:trPr>
        <w:tc>
          <w:tcPr>
            <w:tcW w:w="2624" w:type="dxa"/>
          </w:tcPr>
          <w:p w14:paraId="6A8458BB" w14:textId="77777777" w:rsidR="00A27335" w:rsidRPr="00043889" w:rsidRDefault="00A27335" w:rsidP="00A27335">
            <w:pPr>
              <w:rPr>
                <w:rFonts w:ascii="Calibri" w:hAnsi="Calibri"/>
                <w:szCs w:val="24"/>
              </w:rPr>
            </w:pPr>
          </w:p>
        </w:tc>
        <w:tc>
          <w:tcPr>
            <w:tcW w:w="5160" w:type="dxa"/>
          </w:tcPr>
          <w:p w14:paraId="724CF3B8" w14:textId="77777777" w:rsidR="00A27335" w:rsidRPr="00043889" w:rsidRDefault="00A27335" w:rsidP="00A27335">
            <w:pPr>
              <w:rPr>
                <w:rFonts w:ascii="Calibri" w:hAnsi="Calibri"/>
                <w:szCs w:val="24"/>
              </w:rPr>
            </w:pPr>
          </w:p>
        </w:tc>
      </w:tr>
      <w:tr w:rsidR="00A27335" w:rsidRPr="00043889" w14:paraId="5E4157DF" w14:textId="77777777" w:rsidTr="00274097">
        <w:tc>
          <w:tcPr>
            <w:tcW w:w="2624" w:type="dxa"/>
          </w:tcPr>
          <w:p w14:paraId="56C96EA0" w14:textId="77777777" w:rsidR="00A27335" w:rsidRPr="00043889" w:rsidRDefault="00A27335" w:rsidP="00A27335">
            <w:pPr>
              <w:rPr>
                <w:rFonts w:ascii="Calibri" w:hAnsi="Calibri"/>
                <w:szCs w:val="24"/>
              </w:rPr>
            </w:pPr>
            <w:r w:rsidRPr="00043889">
              <w:rPr>
                <w:rFonts w:ascii="Calibri" w:hAnsi="Calibri"/>
                <w:szCs w:val="24"/>
              </w:rPr>
              <w:t>Information</w:t>
            </w:r>
          </w:p>
        </w:tc>
        <w:tc>
          <w:tcPr>
            <w:tcW w:w="5160" w:type="dxa"/>
          </w:tcPr>
          <w:p w14:paraId="08A5DDF9" w14:textId="77777777" w:rsidR="00A27335" w:rsidRPr="00043889" w:rsidRDefault="00A27335" w:rsidP="00A27335">
            <w:pPr>
              <w:rPr>
                <w:rFonts w:ascii="Calibri" w:hAnsi="Calibri"/>
                <w:szCs w:val="24"/>
              </w:rPr>
            </w:pPr>
            <w:r w:rsidRPr="00043889">
              <w:rPr>
                <w:rFonts w:ascii="Calibri" w:hAnsi="Calibri"/>
                <w:szCs w:val="24"/>
              </w:rPr>
              <w:t>includes information, data, drawings, books, records, photographs and documents;</w:t>
            </w:r>
          </w:p>
        </w:tc>
      </w:tr>
      <w:tr w:rsidR="00A27335" w:rsidRPr="00043889" w14:paraId="301131E0" w14:textId="77777777" w:rsidTr="00274097">
        <w:trPr>
          <w:trHeight w:hRule="exact" w:val="144"/>
        </w:trPr>
        <w:tc>
          <w:tcPr>
            <w:tcW w:w="2624" w:type="dxa"/>
          </w:tcPr>
          <w:p w14:paraId="0BD4EB9E" w14:textId="77777777" w:rsidR="00A27335" w:rsidRPr="00043889" w:rsidRDefault="00A27335" w:rsidP="00A27335">
            <w:pPr>
              <w:rPr>
                <w:rFonts w:ascii="Calibri" w:hAnsi="Calibri"/>
                <w:szCs w:val="24"/>
              </w:rPr>
            </w:pPr>
          </w:p>
        </w:tc>
        <w:tc>
          <w:tcPr>
            <w:tcW w:w="5160" w:type="dxa"/>
          </w:tcPr>
          <w:p w14:paraId="025FCB91" w14:textId="77777777" w:rsidR="00A27335" w:rsidRPr="00043889" w:rsidRDefault="00A27335" w:rsidP="00A27335">
            <w:pPr>
              <w:rPr>
                <w:rFonts w:ascii="Calibri" w:hAnsi="Calibri"/>
                <w:szCs w:val="24"/>
              </w:rPr>
            </w:pPr>
          </w:p>
        </w:tc>
      </w:tr>
      <w:tr w:rsidR="00A27335" w:rsidRPr="00043889" w14:paraId="1028CA70" w14:textId="77777777" w:rsidTr="00274097">
        <w:trPr>
          <w:trHeight w:hRule="exact" w:val="585"/>
        </w:trPr>
        <w:tc>
          <w:tcPr>
            <w:tcW w:w="2624" w:type="dxa"/>
          </w:tcPr>
          <w:p w14:paraId="1EB31AB2" w14:textId="77777777" w:rsidR="00A27335" w:rsidRPr="00043889" w:rsidRDefault="00A27335" w:rsidP="00A27335">
            <w:pPr>
              <w:rPr>
                <w:rFonts w:ascii="Calibri" w:hAnsi="Calibri"/>
                <w:szCs w:val="24"/>
              </w:rPr>
            </w:pPr>
            <w:r w:rsidRPr="00043889">
              <w:rPr>
                <w:rFonts w:ascii="Calibri" w:hAnsi="Calibri"/>
                <w:szCs w:val="24"/>
              </w:rPr>
              <w:t>Initial Term</w:t>
            </w:r>
          </w:p>
        </w:tc>
        <w:tc>
          <w:tcPr>
            <w:tcW w:w="5160" w:type="dxa"/>
          </w:tcPr>
          <w:p w14:paraId="5813F19C" w14:textId="4F674EE1" w:rsidR="00A27335" w:rsidRPr="00043889" w:rsidRDefault="00A27335" w:rsidP="00A27335">
            <w:pPr>
              <w:rPr>
                <w:rFonts w:ascii="Calibri" w:hAnsi="Calibri"/>
                <w:szCs w:val="24"/>
              </w:rPr>
            </w:pPr>
            <w:r w:rsidRPr="00043889">
              <w:rPr>
                <w:rFonts w:ascii="Calibri" w:hAnsi="Calibri"/>
                <w:szCs w:val="24"/>
              </w:rPr>
              <w:t>means the term set out in Section 1(c) of the SECOND SCHEDULE</w:t>
            </w:r>
          </w:p>
        </w:tc>
      </w:tr>
      <w:tr w:rsidR="00A27335" w:rsidRPr="00043889" w14:paraId="1870B112" w14:textId="77777777" w:rsidTr="00274097">
        <w:trPr>
          <w:trHeight w:hRule="exact" w:val="180"/>
        </w:trPr>
        <w:tc>
          <w:tcPr>
            <w:tcW w:w="2624" w:type="dxa"/>
          </w:tcPr>
          <w:p w14:paraId="7CCB16EF" w14:textId="77777777" w:rsidR="00A27335" w:rsidRDefault="00A27335" w:rsidP="00A27335">
            <w:pPr>
              <w:rPr>
                <w:rFonts w:ascii="Calibri" w:hAnsi="Calibri"/>
                <w:szCs w:val="24"/>
              </w:rPr>
            </w:pPr>
          </w:p>
          <w:p w14:paraId="0CEA0F18" w14:textId="77777777" w:rsidR="00AF14BD" w:rsidRPr="00AF14BD" w:rsidRDefault="00AF14BD" w:rsidP="00AF14BD">
            <w:pPr>
              <w:rPr>
                <w:rFonts w:ascii="Calibri" w:hAnsi="Calibri"/>
                <w:szCs w:val="24"/>
              </w:rPr>
            </w:pPr>
          </w:p>
          <w:p w14:paraId="7BFE5FE5" w14:textId="77777777" w:rsidR="00AF14BD" w:rsidRPr="00AF14BD" w:rsidRDefault="00AF14BD" w:rsidP="00AF14BD">
            <w:pPr>
              <w:rPr>
                <w:rFonts w:ascii="Calibri" w:hAnsi="Calibri"/>
                <w:szCs w:val="24"/>
              </w:rPr>
            </w:pPr>
          </w:p>
          <w:p w14:paraId="07EAD939" w14:textId="77777777" w:rsidR="00AF14BD" w:rsidRPr="00AF14BD" w:rsidRDefault="00AF14BD" w:rsidP="00AF14BD">
            <w:pPr>
              <w:jc w:val="right"/>
              <w:rPr>
                <w:rFonts w:ascii="Calibri" w:hAnsi="Calibri"/>
                <w:szCs w:val="24"/>
              </w:rPr>
            </w:pPr>
          </w:p>
        </w:tc>
        <w:tc>
          <w:tcPr>
            <w:tcW w:w="5160" w:type="dxa"/>
          </w:tcPr>
          <w:p w14:paraId="579C0B77" w14:textId="77777777" w:rsidR="00A27335" w:rsidRPr="00043889" w:rsidRDefault="00A27335" w:rsidP="00A27335">
            <w:pPr>
              <w:rPr>
                <w:rFonts w:ascii="Calibri" w:hAnsi="Calibri"/>
                <w:szCs w:val="24"/>
              </w:rPr>
            </w:pPr>
          </w:p>
        </w:tc>
      </w:tr>
      <w:tr w:rsidR="00A27335" w:rsidRPr="00043889" w14:paraId="6FB8C7EC" w14:textId="77777777" w:rsidTr="00274097">
        <w:tc>
          <w:tcPr>
            <w:tcW w:w="2624" w:type="dxa"/>
          </w:tcPr>
          <w:p w14:paraId="3645B50A" w14:textId="0CB2F2A8" w:rsidR="00A27335" w:rsidRPr="00043889" w:rsidRDefault="00A27335" w:rsidP="00A27335">
            <w:pPr>
              <w:rPr>
                <w:rFonts w:ascii="Calibri" w:hAnsi="Calibri"/>
                <w:szCs w:val="24"/>
              </w:rPr>
            </w:pPr>
            <w:r w:rsidRPr="00043889">
              <w:rPr>
                <w:rFonts w:ascii="Calibri" w:hAnsi="Calibri"/>
                <w:szCs w:val="24"/>
              </w:rPr>
              <w:t>Insurance Policy</w:t>
            </w:r>
            <w:r w:rsidR="00921286">
              <w:rPr>
                <w:rFonts w:ascii="Calibri" w:hAnsi="Calibri"/>
                <w:szCs w:val="24"/>
              </w:rPr>
              <w:t>/Takaful Certificate</w:t>
            </w:r>
          </w:p>
          <w:p w14:paraId="2B3F0EA2" w14:textId="77777777" w:rsidR="00A27335" w:rsidRPr="00043889" w:rsidRDefault="00A27335" w:rsidP="00A27335">
            <w:pPr>
              <w:rPr>
                <w:rFonts w:ascii="Calibri" w:hAnsi="Calibri"/>
                <w:szCs w:val="24"/>
              </w:rPr>
            </w:pPr>
          </w:p>
          <w:p w14:paraId="2D213A10" w14:textId="77777777" w:rsidR="00A27335" w:rsidRPr="00043889" w:rsidRDefault="00A27335" w:rsidP="00A27335">
            <w:pPr>
              <w:rPr>
                <w:rFonts w:ascii="Calibri" w:hAnsi="Calibri"/>
                <w:szCs w:val="24"/>
              </w:rPr>
            </w:pPr>
          </w:p>
        </w:tc>
        <w:tc>
          <w:tcPr>
            <w:tcW w:w="5160" w:type="dxa"/>
          </w:tcPr>
          <w:p w14:paraId="431DB073" w14:textId="7C8E11C0" w:rsidR="00921286" w:rsidRPr="00043889" w:rsidRDefault="00A27335" w:rsidP="00921286">
            <w:pPr>
              <w:rPr>
                <w:rFonts w:ascii="Calibri" w:hAnsi="Calibri"/>
                <w:szCs w:val="24"/>
              </w:rPr>
            </w:pPr>
            <w:r w:rsidRPr="00043889">
              <w:rPr>
                <w:rFonts w:ascii="Calibri" w:hAnsi="Calibri"/>
                <w:szCs w:val="24"/>
              </w:rPr>
              <w:lastRenderedPageBreak/>
              <w:t>means the insurance policy</w:t>
            </w:r>
            <w:r w:rsidR="00921286">
              <w:rPr>
                <w:rFonts w:ascii="Calibri" w:hAnsi="Calibri"/>
                <w:szCs w:val="24"/>
              </w:rPr>
              <w:t>/takaful certificate</w:t>
            </w:r>
          </w:p>
          <w:p w14:paraId="6EBD5027" w14:textId="35FB3052" w:rsidR="00A27335" w:rsidRPr="00043889" w:rsidRDefault="00A27335" w:rsidP="00A27335">
            <w:pPr>
              <w:rPr>
                <w:rFonts w:ascii="Calibri" w:hAnsi="Calibri"/>
                <w:szCs w:val="24"/>
              </w:rPr>
            </w:pPr>
            <w:r w:rsidRPr="00043889">
              <w:rPr>
                <w:rFonts w:ascii="Calibri" w:hAnsi="Calibri"/>
                <w:szCs w:val="24"/>
              </w:rPr>
              <w:lastRenderedPageBreak/>
              <w:t xml:space="preserve"> taken out by the Tenant in accordance with </w:t>
            </w:r>
            <w:r w:rsidR="005B14AB" w:rsidRPr="00043889">
              <w:rPr>
                <w:rFonts w:ascii="Calibri" w:hAnsi="Calibri"/>
                <w:szCs w:val="24"/>
              </w:rPr>
              <w:t>C</w:t>
            </w:r>
            <w:r w:rsidRPr="00043889">
              <w:rPr>
                <w:rFonts w:ascii="Calibri" w:hAnsi="Calibri"/>
                <w:szCs w:val="24"/>
              </w:rPr>
              <w:t xml:space="preserve">lause 6.7 </w:t>
            </w:r>
            <w:r w:rsidR="00473F23" w:rsidRPr="00043889">
              <w:rPr>
                <w:rFonts w:ascii="Calibri" w:hAnsi="Calibri"/>
                <w:szCs w:val="24"/>
              </w:rPr>
              <w:t xml:space="preserve">hereunder;  </w:t>
            </w:r>
          </w:p>
        </w:tc>
      </w:tr>
      <w:tr w:rsidR="00A27335" w:rsidRPr="00043889" w14:paraId="3D1D094F" w14:textId="77777777" w:rsidTr="00274097">
        <w:trPr>
          <w:trHeight w:hRule="exact" w:val="144"/>
        </w:trPr>
        <w:tc>
          <w:tcPr>
            <w:tcW w:w="2624" w:type="dxa"/>
          </w:tcPr>
          <w:p w14:paraId="1EDAAE55" w14:textId="77777777" w:rsidR="00A27335" w:rsidRPr="00043889" w:rsidRDefault="00A27335" w:rsidP="00A27335">
            <w:pPr>
              <w:rPr>
                <w:rFonts w:ascii="Calibri" w:hAnsi="Calibri"/>
                <w:szCs w:val="24"/>
              </w:rPr>
            </w:pPr>
          </w:p>
        </w:tc>
        <w:tc>
          <w:tcPr>
            <w:tcW w:w="5160" w:type="dxa"/>
          </w:tcPr>
          <w:p w14:paraId="465EC79F" w14:textId="77777777" w:rsidR="00A27335" w:rsidRPr="00043889" w:rsidRDefault="00A27335" w:rsidP="00A27335">
            <w:pPr>
              <w:rPr>
                <w:rFonts w:ascii="Calibri" w:hAnsi="Calibri"/>
                <w:szCs w:val="24"/>
              </w:rPr>
            </w:pPr>
          </w:p>
        </w:tc>
      </w:tr>
      <w:tr w:rsidR="00A27335" w:rsidRPr="00043889" w14:paraId="285E43D4" w14:textId="77777777" w:rsidTr="00E74B94">
        <w:trPr>
          <w:trHeight w:val="3087"/>
        </w:trPr>
        <w:tc>
          <w:tcPr>
            <w:tcW w:w="2624" w:type="dxa"/>
          </w:tcPr>
          <w:p w14:paraId="1DFB00C8" w14:textId="77777777" w:rsidR="00A27335" w:rsidRPr="00043889" w:rsidRDefault="00A27335" w:rsidP="00A27335">
            <w:pPr>
              <w:rPr>
                <w:rFonts w:ascii="Calibri" w:hAnsi="Calibri"/>
                <w:szCs w:val="24"/>
              </w:rPr>
            </w:pPr>
            <w:r w:rsidRPr="00043889">
              <w:rPr>
                <w:rFonts w:ascii="Calibri" w:hAnsi="Calibri"/>
                <w:szCs w:val="24"/>
              </w:rPr>
              <w:t>Laws</w:t>
            </w:r>
          </w:p>
        </w:tc>
        <w:tc>
          <w:tcPr>
            <w:tcW w:w="5160" w:type="dxa"/>
          </w:tcPr>
          <w:p w14:paraId="4159AD68" w14:textId="77777777" w:rsidR="0093530A" w:rsidRPr="00043889" w:rsidRDefault="00A27335" w:rsidP="00A27335">
            <w:pPr>
              <w:rPr>
                <w:rFonts w:ascii="Calibri" w:hAnsi="Calibri"/>
                <w:szCs w:val="24"/>
              </w:rPr>
            </w:pPr>
            <w:r w:rsidRPr="00043889">
              <w:rPr>
                <w:rFonts w:ascii="Calibri" w:hAnsi="Calibri"/>
                <w:szCs w:val="24"/>
              </w:rPr>
              <w:t>means all federal, state, municipal and other governmental constitutions, statutes, ordinances, codes, regulations, resolutions, rules, requirements and directives, permits, licenses and officially adopted plans and policies, and all decisions, judgments, writs, injunctions, orders, decrees or demands of courts, administrative bodies and other authorities construing any of the foregoing. "Law" shall be the singular reference to Laws</w:t>
            </w:r>
            <w:r w:rsidR="000F4D5A" w:rsidRPr="00043889">
              <w:rPr>
                <w:rFonts w:ascii="Calibri" w:hAnsi="Calibri"/>
                <w:szCs w:val="24"/>
              </w:rPr>
              <w:t>;</w:t>
            </w:r>
          </w:p>
        </w:tc>
      </w:tr>
      <w:tr w:rsidR="003B5DB9" w:rsidRPr="00043889" w14:paraId="64CFC0A8" w14:textId="77777777" w:rsidTr="00473F23">
        <w:trPr>
          <w:trHeight w:val="2155"/>
        </w:trPr>
        <w:tc>
          <w:tcPr>
            <w:tcW w:w="2624" w:type="dxa"/>
          </w:tcPr>
          <w:p w14:paraId="13E6709E" w14:textId="77777777" w:rsidR="003B5DB9" w:rsidRPr="00043889" w:rsidRDefault="003B5DB9" w:rsidP="00A27335">
            <w:pPr>
              <w:rPr>
                <w:rFonts w:ascii="Calibri" w:hAnsi="Calibri"/>
                <w:szCs w:val="24"/>
              </w:rPr>
            </w:pPr>
            <w:r w:rsidRPr="00043889">
              <w:rPr>
                <w:rFonts w:ascii="Calibri" w:hAnsi="Calibri"/>
                <w:szCs w:val="24"/>
              </w:rPr>
              <w:t>Month</w:t>
            </w:r>
          </w:p>
          <w:p w14:paraId="31932CE6" w14:textId="77777777" w:rsidR="005F3E5B" w:rsidRPr="00043889" w:rsidRDefault="005F3E5B" w:rsidP="00A27335">
            <w:pPr>
              <w:rPr>
                <w:rFonts w:ascii="Calibri" w:hAnsi="Calibri"/>
                <w:szCs w:val="24"/>
              </w:rPr>
            </w:pPr>
          </w:p>
          <w:p w14:paraId="5C8D8810" w14:textId="602C40E9" w:rsidR="00A01373" w:rsidRDefault="00A01373" w:rsidP="00CC157D">
            <w:pPr>
              <w:jc w:val="left"/>
              <w:rPr>
                <w:rFonts w:ascii="Calibri" w:hAnsi="Calibri"/>
                <w:szCs w:val="24"/>
              </w:rPr>
            </w:pPr>
            <w:r>
              <w:rPr>
                <w:rFonts w:ascii="Calibri" w:hAnsi="Calibri"/>
                <w:szCs w:val="24"/>
              </w:rPr>
              <w:t>Monthly Sale</w:t>
            </w:r>
            <w:r w:rsidR="00543F55">
              <w:rPr>
                <w:rFonts w:ascii="Calibri" w:hAnsi="Calibri"/>
                <w:szCs w:val="24"/>
              </w:rPr>
              <w:t>s Performance Report</w:t>
            </w:r>
          </w:p>
          <w:p w14:paraId="3776D463" w14:textId="77777777" w:rsidR="00A01373" w:rsidRPr="00043889" w:rsidRDefault="00A01373" w:rsidP="00A27335">
            <w:pPr>
              <w:rPr>
                <w:rFonts w:ascii="Calibri" w:hAnsi="Calibri"/>
                <w:szCs w:val="24"/>
              </w:rPr>
            </w:pPr>
          </w:p>
          <w:p w14:paraId="47AA255C" w14:textId="19D2ABBC" w:rsidR="005F3E5B" w:rsidRPr="00043889" w:rsidRDefault="005F3E5B" w:rsidP="00A27335">
            <w:pPr>
              <w:rPr>
                <w:rFonts w:ascii="Calibri" w:hAnsi="Calibri"/>
                <w:szCs w:val="24"/>
              </w:rPr>
            </w:pPr>
          </w:p>
        </w:tc>
        <w:tc>
          <w:tcPr>
            <w:tcW w:w="5160" w:type="dxa"/>
          </w:tcPr>
          <w:p w14:paraId="3F978A2B" w14:textId="77777777" w:rsidR="003B5DB9" w:rsidRPr="00043889" w:rsidRDefault="003B5DB9" w:rsidP="00AD60A0">
            <w:pPr>
              <w:tabs>
                <w:tab w:val="left" w:pos="1615"/>
              </w:tabs>
              <w:rPr>
                <w:rFonts w:ascii="Calibri" w:hAnsi="Calibri"/>
                <w:szCs w:val="24"/>
              </w:rPr>
            </w:pPr>
            <w:r w:rsidRPr="00043889">
              <w:rPr>
                <w:rFonts w:ascii="Calibri" w:hAnsi="Calibri"/>
                <w:szCs w:val="24"/>
              </w:rPr>
              <w:t>means the Gregorian calendar month;</w:t>
            </w:r>
          </w:p>
          <w:p w14:paraId="06BA25CF" w14:textId="77777777" w:rsidR="005F3E5B" w:rsidRPr="00043889" w:rsidRDefault="005F3E5B" w:rsidP="00AD60A0">
            <w:pPr>
              <w:tabs>
                <w:tab w:val="left" w:pos="1615"/>
              </w:tabs>
              <w:rPr>
                <w:rFonts w:ascii="Calibri" w:hAnsi="Calibri"/>
                <w:szCs w:val="24"/>
              </w:rPr>
            </w:pPr>
          </w:p>
          <w:p w14:paraId="656813E2" w14:textId="2BDD0D2A" w:rsidR="005F3E5B" w:rsidRPr="00043889" w:rsidRDefault="00543F55" w:rsidP="00AD60A0">
            <w:pPr>
              <w:tabs>
                <w:tab w:val="left" w:pos="1615"/>
              </w:tabs>
              <w:rPr>
                <w:rFonts w:ascii="Calibri" w:hAnsi="Calibri"/>
                <w:szCs w:val="24"/>
              </w:rPr>
            </w:pPr>
            <w:r>
              <w:rPr>
                <w:rFonts w:ascii="Calibri" w:hAnsi="Calibri"/>
                <w:szCs w:val="24"/>
              </w:rPr>
              <w:t>means the monthly sales made by the Tenant at the Demised Premises which shall be submitted to SATSSB on the 5</w:t>
            </w:r>
            <w:r w:rsidRPr="00AF14BD">
              <w:rPr>
                <w:rFonts w:ascii="Calibri" w:hAnsi="Calibri"/>
                <w:szCs w:val="24"/>
                <w:vertAlign w:val="superscript"/>
              </w:rPr>
              <w:t>th</w:t>
            </w:r>
            <w:r>
              <w:rPr>
                <w:rFonts w:ascii="Calibri" w:hAnsi="Calibri"/>
                <w:szCs w:val="24"/>
              </w:rPr>
              <w:t xml:space="preserve"> day of every following month by filling up the form as attached in the FIFTH SCHEDULE hereto;</w:t>
            </w:r>
          </w:p>
        </w:tc>
      </w:tr>
      <w:tr w:rsidR="00A27335" w:rsidRPr="00043889" w14:paraId="1B2F998E" w14:textId="77777777" w:rsidTr="00AF14BD">
        <w:trPr>
          <w:trHeight w:hRule="exact" w:val="1059"/>
        </w:trPr>
        <w:tc>
          <w:tcPr>
            <w:tcW w:w="2624" w:type="dxa"/>
          </w:tcPr>
          <w:p w14:paraId="111EDB07" w14:textId="3C3DB348" w:rsidR="00A27335" w:rsidRPr="00043889" w:rsidRDefault="00AF14BD" w:rsidP="00A27335">
            <w:pPr>
              <w:rPr>
                <w:rFonts w:ascii="Calibri" w:hAnsi="Calibri"/>
                <w:szCs w:val="24"/>
              </w:rPr>
            </w:pPr>
            <w:r w:rsidRPr="00043889">
              <w:rPr>
                <w:rFonts w:ascii="Calibri" w:hAnsi="Calibri"/>
                <w:szCs w:val="24"/>
              </w:rPr>
              <w:t>Notice of Renewal</w:t>
            </w:r>
          </w:p>
        </w:tc>
        <w:tc>
          <w:tcPr>
            <w:tcW w:w="5160" w:type="dxa"/>
          </w:tcPr>
          <w:p w14:paraId="67C567E5" w14:textId="3249813B" w:rsidR="00A27335" w:rsidRPr="00043889" w:rsidRDefault="00AF14BD" w:rsidP="00A27335">
            <w:pPr>
              <w:rPr>
                <w:rFonts w:ascii="Calibri" w:hAnsi="Calibri"/>
                <w:szCs w:val="24"/>
              </w:rPr>
            </w:pPr>
            <w:r w:rsidRPr="00043889">
              <w:rPr>
                <w:rFonts w:ascii="Calibri" w:hAnsi="Calibri"/>
                <w:szCs w:val="24"/>
              </w:rPr>
              <w:t>Means a written notice provides by SATSSB to the Tenant upon the expiry of the Tenancy Period as per the Second Schedule of this Agreement.</w:t>
            </w:r>
          </w:p>
        </w:tc>
      </w:tr>
      <w:tr w:rsidR="00A27335" w:rsidRPr="00043889" w14:paraId="68567649" w14:textId="77777777" w:rsidTr="00274097">
        <w:trPr>
          <w:trHeight w:hRule="exact" w:val="144"/>
        </w:trPr>
        <w:tc>
          <w:tcPr>
            <w:tcW w:w="2624" w:type="dxa"/>
          </w:tcPr>
          <w:p w14:paraId="34128D93" w14:textId="77777777" w:rsidR="00A27335" w:rsidRPr="00043889" w:rsidRDefault="00A27335" w:rsidP="00A27335">
            <w:pPr>
              <w:rPr>
                <w:rFonts w:ascii="Calibri" w:hAnsi="Calibri"/>
                <w:szCs w:val="24"/>
              </w:rPr>
            </w:pPr>
          </w:p>
        </w:tc>
        <w:tc>
          <w:tcPr>
            <w:tcW w:w="5160" w:type="dxa"/>
          </w:tcPr>
          <w:p w14:paraId="46CE0303" w14:textId="77777777" w:rsidR="00A27335" w:rsidRPr="00043889" w:rsidRDefault="00A27335" w:rsidP="00A27335">
            <w:pPr>
              <w:rPr>
                <w:rFonts w:ascii="Calibri" w:hAnsi="Calibri"/>
                <w:szCs w:val="24"/>
              </w:rPr>
            </w:pPr>
          </w:p>
        </w:tc>
      </w:tr>
      <w:tr w:rsidR="00A27335" w:rsidRPr="00043889" w14:paraId="0A5B486C" w14:textId="77777777" w:rsidTr="00274097">
        <w:trPr>
          <w:trHeight w:val="1548"/>
        </w:trPr>
        <w:tc>
          <w:tcPr>
            <w:tcW w:w="2624" w:type="dxa"/>
          </w:tcPr>
          <w:p w14:paraId="5804B372" w14:textId="77777777" w:rsidR="00A27335" w:rsidRPr="00043889" w:rsidRDefault="00A27335" w:rsidP="00A27335">
            <w:pPr>
              <w:rPr>
                <w:rFonts w:ascii="Calibri" w:hAnsi="Calibri"/>
                <w:szCs w:val="24"/>
              </w:rPr>
            </w:pPr>
            <w:r w:rsidRPr="00043889">
              <w:rPr>
                <w:rFonts w:ascii="Calibri" w:hAnsi="Calibri"/>
                <w:szCs w:val="24"/>
              </w:rPr>
              <w:t>Public Liability Insurance</w:t>
            </w:r>
          </w:p>
        </w:tc>
        <w:tc>
          <w:tcPr>
            <w:tcW w:w="5160" w:type="dxa"/>
          </w:tcPr>
          <w:p w14:paraId="47650FF4" w14:textId="77777777" w:rsidR="00A27335" w:rsidRPr="00043889" w:rsidRDefault="00A27335" w:rsidP="00A27335">
            <w:pPr>
              <w:rPr>
                <w:rFonts w:ascii="Calibri" w:hAnsi="Calibri"/>
                <w:szCs w:val="24"/>
              </w:rPr>
            </w:pPr>
            <w:r w:rsidRPr="00043889">
              <w:rPr>
                <w:rFonts w:ascii="Calibri" w:hAnsi="Calibri"/>
                <w:szCs w:val="24"/>
              </w:rPr>
              <w:t>means public liability insurance covering third party claims arising from one or more occurrences in respect of:</w:t>
            </w:r>
          </w:p>
          <w:p w14:paraId="0B21E0EE" w14:textId="77777777" w:rsidR="00A27335" w:rsidRPr="00043889" w:rsidRDefault="00A27335" w:rsidP="00A27335">
            <w:pPr>
              <w:numPr>
                <w:ilvl w:val="0"/>
                <w:numId w:val="4"/>
              </w:numPr>
              <w:tabs>
                <w:tab w:val="clear" w:pos="360"/>
              </w:tabs>
              <w:ind w:left="599" w:hanging="599"/>
              <w:rPr>
                <w:rFonts w:ascii="Calibri" w:hAnsi="Calibri"/>
                <w:szCs w:val="24"/>
              </w:rPr>
            </w:pPr>
            <w:r w:rsidRPr="00043889">
              <w:rPr>
                <w:rFonts w:ascii="Calibri" w:hAnsi="Calibri"/>
                <w:szCs w:val="24"/>
              </w:rPr>
              <w:t>damage to property;</w:t>
            </w:r>
          </w:p>
          <w:p w14:paraId="2DBEC368" w14:textId="77777777" w:rsidR="00A27335" w:rsidRPr="00043889" w:rsidRDefault="00A27335" w:rsidP="00A27335">
            <w:pPr>
              <w:numPr>
                <w:ilvl w:val="0"/>
                <w:numId w:val="4"/>
              </w:numPr>
              <w:tabs>
                <w:tab w:val="clear" w:pos="360"/>
              </w:tabs>
              <w:ind w:left="599" w:hanging="599"/>
              <w:rPr>
                <w:rFonts w:ascii="Calibri" w:hAnsi="Calibri"/>
                <w:szCs w:val="24"/>
              </w:rPr>
            </w:pPr>
            <w:r w:rsidRPr="00043889">
              <w:rPr>
                <w:rFonts w:ascii="Calibri" w:hAnsi="Calibri"/>
                <w:szCs w:val="24"/>
              </w:rPr>
              <w:t>injury to or death of persons;</w:t>
            </w:r>
          </w:p>
        </w:tc>
      </w:tr>
      <w:tr w:rsidR="00A27335" w:rsidRPr="00043889" w14:paraId="515659A5" w14:textId="77777777" w:rsidTr="00274097">
        <w:trPr>
          <w:trHeight w:hRule="exact" w:val="180"/>
        </w:trPr>
        <w:tc>
          <w:tcPr>
            <w:tcW w:w="2624" w:type="dxa"/>
          </w:tcPr>
          <w:p w14:paraId="6AF61054" w14:textId="77777777" w:rsidR="00A27335" w:rsidRPr="00043889" w:rsidRDefault="00A27335" w:rsidP="00A27335">
            <w:pPr>
              <w:rPr>
                <w:rFonts w:ascii="Calibri" w:hAnsi="Calibri"/>
                <w:szCs w:val="24"/>
              </w:rPr>
            </w:pPr>
          </w:p>
        </w:tc>
        <w:tc>
          <w:tcPr>
            <w:tcW w:w="5160" w:type="dxa"/>
          </w:tcPr>
          <w:p w14:paraId="7CDD5016" w14:textId="77777777" w:rsidR="00A27335" w:rsidRPr="00043889" w:rsidRDefault="00A27335" w:rsidP="00A27335">
            <w:pPr>
              <w:rPr>
                <w:rFonts w:ascii="Calibri" w:hAnsi="Calibri"/>
                <w:szCs w:val="24"/>
              </w:rPr>
            </w:pPr>
          </w:p>
        </w:tc>
      </w:tr>
      <w:tr w:rsidR="00A27335" w:rsidRPr="00043889" w14:paraId="383DDB93" w14:textId="77777777" w:rsidTr="00274097">
        <w:tc>
          <w:tcPr>
            <w:tcW w:w="2624" w:type="dxa"/>
          </w:tcPr>
          <w:p w14:paraId="78BA004E" w14:textId="77777777" w:rsidR="00A27335" w:rsidRPr="00043889" w:rsidRDefault="00A27335" w:rsidP="00A27335">
            <w:pPr>
              <w:rPr>
                <w:rFonts w:ascii="Calibri" w:hAnsi="Calibri"/>
                <w:szCs w:val="24"/>
              </w:rPr>
            </w:pPr>
            <w:r w:rsidRPr="00043889">
              <w:rPr>
                <w:rFonts w:ascii="Calibri" w:hAnsi="Calibri"/>
                <w:szCs w:val="24"/>
              </w:rPr>
              <w:t>Relevant Authority</w:t>
            </w:r>
          </w:p>
        </w:tc>
        <w:tc>
          <w:tcPr>
            <w:tcW w:w="5160" w:type="dxa"/>
          </w:tcPr>
          <w:p w14:paraId="12AAA9B9" w14:textId="77777777" w:rsidR="00A27335" w:rsidRPr="00043889" w:rsidRDefault="00A27335" w:rsidP="002F3325">
            <w:pPr>
              <w:rPr>
                <w:rFonts w:ascii="Calibri" w:hAnsi="Calibri"/>
                <w:szCs w:val="24"/>
              </w:rPr>
            </w:pPr>
            <w:r w:rsidRPr="00043889">
              <w:rPr>
                <w:rFonts w:ascii="Calibri" w:hAnsi="Calibri"/>
                <w:szCs w:val="24"/>
              </w:rPr>
              <w:t>means any relevant governmental municipal local quasi-governmental and/or statutory authority, department, agency or body, non-government regulatory authority, any provider of public utility service and state authority;</w:t>
            </w:r>
          </w:p>
        </w:tc>
      </w:tr>
      <w:tr w:rsidR="00A27335" w:rsidRPr="00043889" w14:paraId="75C966C8" w14:textId="77777777" w:rsidTr="00274097">
        <w:trPr>
          <w:trHeight w:hRule="exact" w:val="144"/>
        </w:trPr>
        <w:tc>
          <w:tcPr>
            <w:tcW w:w="2624" w:type="dxa"/>
          </w:tcPr>
          <w:p w14:paraId="381D672D" w14:textId="77777777" w:rsidR="00A27335" w:rsidRPr="00043889" w:rsidRDefault="00A27335" w:rsidP="00A27335">
            <w:pPr>
              <w:rPr>
                <w:rFonts w:ascii="Calibri" w:hAnsi="Calibri"/>
                <w:szCs w:val="24"/>
              </w:rPr>
            </w:pPr>
          </w:p>
        </w:tc>
        <w:tc>
          <w:tcPr>
            <w:tcW w:w="5160" w:type="dxa"/>
          </w:tcPr>
          <w:p w14:paraId="5B0BFBD8" w14:textId="77777777" w:rsidR="00A27335" w:rsidRPr="00043889" w:rsidRDefault="00A27335" w:rsidP="00A27335">
            <w:pPr>
              <w:rPr>
                <w:rFonts w:ascii="Calibri" w:hAnsi="Calibri"/>
                <w:szCs w:val="24"/>
              </w:rPr>
            </w:pPr>
          </w:p>
        </w:tc>
      </w:tr>
      <w:tr w:rsidR="00A27335" w:rsidRPr="00043889" w14:paraId="3EDBA698" w14:textId="77777777" w:rsidTr="00274097">
        <w:tc>
          <w:tcPr>
            <w:tcW w:w="2624" w:type="dxa"/>
          </w:tcPr>
          <w:p w14:paraId="4A78F447" w14:textId="77777777" w:rsidR="00A27335" w:rsidRPr="00043889" w:rsidRDefault="00A27335" w:rsidP="00A27335">
            <w:pPr>
              <w:rPr>
                <w:rFonts w:ascii="Calibri" w:hAnsi="Calibri"/>
                <w:szCs w:val="24"/>
              </w:rPr>
            </w:pPr>
            <w:r w:rsidRPr="00043889">
              <w:rPr>
                <w:rFonts w:ascii="Calibri" w:hAnsi="Calibri"/>
                <w:szCs w:val="24"/>
              </w:rPr>
              <w:t>Rental</w:t>
            </w:r>
          </w:p>
        </w:tc>
        <w:tc>
          <w:tcPr>
            <w:tcW w:w="5160" w:type="dxa"/>
          </w:tcPr>
          <w:p w14:paraId="1D4017BE" w14:textId="77777777" w:rsidR="00A27335" w:rsidRPr="00043889" w:rsidRDefault="00A27335" w:rsidP="00A27335">
            <w:pPr>
              <w:rPr>
                <w:rFonts w:ascii="Calibri" w:hAnsi="Calibri"/>
                <w:szCs w:val="24"/>
              </w:rPr>
            </w:pPr>
            <w:r w:rsidRPr="00043889">
              <w:rPr>
                <w:rFonts w:ascii="Calibri" w:hAnsi="Calibri"/>
                <w:szCs w:val="24"/>
              </w:rPr>
              <w:t>means the monthly rental as set out in Section 2 of the SECOND SCHEDULE hereto;</w:t>
            </w:r>
          </w:p>
        </w:tc>
      </w:tr>
      <w:tr w:rsidR="00A27335" w:rsidRPr="00043889" w14:paraId="1988E540" w14:textId="77777777" w:rsidTr="00274097">
        <w:trPr>
          <w:trHeight w:hRule="exact" w:val="144"/>
        </w:trPr>
        <w:tc>
          <w:tcPr>
            <w:tcW w:w="2624" w:type="dxa"/>
          </w:tcPr>
          <w:p w14:paraId="0B92F581" w14:textId="77777777" w:rsidR="00A27335" w:rsidRPr="00043889" w:rsidRDefault="00A27335" w:rsidP="00A27335">
            <w:pPr>
              <w:rPr>
                <w:rFonts w:ascii="Calibri" w:hAnsi="Calibri"/>
                <w:szCs w:val="24"/>
              </w:rPr>
            </w:pPr>
          </w:p>
        </w:tc>
        <w:tc>
          <w:tcPr>
            <w:tcW w:w="5160" w:type="dxa"/>
          </w:tcPr>
          <w:p w14:paraId="1FE11900" w14:textId="77777777" w:rsidR="00A27335" w:rsidRPr="00043889" w:rsidRDefault="00A27335" w:rsidP="00A27335">
            <w:pPr>
              <w:rPr>
                <w:rFonts w:ascii="Calibri" w:hAnsi="Calibri"/>
                <w:szCs w:val="24"/>
              </w:rPr>
            </w:pPr>
          </w:p>
        </w:tc>
      </w:tr>
      <w:tr w:rsidR="00A27335" w:rsidRPr="00043889" w14:paraId="197EC3D9" w14:textId="77777777" w:rsidTr="00274097">
        <w:tc>
          <w:tcPr>
            <w:tcW w:w="2624" w:type="dxa"/>
          </w:tcPr>
          <w:p w14:paraId="33CF9055" w14:textId="77777777" w:rsidR="00A27335" w:rsidRPr="00274097" w:rsidRDefault="00A27335" w:rsidP="00CC157D">
            <w:pPr>
              <w:jc w:val="left"/>
              <w:rPr>
                <w:rFonts w:ascii="Calibri" w:hAnsi="Calibri" w:cs="Calibri"/>
              </w:rPr>
            </w:pPr>
            <w:r w:rsidRPr="00274097">
              <w:rPr>
                <w:rFonts w:ascii="Calibri" w:hAnsi="Calibri" w:cs="Calibri"/>
              </w:rPr>
              <w:t>Rent Commencement Date</w:t>
            </w:r>
          </w:p>
        </w:tc>
        <w:tc>
          <w:tcPr>
            <w:tcW w:w="5160" w:type="dxa"/>
          </w:tcPr>
          <w:p w14:paraId="3CE0DCAE" w14:textId="77777777" w:rsidR="00A27335" w:rsidRPr="00043889" w:rsidRDefault="00A27335" w:rsidP="00A27335">
            <w:pPr>
              <w:rPr>
                <w:rFonts w:ascii="Calibri" w:hAnsi="Calibri"/>
                <w:szCs w:val="24"/>
              </w:rPr>
            </w:pPr>
            <w:r w:rsidRPr="00043889">
              <w:rPr>
                <w:rFonts w:ascii="Calibri" w:hAnsi="Calibri"/>
                <w:szCs w:val="24"/>
              </w:rPr>
              <w:t>means the date set out in Section 1 (b) of the SECOND SCHEDULE hereto;</w:t>
            </w:r>
          </w:p>
        </w:tc>
      </w:tr>
      <w:tr w:rsidR="00A27335" w:rsidRPr="00043889" w14:paraId="4B93F779" w14:textId="77777777" w:rsidTr="00274097">
        <w:trPr>
          <w:trHeight w:hRule="exact" w:val="144"/>
        </w:trPr>
        <w:tc>
          <w:tcPr>
            <w:tcW w:w="2624" w:type="dxa"/>
          </w:tcPr>
          <w:p w14:paraId="2F2C1DFF" w14:textId="77777777" w:rsidR="00A27335" w:rsidRPr="00043889" w:rsidRDefault="00A27335" w:rsidP="00CC157D">
            <w:pPr>
              <w:jc w:val="left"/>
              <w:rPr>
                <w:rFonts w:ascii="Calibri" w:hAnsi="Calibri"/>
                <w:szCs w:val="24"/>
              </w:rPr>
            </w:pPr>
          </w:p>
        </w:tc>
        <w:tc>
          <w:tcPr>
            <w:tcW w:w="5160" w:type="dxa"/>
          </w:tcPr>
          <w:p w14:paraId="4A878206" w14:textId="77777777" w:rsidR="00A27335" w:rsidRPr="00043889" w:rsidRDefault="00A27335" w:rsidP="00A27335">
            <w:pPr>
              <w:rPr>
                <w:rFonts w:ascii="Calibri" w:hAnsi="Calibri"/>
                <w:szCs w:val="24"/>
              </w:rPr>
            </w:pPr>
          </w:p>
        </w:tc>
      </w:tr>
      <w:tr w:rsidR="00A27335" w:rsidRPr="00043889" w14:paraId="49615ECE" w14:textId="77777777" w:rsidTr="00274097">
        <w:tc>
          <w:tcPr>
            <w:tcW w:w="2624" w:type="dxa"/>
          </w:tcPr>
          <w:p w14:paraId="0689A7E4" w14:textId="77777777" w:rsidR="00A27335" w:rsidRPr="00043889" w:rsidRDefault="00A27335" w:rsidP="00CC157D">
            <w:pPr>
              <w:jc w:val="left"/>
              <w:rPr>
                <w:rFonts w:ascii="Calibri" w:hAnsi="Calibri"/>
                <w:szCs w:val="24"/>
              </w:rPr>
            </w:pPr>
            <w:r w:rsidRPr="00043889">
              <w:rPr>
                <w:rFonts w:ascii="Calibri" w:hAnsi="Calibri"/>
                <w:szCs w:val="24"/>
              </w:rPr>
              <w:t>Renewed Tenancy Period</w:t>
            </w:r>
          </w:p>
        </w:tc>
        <w:tc>
          <w:tcPr>
            <w:tcW w:w="5160" w:type="dxa"/>
          </w:tcPr>
          <w:p w14:paraId="69FA7B84" w14:textId="77777777" w:rsidR="00A27335" w:rsidRPr="00043889" w:rsidRDefault="00A27335" w:rsidP="00AB332A">
            <w:pPr>
              <w:rPr>
                <w:rFonts w:ascii="Calibri" w:hAnsi="Calibri"/>
                <w:szCs w:val="24"/>
              </w:rPr>
            </w:pPr>
            <w:r w:rsidRPr="00043889">
              <w:rPr>
                <w:rFonts w:ascii="Calibri" w:hAnsi="Calibri"/>
                <w:szCs w:val="24"/>
              </w:rPr>
              <w:t xml:space="preserve">means the renewed term as set out in </w:t>
            </w:r>
            <w:r w:rsidR="000D4A4B" w:rsidRPr="00043889">
              <w:rPr>
                <w:rFonts w:ascii="Calibri" w:hAnsi="Calibri"/>
                <w:szCs w:val="24"/>
              </w:rPr>
              <w:t xml:space="preserve">Clause 1B and </w:t>
            </w:r>
            <w:r w:rsidRPr="00043889">
              <w:rPr>
                <w:rFonts w:ascii="Calibri" w:hAnsi="Calibri"/>
                <w:szCs w:val="24"/>
              </w:rPr>
              <w:t xml:space="preserve">Section </w:t>
            </w:r>
            <w:r w:rsidR="00AB332A" w:rsidRPr="00043889">
              <w:rPr>
                <w:rFonts w:ascii="Calibri" w:hAnsi="Calibri"/>
                <w:szCs w:val="24"/>
              </w:rPr>
              <w:t>9</w:t>
            </w:r>
            <w:r w:rsidRPr="00043889">
              <w:rPr>
                <w:rFonts w:ascii="Calibri" w:hAnsi="Calibri"/>
                <w:szCs w:val="24"/>
              </w:rPr>
              <w:t xml:space="preserve"> of the SECOND SCHEDULE hereto; </w:t>
            </w:r>
          </w:p>
        </w:tc>
      </w:tr>
      <w:tr w:rsidR="00A27335" w:rsidRPr="00043889" w14:paraId="5041FD7B" w14:textId="77777777" w:rsidTr="00274097">
        <w:trPr>
          <w:trHeight w:hRule="exact" w:val="144"/>
        </w:trPr>
        <w:tc>
          <w:tcPr>
            <w:tcW w:w="2624" w:type="dxa"/>
          </w:tcPr>
          <w:p w14:paraId="377ED53C" w14:textId="77777777" w:rsidR="00A27335" w:rsidRPr="00043889" w:rsidRDefault="00A27335" w:rsidP="00A27335">
            <w:pPr>
              <w:rPr>
                <w:rFonts w:ascii="Calibri" w:hAnsi="Calibri"/>
                <w:szCs w:val="24"/>
              </w:rPr>
            </w:pPr>
          </w:p>
        </w:tc>
        <w:tc>
          <w:tcPr>
            <w:tcW w:w="5160" w:type="dxa"/>
          </w:tcPr>
          <w:p w14:paraId="17C734D1" w14:textId="77777777" w:rsidR="00A27335" w:rsidRPr="00043889" w:rsidRDefault="00A27335" w:rsidP="00A27335">
            <w:pPr>
              <w:rPr>
                <w:rFonts w:ascii="Calibri" w:hAnsi="Calibri"/>
                <w:szCs w:val="24"/>
              </w:rPr>
            </w:pPr>
          </w:p>
        </w:tc>
      </w:tr>
      <w:tr w:rsidR="00A27335" w:rsidRPr="00043889" w14:paraId="0D9838F5" w14:textId="77777777" w:rsidTr="00274097">
        <w:tc>
          <w:tcPr>
            <w:tcW w:w="2624" w:type="dxa"/>
          </w:tcPr>
          <w:p w14:paraId="0EA6436F" w14:textId="77777777" w:rsidR="00A27335" w:rsidRPr="00043889" w:rsidRDefault="00A27335" w:rsidP="00A27335">
            <w:pPr>
              <w:rPr>
                <w:rFonts w:ascii="Calibri" w:hAnsi="Calibri"/>
                <w:szCs w:val="24"/>
              </w:rPr>
            </w:pPr>
            <w:r w:rsidRPr="00043889">
              <w:rPr>
                <w:rFonts w:ascii="Calibri" w:hAnsi="Calibri"/>
                <w:szCs w:val="24"/>
              </w:rPr>
              <w:t>Renovation Period</w:t>
            </w:r>
          </w:p>
        </w:tc>
        <w:tc>
          <w:tcPr>
            <w:tcW w:w="5160" w:type="dxa"/>
          </w:tcPr>
          <w:p w14:paraId="1B75B472" w14:textId="77777777" w:rsidR="00A27335" w:rsidRPr="00043889" w:rsidRDefault="00A27335" w:rsidP="00AB332A">
            <w:pPr>
              <w:rPr>
                <w:rFonts w:ascii="Calibri" w:hAnsi="Calibri"/>
                <w:szCs w:val="24"/>
              </w:rPr>
            </w:pPr>
            <w:r w:rsidRPr="00043889">
              <w:rPr>
                <w:rFonts w:ascii="Calibri" w:hAnsi="Calibri"/>
                <w:szCs w:val="24"/>
              </w:rPr>
              <w:t xml:space="preserve">means the Renovation Period as set out in Section </w:t>
            </w:r>
            <w:r w:rsidR="00AB332A" w:rsidRPr="00043889">
              <w:rPr>
                <w:rFonts w:ascii="Calibri" w:hAnsi="Calibri"/>
                <w:szCs w:val="24"/>
              </w:rPr>
              <w:t>8</w:t>
            </w:r>
            <w:r w:rsidRPr="00043889">
              <w:rPr>
                <w:rFonts w:ascii="Calibri" w:hAnsi="Calibri"/>
                <w:szCs w:val="24"/>
              </w:rPr>
              <w:t xml:space="preserve"> of the SECOND SCHEDULE hereto;</w:t>
            </w:r>
          </w:p>
        </w:tc>
      </w:tr>
      <w:tr w:rsidR="00A27335" w:rsidRPr="00043889" w14:paraId="4022ACB3" w14:textId="77777777" w:rsidTr="00274097">
        <w:trPr>
          <w:trHeight w:hRule="exact" w:val="144"/>
        </w:trPr>
        <w:tc>
          <w:tcPr>
            <w:tcW w:w="2624" w:type="dxa"/>
          </w:tcPr>
          <w:p w14:paraId="23CDC3AE" w14:textId="77777777" w:rsidR="00A27335" w:rsidRPr="00043889" w:rsidRDefault="00A27335" w:rsidP="00A27335">
            <w:pPr>
              <w:rPr>
                <w:rFonts w:ascii="Calibri" w:hAnsi="Calibri"/>
                <w:szCs w:val="24"/>
              </w:rPr>
            </w:pPr>
          </w:p>
        </w:tc>
        <w:tc>
          <w:tcPr>
            <w:tcW w:w="5160" w:type="dxa"/>
          </w:tcPr>
          <w:p w14:paraId="27D8B84A" w14:textId="77777777" w:rsidR="00A27335" w:rsidRPr="00043889" w:rsidRDefault="00A27335" w:rsidP="00A27335">
            <w:pPr>
              <w:rPr>
                <w:rFonts w:ascii="Calibri" w:hAnsi="Calibri"/>
                <w:szCs w:val="24"/>
              </w:rPr>
            </w:pPr>
          </w:p>
        </w:tc>
      </w:tr>
      <w:tr w:rsidR="00A27335" w:rsidRPr="00043889" w14:paraId="0EA98362" w14:textId="77777777" w:rsidTr="00274097">
        <w:tc>
          <w:tcPr>
            <w:tcW w:w="2624" w:type="dxa"/>
          </w:tcPr>
          <w:p w14:paraId="0D482340" w14:textId="77777777" w:rsidR="00A27335" w:rsidRPr="00043889" w:rsidRDefault="00A27335" w:rsidP="00A27335">
            <w:pPr>
              <w:rPr>
                <w:rFonts w:ascii="Calibri" w:hAnsi="Calibri"/>
                <w:szCs w:val="24"/>
              </w:rPr>
            </w:pPr>
            <w:r w:rsidRPr="00043889">
              <w:rPr>
                <w:rFonts w:ascii="Calibri" w:hAnsi="Calibri"/>
                <w:szCs w:val="24"/>
              </w:rPr>
              <w:lastRenderedPageBreak/>
              <w:t>Renovation Works</w:t>
            </w:r>
          </w:p>
        </w:tc>
        <w:tc>
          <w:tcPr>
            <w:tcW w:w="5160" w:type="dxa"/>
          </w:tcPr>
          <w:p w14:paraId="237D0806" w14:textId="77777777" w:rsidR="00A27335" w:rsidRPr="00043889" w:rsidRDefault="00A27335">
            <w:pPr>
              <w:rPr>
                <w:rFonts w:ascii="Calibri" w:hAnsi="Calibri"/>
                <w:szCs w:val="24"/>
              </w:rPr>
            </w:pPr>
            <w:r w:rsidRPr="00043889">
              <w:rPr>
                <w:rFonts w:ascii="Calibri" w:hAnsi="Calibri"/>
                <w:szCs w:val="24"/>
              </w:rPr>
              <w:t xml:space="preserve">means all improvements within the Demised Premises required </w:t>
            </w:r>
            <w:r w:rsidR="001C0450" w:rsidRPr="00043889">
              <w:rPr>
                <w:rFonts w:ascii="Calibri" w:hAnsi="Calibri"/>
                <w:szCs w:val="24"/>
              </w:rPr>
              <w:t xml:space="preserve">to be done by </w:t>
            </w:r>
            <w:r w:rsidR="00F84C69" w:rsidRPr="00043889">
              <w:rPr>
                <w:rFonts w:ascii="Calibri" w:hAnsi="Calibri"/>
                <w:szCs w:val="24"/>
              </w:rPr>
              <w:t xml:space="preserve">the Tenant </w:t>
            </w:r>
            <w:r w:rsidRPr="00043889">
              <w:rPr>
                <w:rFonts w:ascii="Calibri" w:hAnsi="Calibri"/>
                <w:szCs w:val="24"/>
              </w:rPr>
              <w:t>to facilitate the Business, in accordance with the requirements of this Tenancy,</w:t>
            </w:r>
            <w:r w:rsidR="00F84C69" w:rsidRPr="00043889">
              <w:rPr>
                <w:rFonts w:ascii="Calibri" w:hAnsi="Calibri"/>
                <w:szCs w:val="24"/>
              </w:rPr>
              <w:t xml:space="preserve"> which are subject to any applicable laws and SATSSB’s prior written approval;</w:t>
            </w:r>
            <w:r w:rsidRPr="00043889">
              <w:rPr>
                <w:rFonts w:ascii="Calibri" w:hAnsi="Calibri"/>
                <w:szCs w:val="24"/>
              </w:rPr>
              <w:t xml:space="preserve"> </w:t>
            </w:r>
          </w:p>
        </w:tc>
      </w:tr>
      <w:tr w:rsidR="00A27335" w:rsidRPr="00043889" w14:paraId="161B388C" w14:textId="77777777" w:rsidTr="00274097">
        <w:trPr>
          <w:trHeight w:hRule="exact" w:val="144"/>
        </w:trPr>
        <w:tc>
          <w:tcPr>
            <w:tcW w:w="2624" w:type="dxa"/>
          </w:tcPr>
          <w:p w14:paraId="1821F8BB" w14:textId="77777777" w:rsidR="00A27335" w:rsidRPr="00043889" w:rsidRDefault="00A27335" w:rsidP="00A27335">
            <w:pPr>
              <w:rPr>
                <w:rFonts w:ascii="Calibri" w:hAnsi="Calibri"/>
                <w:szCs w:val="24"/>
              </w:rPr>
            </w:pPr>
          </w:p>
        </w:tc>
        <w:tc>
          <w:tcPr>
            <w:tcW w:w="5160" w:type="dxa"/>
          </w:tcPr>
          <w:p w14:paraId="6A4FE543" w14:textId="77777777" w:rsidR="00A27335" w:rsidRPr="00043889" w:rsidRDefault="00A27335" w:rsidP="00A27335">
            <w:pPr>
              <w:rPr>
                <w:rFonts w:ascii="Calibri" w:hAnsi="Calibri"/>
                <w:szCs w:val="24"/>
              </w:rPr>
            </w:pPr>
          </w:p>
        </w:tc>
      </w:tr>
      <w:tr w:rsidR="00A27335" w:rsidRPr="00043889" w14:paraId="1EDE7535" w14:textId="77777777" w:rsidTr="00274097">
        <w:tc>
          <w:tcPr>
            <w:tcW w:w="2624" w:type="dxa"/>
          </w:tcPr>
          <w:p w14:paraId="2D551A58" w14:textId="77777777" w:rsidR="00A27335" w:rsidRPr="00043889" w:rsidRDefault="00A27335" w:rsidP="00A27335">
            <w:pPr>
              <w:rPr>
                <w:rFonts w:ascii="Calibri" w:hAnsi="Calibri"/>
                <w:szCs w:val="24"/>
              </w:rPr>
            </w:pPr>
            <w:r w:rsidRPr="00043889">
              <w:rPr>
                <w:rFonts w:ascii="Calibri" w:hAnsi="Calibri"/>
                <w:szCs w:val="24"/>
              </w:rPr>
              <w:t>Renovation Deposit</w:t>
            </w:r>
          </w:p>
        </w:tc>
        <w:tc>
          <w:tcPr>
            <w:tcW w:w="5160" w:type="dxa"/>
          </w:tcPr>
          <w:p w14:paraId="34E06063" w14:textId="77777777" w:rsidR="00A27335" w:rsidRPr="00043889" w:rsidRDefault="00A27335" w:rsidP="00A27335">
            <w:pPr>
              <w:rPr>
                <w:rFonts w:ascii="Calibri" w:hAnsi="Calibri"/>
                <w:szCs w:val="24"/>
              </w:rPr>
            </w:pPr>
            <w:r w:rsidRPr="00043889">
              <w:rPr>
                <w:rFonts w:ascii="Calibri" w:hAnsi="Calibri"/>
                <w:szCs w:val="24"/>
              </w:rPr>
              <w:t>means the amount set out in Section 5 of the SECOND SCHEDULE hereto;</w:t>
            </w:r>
          </w:p>
        </w:tc>
      </w:tr>
      <w:tr w:rsidR="00A27335" w:rsidRPr="00043889" w14:paraId="093796EF" w14:textId="77777777" w:rsidTr="00274097">
        <w:trPr>
          <w:trHeight w:hRule="exact" w:val="144"/>
        </w:trPr>
        <w:tc>
          <w:tcPr>
            <w:tcW w:w="2624" w:type="dxa"/>
          </w:tcPr>
          <w:p w14:paraId="5743316B" w14:textId="77777777" w:rsidR="00A27335" w:rsidRPr="00043889" w:rsidRDefault="00A27335" w:rsidP="00A27335">
            <w:pPr>
              <w:rPr>
                <w:rFonts w:ascii="Calibri" w:hAnsi="Calibri"/>
                <w:szCs w:val="24"/>
              </w:rPr>
            </w:pPr>
          </w:p>
        </w:tc>
        <w:tc>
          <w:tcPr>
            <w:tcW w:w="5160" w:type="dxa"/>
          </w:tcPr>
          <w:p w14:paraId="47CBB46E" w14:textId="77777777" w:rsidR="00A27335" w:rsidRPr="00043889" w:rsidRDefault="00A27335" w:rsidP="00A27335">
            <w:pPr>
              <w:rPr>
                <w:rFonts w:ascii="Calibri" w:hAnsi="Calibri"/>
                <w:szCs w:val="24"/>
              </w:rPr>
            </w:pPr>
          </w:p>
          <w:p w14:paraId="6CD5C2A4" w14:textId="77777777" w:rsidR="00A27335" w:rsidRPr="00043889" w:rsidRDefault="00A27335" w:rsidP="00A27335">
            <w:pPr>
              <w:rPr>
                <w:rFonts w:ascii="Calibri" w:hAnsi="Calibri"/>
                <w:szCs w:val="24"/>
              </w:rPr>
            </w:pPr>
          </w:p>
          <w:p w14:paraId="5F98EFE2" w14:textId="77777777" w:rsidR="00A27335" w:rsidRPr="00043889" w:rsidRDefault="00A27335" w:rsidP="00A27335">
            <w:pPr>
              <w:rPr>
                <w:rFonts w:ascii="Calibri" w:hAnsi="Calibri"/>
                <w:szCs w:val="24"/>
              </w:rPr>
            </w:pPr>
          </w:p>
        </w:tc>
      </w:tr>
      <w:tr w:rsidR="00A27335" w:rsidRPr="00043889" w14:paraId="49245AC0" w14:textId="77777777" w:rsidTr="00274097">
        <w:tc>
          <w:tcPr>
            <w:tcW w:w="2624" w:type="dxa"/>
          </w:tcPr>
          <w:p w14:paraId="34A5FC88" w14:textId="77777777" w:rsidR="00A27335" w:rsidRPr="00043889" w:rsidRDefault="00A27335" w:rsidP="00A27335">
            <w:pPr>
              <w:rPr>
                <w:rFonts w:ascii="Calibri" w:hAnsi="Calibri"/>
                <w:szCs w:val="24"/>
              </w:rPr>
            </w:pPr>
            <w:r w:rsidRPr="00043889">
              <w:rPr>
                <w:rFonts w:ascii="Calibri" w:hAnsi="Calibri"/>
                <w:szCs w:val="24"/>
              </w:rPr>
              <w:t>Revised Rental</w:t>
            </w:r>
          </w:p>
        </w:tc>
        <w:tc>
          <w:tcPr>
            <w:tcW w:w="5160" w:type="dxa"/>
          </w:tcPr>
          <w:p w14:paraId="5ED5BF9A" w14:textId="77777777" w:rsidR="00A27335" w:rsidRPr="00043889" w:rsidRDefault="00A27335" w:rsidP="00AB332A">
            <w:pPr>
              <w:rPr>
                <w:rFonts w:ascii="Calibri" w:hAnsi="Calibri"/>
                <w:szCs w:val="24"/>
              </w:rPr>
            </w:pPr>
            <w:r w:rsidRPr="00043889">
              <w:rPr>
                <w:rFonts w:ascii="Calibri" w:hAnsi="Calibri"/>
                <w:szCs w:val="24"/>
              </w:rPr>
              <w:t xml:space="preserve">means  the amount set out in Section </w:t>
            </w:r>
            <w:r w:rsidR="00AB332A" w:rsidRPr="00043889">
              <w:rPr>
                <w:rFonts w:ascii="Calibri" w:hAnsi="Calibri"/>
                <w:szCs w:val="24"/>
              </w:rPr>
              <w:t>10</w:t>
            </w:r>
            <w:r w:rsidRPr="00043889">
              <w:rPr>
                <w:rFonts w:ascii="Calibri" w:hAnsi="Calibri"/>
                <w:szCs w:val="24"/>
              </w:rPr>
              <w:t xml:space="preserve"> of the SECOND SCHEDULE hereto;</w:t>
            </w:r>
          </w:p>
        </w:tc>
      </w:tr>
      <w:tr w:rsidR="00A27335" w:rsidRPr="00043889" w14:paraId="5B50827E" w14:textId="77777777" w:rsidTr="00274097">
        <w:trPr>
          <w:trHeight w:hRule="exact" w:val="144"/>
        </w:trPr>
        <w:tc>
          <w:tcPr>
            <w:tcW w:w="2624" w:type="dxa"/>
          </w:tcPr>
          <w:p w14:paraId="12BA4F7E" w14:textId="77777777" w:rsidR="00A27335" w:rsidRPr="00043889" w:rsidRDefault="00A27335" w:rsidP="00A27335">
            <w:pPr>
              <w:rPr>
                <w:rFonts w:ascii="Calibri" w:hAnsi="Calibri"/>
                <w:szCs w:val="24"/>
              </w:rPr>
            </w:pPr>
          </w:p>
        </w:tc>
        <w:tc>
          <w:tcPr>
            <w:tcW w:w="5160" w:type="dxa"/>
          </w:tcPr>
          <w:p w14:paraId="10886327" w14:textId="77777777" w:rsidR="00A27335" w:rsidRPr="00043889" w:rsidRDefault="00A27335" w:rsidP="00A27335">
            <w:pPr>
              <w:rPr>
                <w:rFonts w:ascii="Calibri" w:hAnsi="Calibri"/>
                <w:szCs w:val="24"/>
              </w:rPr>
            </w:pPr>
          </w:p>
        </w:tc>
      </w:tr>
      <w:tr w:rsidR="00A27335" w:rsidRPr="00043889" w14:paraId="6837106A" w14:textId="77777777" w:rsidTr="00274097">
        <w:tc>
          <w:tcPr>
            <w:tcW w:w="2624" w:type="dxa"/>
          </w:tcPr>
          <w:p w14:paraId="3AAB05DF" w14:textId="77777777" w:rsidR="00A27335" w:rsidRPr="00043889" w:rsidRDefault="00A27335" w:rsidP="00A27335">
            <w:pPr>
              <w:rPr>
                <w:rFonts w:ascii="Calibri" w:hAnsi="Calibri"/>
                <w:szCs w:val="24"/>
              </w:rPr>
            </w:pPr>
            <w:r w:rsidRPr="00043889">
              <w:rPr>
                <w:rFonts w:ascii="Calibri" w:hAnsi="Calibri"/>
                <w:szCs w:val="24"/>
              </w:rPr>
              <w:t>Security Deposit</w:t>
            </w:r>
          </w:p>
        </w:tc>
        <w:tc>
          <w:tcPr>
            <w:tcW w:w="5160" w:type="dxa"/>
          </w:tcPr>
          <w:p w14:paraId="4E0D1DA5" w14:textId="77777777" w:rsidR="00A27335" w:rsidRPr="00043889" w:rsidRDefault="00A27335" w:rsidP="00A27335">
            <w:pPr>
              <w:rPr>
                <w:rFonts w:ascii="Calibri" w:hAnsi="Calibri"/>
                <w:szCs w:val="24"/>
              </w:rPr>
            </w:pPr>
            <w:r w:rsidRPr="00043889">
              <w:rPr>
                <w:rFonts w:ascii="Calibri" w:hAnsi="Calibri"/>
                <w:szCs w:val="24"/>
              </w:rPr>
              <w:t xml:space="preserve">means the amount set out in Section 3 of the SECOND SCHEDULE hereto;  </w:t>
            </w:r>
          </w:p>
        </w:tc>
      </w:tr>
      <w:tr w:rsidR="00B5711A" w:rsidRPr="00043889" w14:paraId="3CC7D255" w14:textId="77777777" w:rsidTr="00274097">
        <w:tc>
          <w:tcPr>
            <w:tcW w:w="2624" w:type="dxa"/>
          </w:tcPr>
          <w:p w14:paraId="5CBA9A6C" w14:textId="77777777" w:rsidR="00B5711A" w:rsidRPr="00043889" w:rsidRDefault="00B5711A" w:rsidP="00A27335">
            <w:pPr>
              <w:rPr>
                <w:rFonts w:ascii="Calibri" w:hAnsi="Calibri"/>
                <w:szCs w:val="24"/>
              </w:rPr>
            </w:pPr>
          </w:p>
        </w:tc>
        <w:tc>
          <w:tcPr>
            <w:tcW w:w="5160" w:type="dxa"/>
          </w:tcPr>
          <w:p w14:paraId="7DC2FF44" w14:textId="77777777" w:rsidR="00B5711A" w:rsidRPr="00043889" w:rsidRDefault="00B5711A" w:rsidP="00A27335">
            <w:pPr>
              <w:rPr>
                <w:rFonts w:ascii="Calibri" w:hAnsi="Calibri"/>
                <w:szCs w:val="24"/>
              </w:rPr>
            </w:pPr>
          </w:p>
        </w:tc>
      </w:tr>
      <w:tr w:rsidR="00B5711A" w:rsidRPr="00043889" w14:paraId="34632BF3" w14:textId="77777777" w:rsidTr="00274097">
        <w:tc>
          <w:tcPr>
            <w:tcW w:w="2624" w:type="dxa"/>
          </w:tcPr>
          <w:p w14:paraId="39985939" w14:textId="1292EAB9" w:rsidR="00B5711A" w:rsidRPr="00043889" w:rsidRDefault="00B5711A" w:rsidP="00B5711A">
            <w:pPr>
              <w:rPr>
                <w:rFonts w:ascii="Calibri" w:hAnsi="Calibri"/>
                <w:szCs w:val="24"/>
              </w:rPr>
            </w:pPr>
            <w:r w:rsidRPr="00043889">
              <w:rPr>
                <w:rFonts w:ascii="Calibri" w:hAnsi="Calibri"/>
                <w:szCs w:val="24"/>
              </w:rPr>
              <w:t>Service Charge</w:t>
            </w:r>
          </w:p>
        </w:tc>
        <w:tc>
          <w:tcPr>
            <w:tcW w:w="5160" w:type="dxa"/>
          </w:tcPr>
          <w:p w14:paraId="63DFC923" w14:textId="77777777" w:rsidR="00B5711A" w:rsidRDefault="00B5711A" w:rsidP="00B5711A">
            <w:pPr>
              <w:rPr>
                <w:rFonts w:ascii="Calibri" w:hAnsi="Calibri"/>
                <w:szCs w:val="24"/>
              </w:rPr>
            </w:pPr>
            <w:r w:rsidRPr="00043889">
              <w:rPr>
                <w:rFonts w:ascii="Calibri" w:hAnsi="Calibri"/>
                <w:szCs w:val="24"/>
              </w:rPr>
              <w:t>means the monthly Service Charge as set out in Section 11 of the SECOND SCHEDULE hereto;</w:t>
            </w:r>
          </w:p>
          <w:p w14:paraId="24A3A0F9" w14:textId="29438311" w:rsidR="00B5711A" w:rsidRPr="00043889" w:rsidRDefault="00B5711A" w:rsidP="00B5711A">
            <w:pPr>
              <w:rPr>
                <w:rFonts w:ascii="Calibri" w:hAnsi="Calibri"/>
                <w:szCs w:val="24"/>
              </w:rPr>
            </w:pPr>
          </w:p>
        </w:tc>
      </w:tr>
      <w:tr w:rsidR="00B5711A" w:rsidRPr="00043889" w14:paraId="48E4C209" w14:textId="77777777" w:rsidTr="00274097">
        <w:tc>
          <w:tcPr>
            <w:tcW w:w="2624" w:type="dxa"/>
          </w:tcPr>
          <w:p w14:paraId="1E07DE12" w14:textId="77777777" w:rsidR="00B5711A" w:rsidRPr="00043889" w:rsidRDefault="00B5711A" w:rsidP="00B5711A">
            <w:pPr>
              <w:rPr>
                <w:rFonts w:ascii="Calibri" w:hAnsi="Calibri"/>
                <w:szCs w:val="24"/>
              </w:rPr>
            </w:pPr>
            <w:r w:rsidRPr="00043889">
              <w:rPr>
                <w:rFonts w:ascii="Calibri" w:hAnsi="Calibri"/>
                <w:szCs w:val="24"/>
              </w:rPr>
              <w:t>Service Charge Deposit</w:t>
            </w:r>
          </w:p>
          <w:p w14:paraId="558DE5FC" w14:textId="77777777" w:rsidR="00B5711A" w:rsidRPr="00043889" w:rsidRDefault="00B5711A" w:rsidP="00B5711A">
            <w:pPr>
              <w:rPr>
                <w:rFonts w:ascii="Calibri" w:hAnsi="Calibri"/>
                <w:szCs w:val="24"/>
              </w:rPr>
            </w:pPr>
          </w:p>
        </w:tc>
        <w:tc>
          <w:tcPr>
            <w:tcW w:w="5160" w:type="dxa"/>
          </w:tcPr>
          <w:p w14:paraId="3FBCCBD7" w14:textId="2EDF298A" w:rsidR="00B5711A" w:rsidRPr="00043889" w:rsidRDefault="00B5711A" w:rsidP="00B5711A">
            <w:pPr>
              <w:rPr>
                <w:rFonts w:ascii="Calibri" w:hAnsi="Calibri"/>
                <w:szCs w:val="24"/>
              </w:rPr>
            </w:pPr>
            <w:r w:rsidRPr="00043889">
              <w:rPr>
                <w:rFonts w:ascii="Calibri" w:hAnsi="Calibri"/>
                <w:szCs w:val="24"/>
              </w:rPr>
              <w:t xml:space="preserve">means the amount set out in Section 6 of the SECOND SCHEDULE hereto;  </w:t>
            </w:r>
          </w:p>
        </w:tc>
      </w:tr>
      <w:tr w:rsidR="00B5711A" w:rsidRPr="00043889" w14:paraId="66655A0C" w14:textId="77777777" w:rsidTr="00274097">
        <w:trPr>
          <w:trHeight w:hRule="exact" w:val="144"/>
        </w:trPr>
        <w:tc>
          <w:tcPr>
            <w:tcW w:w="2624" w:type="dxa"/>
          </w:tcPr>
          <w:p w14:paraId="237DABAB" w14:textId="77777777" w:rsidR="00B5711A" w:rsidRPr="00043889" w:rsidRDefault="00B5711A" w:rsidP="00B5711A">
            <w:pPr>
              <w:rPr>
                <w:rFonts w:ascii="Calibri" w:hAnsi="Calibri"/>
                <w:szCs w:val="24"/>
              </w:rPr>
            </w:pPr>
          </w:p>
        </w:tc>
        <w:tc>
          <w:tcPr>
            <w:tcW w:w="5160" w:type="dxa"/>
          </w:tcPr>
          <w:p w14:paraId="272F8DF3" w14:textId="77777777" w:rsidR="00B5711A" w:rsidRPr="00043889" w:rsidRDefault="00B5711A" w:rsidP="00B5711A">
            <w:pPr>
              <w:rPr>
                <w:rFonts w:ascii="Calibri" w:hAnsi="Calibri"/>
                <w:szCs w:val="24"/>
              </w:rPr>
            </w:pPr>
          </w:p>
        </w:tc>
      </w:tr>
      <w:tr w:rsidR="00B5711A" w:rsidRPr="00043889" w14:paraId="3BCD7821" w14:textId="77777777" w:rsidTr="00274097">
        <w:tc>
          <w:tcPr>
            <w:tcW w:w="2624" w:type="dxa"/>
          </w:tcPr>
          <w:p w14:paraId="363D52AC" w14:textId="77777777" w:rsidR="00B5711A" w:rsidRPr="00043889" w:rsidRDefault="00B5711A" w:rsidP="00B5711A">
            <w:pPr>
              <w:rPr>
                <w:rFonts w:ascii="Calibri" w:hAnsi="Calibri"/>
                <w:szCs w:val="24"/>
              </w:rPr>
            </w:pPr>
            <w:r w:rsidRPr="00043889">
              <w:rPr>
                <w:rFonts w:ascii="Calibri" w:hAnsi="Calibri"/>
                <w:szCs w:val="24"/>
              </w:rPr>
              <w:t>Tenancy Period</w:t>
            </w:r>
          </w:p>
        </w:tc>
        <w:tc>
          <w:tcPr>
            <w:tcW w:w="5160" w:type="dxa"/>
          </w:tcPr>
          <w:p w14:paraId="69995E8F" w14:textId="77777777" w:rsidR="00B5711A" w:rsidRPr="00043889" w:rsidRDefault="00B5711A" w:rsidP="00B5711A">
            <w:pPr>
              <w:rPr>
                <w:rFonts w:ascii="Calibri" w:hAnsi="Calibri"/>
                <w:szCs w:val="24"/>
              </w:rPr>
            </w:pPr>
            <w:r w:rsidRPr="00043889">
              <w:rPr>
                <w:rFonts w:ascii="Calibri" w:hAnsi="Calibri"/>
                <w:szCs w:val="24"/>
              </w:rPr>
              <w:t xml:space="preserve">means the period as set out in Section 1 (a) of the SECOND SCHEDULE hereto; </w:t>
            </w:r>
          </w:p>
        </w:tc>
      </w:tr>
      <w:tr w:rsidR="00B5711A" w:rsidRPr="00043889" w14:paraId="3B976C87" w14:textId="77777777" w:rsidTr="00274097">
        <w:trPr>
          <w:trHeight w:hRule="exact" w:val="144"/>
        </w:trPr>
        <w:tc>
          <w:tcPr>
            <w:tcW w:w="2624" w:type="dxa"/>
          </w:tcPr>
          <w:p w14:paraId="54865E35" w14:textId="77777777" w:rsidR="00B5711A" w:rsidRPr="00043889" w:rsidRDefault="00B5711A" w:rsidP="00B5711A">
            <w:pPr>
              <w:rPr>
                <w:rFonts w:ascii="Calibri" w:hAnsi="Calibri"/>
                <w:szCs w:val="24"/>
              </w:rPr>
            </w:pPr>
          </w:p>
        </w:tc>
        <w:tc>
          <w:tcPr>
            <w:tcW w:w="5160" w:type="dxa"/>
          </w:tcPr>
          <w:p w14:paraId="41D8F763" w14:textId="77777777" w:rsidR="00B5711A" w:rsidRPr="00043889" w:rsidRDefault="00B5711A" w:rsidP="00B5711A">
            <w:pPr>
              <w:rPr>
                <w:rFonts w:ascii="Calibri" w:hAnsi="Calibri"/>
                <w:szCs w:val="24"/>
              </w:rPr>
            </w:pPr>
          </w:p>
        </w:tc>
      </w:tr>
      <w:tr w:rsidR="00B5711A" w:rsidRPr="00043889" w14:paraId="47387649" w14:textId="77777777" w:rsidTr="00274097">
        <w:tc>
          <w:tcPr>
            <w:tcW w:w="2624" w:type="dxa"/>
          </w:tcPr>
          <w:p w14:paraId="3B2B4F89" w14:textId="77777777" w:rsidR="00B5711A" w:rsidRPr="00043889" w:rsidRDefault="00B5711A" w:rsidP="00B5711A">
            <w:pPr>
              <w:rPr>
                <w:rFonts w:ascii="Calibri" w:hAnsi="Calibri"/>
                <w:szCs w:val="24"/>
              </w:rPr>
            </w:pPr>
            <w:r w:rsidRPr="00043889">
              <w:rPr>
                <w:rFonts w:ascii="Calibri" w:hAnsi="Calibri"/>
                <w:szCs w:val="24"/>
              </w:rPr>
              <w:t>Tenant</w:t>
            </w:r>
          </w:p>
        </w:tc>
        <w:tc>
          <w:tcPr>
            <w:tcW w:w="5160" w:type="dxa"/>
          </w:tcPr>
          <w:p w14:paraId="0797021B" w14:textId="77777777" w:rsidR="00B5711A" w:rsidRPr="00043889" w:rsidRDefault="00B5711A" w:rsidP="00B5711A">
            <w:pPr>
              <w:rPr>
                <w:rFonts w:ascii="Calibri" w:hAnsi="Calibri"/>
                <w:szCs w:val="24"/>
              </w:rPr>
            </w:pPr>
            <w:r w:rsidRPr="00043889">
              <w:rPr>
                <w:rFonts w:ascii="Calibri" w:hAnsi="Calibri"/>
                <w:szCs w:val="24"/>
              </w:rPr>
              <w:t>means the company or the partnership or the sole proprietorship or the individual as set out in Section 1 of the FIRST SCHEDULE hereto and shall include its successors-in-title;</w:t>
            </w:r>
          </w:p>
        </w:tc>
      </w:tr>
      <w:tr w:rsidR="00B5711A" w:rsidRPr="00043889" w14:paraId="3985E2F4" w14:textId="77777777" w:rsidTr="00274097">
        <w:tc>
          <w:tcPr>
            <w:tcW w:w="2624" w:type="dxa"/>
          </w:tcPr>
          <w:p w14:paraId="7CAF075A" w14:textId="77777777" w:rsidR="00B5711A" w:rsidRPr="00043889" w:rsidRDefault="00B5711A" w:rsidP="00B5711A">
            <w:pPr>
              <w:rPr>
                <w:rFonts w:ascii="Calibri" w:hAnsi="Calibri"/>
                <w:szCs w:val="24"/>
              </w:rPr>
            </w:pPr>
          </w:p>
        </w:tc>
        <w:tc>
          <w:tcPr>
            <w:tcW w:w="5160" w:type="dxa"/>
          </w:tcPr>
          <w:p w14:paraId="61BA0CB2" w14:textId="77777777" w:rsidR="00B5711A" w:rsidRPr="00043889" w:rsidRDefault="00B5711A" w:rsidP="00B5711A">
            <w:pPr>
              <w:rPr>
                <w:rFonts w:ascii="Calibri" w:hAnsi="Calibri"/>
                <w:szCs w:val="24"/>
              </w:rPr>
            </w:pPr>
          </w:p>
        </w:tc>
      </w:tr>
      <w:tr w:rsidR="00B5711A" w:rsidRPr="00043889" w14:paraId="43CF4BFA" w14:textId="77777777" w:rsidTr="00274097">
        <w:tc>
          <w:tcPr>
            <w:tcW w:w="2624" w:type="dxa"/>
          </w:tcPr>
          <w:p w14:paraId="07C52CC6" w14:textId="022F5D11" w:rsidR="00B5711A" w:rsidRPr="00043889" w:rsidRDefault="00B5711A" w:rsidP="00B5711A">
            <w:pPr>
              <w:rPr>
                <w:rFonts w:ascii="Calibri" w:hAnsi="Calibri"/>
                <w:szCs w:val="24"/>
              </w:rPr>
            </w:pPr>
            <w:r>
              <w:rPr>
                <w:rFonts w:ascii="Calibri" w:hAnsi="Calibri"/>
                <w:szCs w:val="24"/>
              </w:rPr>
              <w:t>Tenant’s Handbook</w:t>
            </w:r>
          </w:p>
        </w:tc>
        <w:tc>
          <w:tcPr>
            <w:tcW w:w="5160" w:type="dxa"/>
          </w:tcPr>
          <w:p w14:paraId="3253617A" w14:textId="0BB8B80F" w:rsidR="00B5711A" w:rsidRPr="00043889" w:rsidRDefault="00B5711A" w:rsidP="00B5711A">
            <w:pPr>
              <w:rPr>
                <w:rFonts w:ascii="Calibri" w:hAnsi="Calibri"/>
                <w:szCs w:val="24"/>
              </w:rPr>
            </w:pPr>
            <w:r>
              <w:rPr>
                <w:rFonts w:ascii="Calibri" w:hAnsi="Calibri"/>
                <w:szCs w:val="24"/>
              </w:rPr>
              <w:t>means the Tenant’s Handbook set out in</w:t>
            </w:r>
            <w:r w:rsidR="000D7F7E">
              <w:rPr>
                <w:rFonts w:ascii="Calibri" w:hAnsi="Calibri"/>
                <w:szCs w:val="24"/>
              </w:rPr>
              <w:t xml:space="preserve"> THIRD SCHEDULE hereto;</w:t>
            </w:r>
          </w:p>
        </w:tc>
      </w:tr>
      <w:tr w:rsidR="00B5711A" w:rsidRPr="00043889" w14:paraId="384719EB" w14:textId="77777777" w:rsidTr="00274097">
        <w:trPr>
          <w:trHeight w:hRule="exact" w:val="144"/>
        </w:trPr>
        <w:tc>
          <w:tcPr>
            <w:tcW w:w="2624" w:type="dxa"/>
          </w:tcPr>
          <w:p w14:paraId="5C1EBC5D" w14:textId="77777777" w:rsidR="00B5711A" w:rsidRPr="00043889" w:rsidRDefault="00B5711A" w:rsidP="00B5711A">
            <w:pPr>
              <w:rPr>
                <w:rFonts w:ascii="Calibri" w:hAnsi="Calibri"/>
                <w:szCs w:val="24"/>
              </w:rPr>
            </w:pPr>
          </w:p>
        </w:tc>
        <w:tc>
          <w:tcPr>
            <w:tcW w:w="5160" w:type="dxa"/>
          </w:tcPr>
          <w:p w14:paraId="222D2091" w14:textId="77777777" w:rsidR="00B5711A" w:rsidRPr="00043889" w:rsidRDefault="00B5711A" w:rsidP="00B5711A">
            <w:pPr>
              <w:rPr>
                <w:rFonts w:ascii="Calibri" w:hAnsi="Calibri"/>
                <w:szCs w:val="24"/>
              </w:rPr>
            </w:pPr>
          </w:p>
        </w:tc>
      </w:tr>
      <w:tr w:rsidR="00B5711A" w:rsidRPr="00043889" w14:paraId="76912A31" w14:textId="77777777" w:rsidTr="00274097">
        <w:tc>
          <w:tcPr>
            <w:tcW w:w="2624" w:type="dxa"/>
          </w:tcPr>
          <w:p w14:paraId="1ABA0B8A" w14:textId="77777777" w:rsidR="00B5711A" w:rsidRPr="00043889" w:rsidRDefault="00B5711A" w:rsidP="00B5711A">
            <w:pPr>
              <w:rPr>
                <w:rFonts w:ascii="Calibri" w:hAnsi="Calibri"/>
                <w:szCs w:val="24"/>
              </w:rPr>
            </w:pPr>
            <w:r w:rsidRPr="00043889">
              <w:rPr>
                <w:rFonts w:ascii="Calibri" w:hAnsi="Calibri"/>
                <w:szCs w:val="24"/>
              </w:rPr>
              <w:t>Utilities</w:t>
            </w:r>
          </w:p>
        </w:tc>
        <w:tc>
          <w:tcPr>
            <w:tcW w:w="5160" w:type="dxa"/>
          </w:tcPr>
          <w:p w14:paraId="6E596554" w14:textId="77777777" w:rsidR="00B5711A" w:rsidRPr="00043889" w:rsidRDefault="00B5711A" w:rsidP="00B5711A">
            <w:pPr>
              <w:rPr>
                <w:rFonts w:ascii="Calibri" w:hAnsi="Calibri"/>
                <w:szCs w:val="24"/>
              </w:rPr>
            </w:pPr>
            <w:r w:rsidRPr="00043889">
              <w:rPr>
                <w:rFonts w:ascii="Calibri" w:hAnsi="Calibri"/>
                <w:szCs w:val="24"/>
              </w:rPr>
              <w:t>means water, sanitary sewer, telephone, data and electricity;</w:t>
            </w:r>
          </w:p>
        </w:tc>
      </w:tr>
      <w:tr w:rsidR="00B5711A" w:rsidRPr="00043889" w14:paraId="3E893C11" w14:textId="77777777" w:rsidTr="00274097">
        <w:trPr>
          <w:trHeight w:hRule="exact" w:val="144"/>
        </w:trPr>
        <w:tc>
          <w:tcPr>
            <w:tcW w:w="2624" w:type="dxa"/>
          </w:tcPr>
          <w:p w14:paraId="3A0CA28C" w14:textId="77777777" w:rsidR="00B5711A" w:rsidRPr="00043889" w:rsidRDefault="00B5711A" w:rsidP="00B5711A">
            <w:pPr>
              <w:rPr>
                <w:rFonts w:ascii="Calibri" w:hAnsi="Calibri"/>
                <w:szCs w:val="24"/>
              </w:rPr>
            </w:pPr>
          </w:p>
        </w:tc>
        <w:tc>
          <w:tcPr>
            <w:tcW w:w="5160" w:type="dxa"/>
          </w:tcPr>
          <w:p w14:paraId="11C49B5F" w14:textId="77777777" w:rsidR="00B5711A" w:rsidRPr="00043889" w:rsidRDefault="00B5711A" w:rsidP="00B5711A">
            <w:pPr>
              <w:rPr>
                <w:rFonts w:ascii="Calibri" w:hAnsi="Calibri"/>
                <w:szCs w:val="24"/>
              </w:rPr>
            </w:pPr>
          </w:p>
        </w:tc>
      </w:tr>
      <w:tr w:rsidR="00B5711A" w:rsidRPr="00043889" w14:paraId="0DF7E6A3" w14:textId="77777777" w:rsidTr="00274097">
        <w:tc>
          <w:tcPr>
            <w:tcW w:w="2624" w:type="dxa"/>
          </w:tcPr>
          <w:p w14:paraId="31D226A0" w14:textId="77777777" w:rsidR="00B5711A" w:rsidRPr="00043889" w:rsidRDefault="00B5711A" w:rsidP="00B5711A">
            <w:pPr>
              <w:rPr>
                <w:rFonts w:ascii="Calibri" w:hAnsi="Calibri"/>
                <w:szCs w:val="24"/>
              </w:rPr>
            </w:pPr>
            <w:r w:rsidRPr="00043889">
              <w:rPr>
                <w:rFonts w:ascii="Calibri" w:hAnsi="Calibri"/>
                <w:szCs w:val="24"/>
              </w:rPr>
              <w:t>Utilities Deposit</w:t>
            </w:r>
          </w:p>
        </w:tc>
        <w:tc>
          <w:tcPr>
            <w:tcW w:w="5160" w:type="dxa"/>
          </w:tcPr>
          <w:p w14:paraId="6620A8C8" w14:textId="77777777" w:rsidR="00B5711A" w:rsidRPr="00043889" w:rsidRDefault="00B5711A" w:rsidP="00B5711A">
            <w:pPr>
              <w:rPr>
                <w:rFonts w:ascii="Calibri" w:hAnsi="Calibri"/>
                <w:szCs w:val="24"/>
              </w:rPr>
            </w:pPr>
            <w:r w:rsidRPr="00043889">
              <w:rPr>
                <w:rFonts w:ascii="Calibri" w:hAnsi="Calibri"/>
                <w:szCs w:val="24"/>
              </w:rPr>
              <w:t>means the amount set out in Section 4 of the SECOND SCHEDULE hereto; and</w:t>
            </w:r>
          </w:p>
        </w:tc>
      </w:tr>
      <w:tr w:rsidR="00B5711A" w:rsidRPr="00043889" w14:paraId="5FAF7901" w14:textId="77777777" w:rsidTr="00274097">
        <w:trPr>
          <w:trHeight w:hRule="exact" w:val="144"/>
        </w:trPr>
        <w:tc>
          <w:tcPr>
            <w:tcW w:w="2624" w:type="dxa"/>
          </w:tcPr>
          <w:p w14:paraId="7A57B6DB" w14:textId="77777777" w:rsidR="00B5711A" w:rsidRPr="00043889" w:rsidRDefault="00B5711A" w:rsidP="00B5711A">
            <w:pPr>
              <w:rPr>
                <w:rFonts w:ascii="Calibri" w:hAnsi="Calibri"/>
                <w:szCs w:val="24"/>
              </w:rPr>
            </w:pPr>
          </w:p>
        </w:tc>
        <w:tc>
          <w:tcPr>
            <w:tcW w:w="5160" w:type="dxa"/>
          </w:tcPr>
          <w:p w14:paraId="120EDFE1" w14:textId="77777777" w:rsidR="00B5711A" w:rsidRPr="00043889" w:rsidRDefault="00B5711A" w:rsidP="00B5711A">
            <w:pPr>
              <w:rPr>
                <w:rFonts w:ascii="Calibri" w:hAnsi="Calibri"/>
                <w:szCs w:val="24"/>
              </w:rPr>
            </w:pPr>
          </w:p>
        </w:tc>
      </w:tr>
      <w:tr w:rsidR="00B5711A" w:rsidRPr="00043889" w14:paraId="08F777E0" w14:textId="77777777" w:rsidTr="00274097">
        <w:tc>
          <w:tcPr>
            <w:tcW w:w="2624" w:type="dxa"/>
          </w:tcPr>
          <w:p w14:paraId="69C1F307" w14:textId="77777777" w:rsidR="00B5711A" w:rsidRPr="00043889" w:rsidRDefault="00B5711A" w:rsidP="00B5711A">
            <w:pPr>
              <w:rPr>
                <w:rFonts w:ascii="Calibri" w:hAnsi="Calibri"/>
                <w:szCs w:val="24"/>
              </w:rPr>
            </w:pPr>
            <w:r w:rsidRPr="00043889">
              <w:rPr>
                <w:rFonts w:ascii="Calibri" w:hAnsi="Calibri"/>
                <w:szCs w:val="24"/>
              </w:rPr>
              <w:t>Year</w:t>
            </w:r>
          </w:p>
        </w:tc>
        <w:tc>
          <w:tcPr>
            <w:tcW w:w="5160" w:type="dxa"/>
          </w:tcPr>
          <w:p w14:paraId="50954150" w14:textId="77777777" w:rsidR="00B5711A" w:rsidRPr="00043889" w:rsidRDefault="00B5711A" w:rsidP="00B5711A">
            <w:pPr>
              <w:rPr>
                <w:rFonts w:ascii="Calibri" w:hAnsi="Calibri"/>
                <w:szCs w:val="24"/>
              </w:rPr>
            </w:pPr>
            <w:r w:rsidRPr="00043889">
              <w:rPr>
                <w:rFonts w:ascii="Calibri" w:hAnsi="Calibri"/>
                <w:szCs w:val="24"/>
              </w:rPr>
              <w:t xml:space="preserve">means a period of three hundred and sixty five (365) days and a period of three hundred and sixty-six (366) days in the event of a leap year.  </w:t>
            </w:r>
          </w:p>
        </w:tc>
      </w:tr>
    </w:tbl>
    <w:p w14:paraId="18BE8FBD" w14:textId="77777777" w:rsidR="007B51EF" w:rsidRPr="00043889" w:rsidRDefault="007B51EF" w:rsidP="009515EE">
      <w:pPr>
        <w:rPr>
          <w:rFonts w:ascii="Calibri" w:hAnsi="Calibri"/>
          <w:szCs w:val="24"/>
        </w:rPr>
      </w:pPr>
    </w:p>
    <w:p w14:paraId="61CA6CD1" w14:textId="77777777" w:rsidR="00011114" w:rsidRDefault="00011114">
      <w:pPr>
        <w:jc w:val="left"/>
        <w:rPr>
          <w:rFonts w:ascii="Calibri" w:hAnsi="Calibri"/>
          <w:szCs w:val="24"/>
        </w:rPr>
      </w:pPr>
      <w:r>
        <w:rPr>
          <w:rFonts w:ascii="Calibri" w:hAnsi="Calibri"/>
          <w:szCs w:val="24"/>
        </w:rPr>
        <w:br w:type="page"/>
      </w:r>
    </w:p>
    <w:p w14:paraId="619D0473" w14:textId="5CD13AD2" w:rsidR="009515EE" w:rsidRPr="00043889" w:rsidRDefault="009515EE" w:rsidP="0026288B">
      <w:pPr>
        <w:numPr>
          <w:ilvl w:val="1"/>
          <w:numId w:val="3"/>
        </w:numPr>
        <w:tabs>
          <w:tab w:val="clear" w:pos="720"/>
        </w:tabs>
        <w:rPr>
          <w:rFonts w:ascii="Calibri" w:hAnsi="Calibri"/>
          <w:szCs w:val="24"/>
        </w:rPr>
      </w:pPr>
      <w:r w:rsidRPr="00043889">
        <w:rPr>
          <w:rFonts w:ascii="Calibri" w:hAnsi="Calibri"/>
          <w:szCs w:val="24"/>
        </w:rPr>
        <w:lastRenderedPageBreak/>
        <w:t>Words importing the masculine gender shall include the feminine and neuter gender.</w:t>
      </w:r>
    </w:p>
    <w:p w14:paraId="5FC091DB" w14:textId="77777777" w:rsidR="009515EE" w:rsidRPr="00043889" w:rsidRDefault="009515EE" w:rsidP="009515EE">
      <w:pPr>
        <w:rPr>
          <w:rFonts w:ascii="Calibri" w:hAnsi="Calibri"/>
          <w:szCs w:val="24"/>
        </w:rPr>
      </w:pPr>
    </w:p>
    <w:p w14:paraId="79A875D7" w14:textId="77777777" w:rsidR="009515EE" w:rsidRPr="00043889" w:rsidRDefault="009515EE" w:rsidP="009515EE">
      <w:pPr>
        <w:numPr>
          <w:ilvl w:val="1"/>
          <w:numId w:val="3"/>
        </w:numPr>
        <w:rPr>
          <w:rFonts w:ascii="Calibri" w:hAnsi="Calibri"/>
          <w:szCs w:val="24"/>
        </w:rPr>
      </w:pPr>
      <w:r w:rsidRPr="00043889">
        <w:rPr>
          <w:rFonts w:ascii="Calibri" w:hAnsi="Calibri"/>
          <w:szCs w:val="24"/>
        </w:rPr>
        <w:t>Words in the singular are for reference only and do not affect the meaning, interpretation and scope of any of the clauses herein.</w:t>
      </w:r>
    </w:p>
    <w:p w14:paraId="4EBDBFE7" w14:textId="77777777" w:rsidR="0085695C" w:rsidRPr="00043889" w:rsidRDefault="0085695C" w:rsidP="001A7922">
      <w:pPr>
        <w:ind w:left="720"/>
        <w:rPr>
          <w:rFonts w:ascii="Calibri" w:hAnsi="Calibri"/>
          <w:szCs w:val="24"/>
        </w:rPr>
      </w:pPr>
    </w:p>
    <w:p w14:paraId="6077D210" w14:textId="77777777" w:rsidR="0085695C" w:rsidRPr="00043889" w:rsidRDefault="0085695C" w:rsidP="0085695C">
      <w:pPr>
        <w:numPr>
          <w:ilvl w:val="1"/>
          <w:numId w:val="3"/>
        </w:numPr>
        <w:tabs>
          <w:tab w:val="clear" w:pos="720"/>
        </w:tabs>
        <w:rPr>
          <w:rFonts w:ascii="Calibri" w:hAnsi="Calibri"/>
          <w:szCs w:val="24"/>
        </w:rPr>
      </w:pPr>
      <w:r w:rsidRPr="00043889">
        <w:rPr>
          <w:rFonts w:ascii="Calibri" w:hAnsi="Calibri"/>
          <w:szCs w:val="24"/>
        </w:rPr>
        <w:t>Words and expressions applicable to a natural person include any body of persons or corporate.</w:t>
      </w:r>
    </w:p>
    <w:p w14:paraId="6FC2A526" w14:textId="77777777" w:rsidR="0085695C" w:rsidRPr="00043889" w:rsidRDefault="0085695C" w:rsidP="001A7922">
      <w:pPr>
        <w:ind w:left="720"/>
        <w:rPr>
          <w:rFonts w:ascii="Calibri" w:hAnsi="Calibri"/>
          <w:szCs w:val="24"/>
        </w:rPr>
      </w:pPr>
    </w:p>
    <w:p w14:paraId="19468DE1" w14:textId="77777777" w:rsidR="0085695C" w:rsidRPr="00043889" w:rsidRDefault="0085695C" w:rsidP="0085695C">
      <w:pPr>
        <w:numPr>
          <w:ilvl w:val="1"/>
          <w:numId w:val="3"/>
        </w:numPr>
        <w:tabs>
          <w:tab w:val="clear" w:pos="720"/>
        </w:tabs>
        <w:rPr>
          <w:rFonts w:ascii="Calibri" w:hAnsi="Calibri"/>
          <w:szCs w:val="24"/>
        </w:rPr>
      </w:pPr>
      <w:r w:rsidRPr="00043889">
        <w:rPr>
          <w:rFonts w:ascii="Calibri" w:hAnsi="Calibri"/>
          <w:szCs w:val="24"/>
        </w:rPr>
        <w:t>Words and expressions denoting the whole include any part thereof.</w:t>
      </w:r>
    </w:p>
    <w:p w14:paraId="42BDB9F2" w14:textId="77777777" w:rsidR="0085695C" w:rsidRPr="00043889" w:rsidRDefault="0085695C" w:rsidP="001A7922">
      <w:pPr>
        <w:ind w:left="720"/>
        <w:rPr>
          <w:rFonts w:ascii="Calibri" w:hAnsi="Calibri"/>
          <w:szCs w:val="24"/>
        </w:rPr>
      </w:pPr>
    </w:p>
    <w:p w14:paraId="03933E27" w14:textId="77777777" w:rsidR="0085695C" w:rsidRPr="00043889" w:rsidRDefault="0085695C" w:rsidP="006049B2">
      <w:pPr>
        <w:numPr>
          <w:ilvl w:val="1"/>
          <w:numId w:val="3"/>
        </w:numPr>
        <w:tabs>
          <w:tab w:val="clear" w:pos="720"/>
        </w:tabs>
        <w:rPr>
          <w:rFonts w:ascii="Calibri" w:hAnsi="Calibri"/>
          <w:szCs w:val="24"/>
        </w:rPr>
      </w:pPr>
      <w:r w:rsidRPr="00043889">
        <w:rPr>
          <w:rFonts w:ascii="Calibri" w:hAnsi="Calibri"/>
          <w:szCs w:val="24"/>
        </w:rPr>
        <w:t xml:space="preserve">Unless the context otherwise requires, any reference in this Agreement to: </w:t>
      </w:r>
    </w:p>
    <w:p w14:paraId="42C40B5A" w14:textId="77777777" w:rsidR="000C6042" w:rsidRPr="00043889" w:rsidRDefault="000C6042" w:rsidP="001A7922">
      <w:pPr>
        <w:ind w:left="720"/>
        <w:rPr>
          <w:rFonts w:ascii="Calibri" w:hAnsi="Calibri"/>
          <w:szCs w:val="24"/>
        </w:rPr>
      </w:pPr>
    </w:p>
    <w:p w14:paraId="75F44379" w14:textId="77777777" w:rsidR="0085695C" w:rsidRPr="00043889" w:rsidRDefault="0085695C" w:rsidP="0026288B">
      <w:pPr>
        <w:ind w:left="1440" w:hanging="731"/>
        <w:rPr>
          <w:rFonts w:ascii="Calibri" w:hAnsi="Calibri"/>
          <w:szCs w:val="24"/>
        </w:rPr>
      </w:pPr>
      <w:r w:rsidRPr="00043889">
        <w:rPr>
          <w:rFonts w:ascii="Calibri" w:hAnsi="Calibri"/>
          <w:szCs w:val="24"/>
        </w:rPr>
        <w:t>(a)</w:t>
      </w:r>
      <w:r w:rsidRPr="00043889">
        <w:rPr>
          <w:rFonts w:ascii="Calibri" w:hAnsi="Calibri"/>
          <w:szCs w:val="24"/>
        </w:rPr>
        <w:tab/>
        <w:t xml:space="preserve">each of the Parties herein includes its estate, heirs, personal representatives, successors-in-title, permitted assigns and any other person or </w:t>
      </w:r>
      <w:r w:rsidR="000F36FB" w:rsidRPr="00043889">
        <w:rPr>
          <w:rFonts w:ascii="Calibri" w:hAnsi="Calibri"/>
          <w:szCs w:val="24"/>
        </w:rPr>
        <w:t>P</w:t>
      </w:r>
      <w:r w:rsidRPr="00043889">
        <w:rPr>
          <w:rFonts w:ascii="Calibri" w:hAnsi="Calibri"/>
          <w:szCs w:val="24"/>
        </w:rPr>
        <w:t>arty for the time being deriving title under it;</w:t>
      </w:r>
    </w:p>
    <w:p w14:paraId="36CD799C" w14:textId="77777777" w:rsidR="0085695C" w:rsidRPr="00043889" w:rsidRDefault="0085695C" w:rsidP="0026288B">
      <w:pPr>
        <w:ind w:left="1440" w:hanging="731"/>
        <w:rPr>
          <w:rFonts w:ascii="Calibri" w:hAnsi="Calibri"/>
          <w:szCs w:val="24"/>
        </w:rPr>
      </w:pPr>
    </w:p>
    <w:p w14:paraId="03BF2ADF" w14:textId="77777777" w:rsidR="0085695C" w:rsidRPr="00043889" w:rsidRDefault="0085695C" w:rsidP="0026288B">
      <w:pPr>
        <w:ind w:left="1440" w:hanging="731"/>
        <w:rPr>
          <w:rFonts w:ascii="Calibri" w:hAnsi="Calibri"/>
          <w:szCs w:val="24"/>
        </w:rPr>
      </w:pPr>
      <w:r w:rsidRPr="00043889">
        <w:rPr>
          <w:rFonts w:ascii="Calibri" w:hAnsi="Calibri"/>
          <w:szCs w:val="24"/>
        </w:rPr>
        <w:t>(b)</w:t>
      </w:r>
      <w:r w:rsidRPr="00043889">
        <w:rPr>
          <w:rFonts w:ascii="Calibri" w:hAnsi="Calibri"/>
          <w:szCs w:val="24"/>
        </w:rPr>
        <w:tab/>
        <w:t xml:space="preserve">a day, month or year means a day, month or year, as the case may be, reckoned according to the Gregorian calendar; and </w:t>
      </w:r>
    </w:p>
    <w:p w14:paraId="57DC4E47" w14:textId="77777777" w:rsidR="0085695C" w:rsidRPr="00043889" w:rsidRDefault="0085695C" w:rsidP="0026288B">
      <w:pPr>
        <w:ind w:left="1440" w:hanging="731"/>
        <w:rPr>
          <w:rFonts w:ascii="Calibri" w:hAnsi="Calibri"/>
          <w:szCs w:val="24"/>
        </w:rPr>
      </w:pPr>
    </w:p>
    <w:p w14:paraId="39B3EC82" w14:textId="77777777" w:rsidR="0085695C" w:rsidRPr="00043889" w:rsidRDefault="0085695C" w:rsidP="0026288B">
      <w:pPr>
        <w:ind w:left="1440" w:hanging="731"/>
        <w:rPr>
          <w:rFonts w:ascii="Calibri" w:hAnsi="Calibri"/>
          <w:szCs w:val="24"/>
        </w:rPr>
      </w:pPr>
      <w:r w:rsidRPr="00043889">
        <w:rPr>
          <w:rFonts w:ascii="Calibri" w:hAnsi="Calibri"/>
          <w:szCs w:val="24"/>
        </w:rPr>
        <w:t>(c)</w:t>
      </w:r>
      <w:r w:rsidRPr="00043889">
        <w:rPr>
          <w:rFonts w:ascii="Calibri" w:hAnsi="Calibri"/>
          <w:szCs w:val="24"/>
        </w:rPr>
        <w:tab/>
        <w:t>a word or expression denoting a collection or group consisting of two (2) or more constituents thereof includes any one or more of such constituents.</w:t>
      </w:r>
    </w:p>
    <w:p w14:paraId="46851496" w14:textId="77777777" w:rsidR="0085695C" w:rsidRPr="00043889" w:rsidRDefault="0085695C" w:rsidP="001A7922">
      <w:pPr>
        <w:ind w:left="1134" w:hanging="425"/>
        <w:rPr>
          <w:rFonts w:ascii="Calibri" w:hAnsi="Calibri"/>
          <w:szCs w:val="24"/>
        </w:rPr>
      </w:pPr>
    </w:p>
    <w:p w14:paraId="2F53CA2B" w14:textId="77777777" w:rsidR="0085695C" w:rsidRPr="00043889" w:rsidRDefault="0085695C" w:rsidP="0085695C">
      <w:pPr>
        <w:ind w:left="709" w:hanging="709"/>
        <w:rPr>
          <w:rFonts w:ascii="Calibri" w:hAnsi="Calibri"/>
          <w:szCs w:val="24"/>
        </w:rPr>
      </w:pPr>
      <w:r w:rsidRPr="00043889">
        <w:rPr>
          <w:rFonts w:ascii="Calibri" w:hAnsi="Calibri"/>
          <w:szCs w:val="24"/>
        </w:rPr>
        <w:t>1.7</w:t>
      </w:r>
      <w:r w:rsidRPr="00043889">
        <w:rPr>
          <w:rFonts w:ascii="Calibri" w:hAnsi="Calibri"/>
          <w:szCs w:val="24"/>
        </w:rPr>
        <w:tab/>
        <w:t>In this Agreement:</w:t>
      </w:r>
    </w:p>
    <w:p w14:paraId="3C7F9230" w14:textId="77777777" w:rsidR="00DD1BF2" w:rsidRPr="00043889" w:rsidRDefault="00DD1BF2" w:rsidP="0085695C">
      <w:pPr>
        <w:ind w:left="709" w:hanging="709"/>
        <w:rPr>
          <w:rFonts w:ascii="Calibri" w:hAnsi="Calibri"/>
          <w:szCs w:val="24"/>
        </w:rPr>
      </w:pPr>
    </w:p>
    <w:p w14:paraId="0518089E" w14:textId="77777777" w:rsidR="0085695C" w:rsidRPr="00043889" w:rsidRDefault="0085695C" w:rsidP="001464D9">
      <w:pPr>
        <w:pStyle w:val="ListParagraph"/>
        <w:numPr>
          <w:ilvl w:val="0"/>
          <w:numId w:val="45"/>
        </w:numPr>
        <w:rPr>
          <w:rFonts w:ascii="Calibri" w:hAnsi="Calibri"/>
          <w:szCs w:val="24"/>
        </w:rPr>
      </w:pPr>
      <w:r w:rsidRPr="00043889">
        <w:rPr>
          <w:rFonts w:ascii="Calibri" w:hAnsi="Calibri"/>
          <w:szCs w:val="24"/>
        </w:rPr>
        <w:t>headings and sub-headings are inserted for convenience only and shall be ignored in the interpretation and construction of any of the provision herein contained;</w:t>
      </w:r>
    </w:p>
    <w:p w14:paraId="060F4C53" w14:textId="77777777" w:rsidR="004D15DD" w:rsidRPr="00043889" w:rsidRDefault="004D15DD" w:rsidP="009E7BBF">
      <w:pPr>
        <w:pStyle w:val="ListParagraph"/>
        <w:ind w:left="1444"/>
        <w:rPr>
          <w:rFonts w:ascii="Calibri" w:hAnsi="Calibri"/>
          <w:szCs w:val="24"/>
        </w:rPr>
      </w:pPr>
    </w:p>
    <w:p w14:paraId="13EFC51A" w14:textId="77777777" w:rsidR="0085695C" w:rsidRPr="00043889" w:rsidRDefault="0085695C" w:rsidP="0026288B">
      <w:pPr>
        <w:ind w:left="1440" w:hanging="731"/>
        <w:rPr>
          <w:rFonts w:ascii="Calibri" w:hAnsi="Calibri"/>
          <w:szCs w:val="24"/>
        </w:rPr>
      </w:pPr>
      <w:r w:rsidRPr="00043889">
        <w:rPr>
          <w:rFonts w:ascii="Calibri" w:hAnsi="Calibri"/>
          <w:szCs w:val="24"/>
        </w:rPr>
        <w:t>(b)</w:t>
      </w:r>
      <w:r w:rsidRPr="00043889">
        <w:rPr>
          <w:rFonts w:ascii="Calibri" w:hAnsi="Calibri"/>
          <w:szCs w:val="24"/>
        </w:rPr>
        <w:tab/>
        <w:t xml:space="preserve">where there are two (2) or more persons and/or </w:t>
      </w:r>
      <w:r w:rsidR="000F36FB" w:rsidRPr="00043889">
        <w:rPr>
          <w:rFonts w:ascii="Calibri" w:hAnsi="Calibri"/>
          <w:szCs w:val="24"/>
        </w:rPr>
        <w:t>P</w:t>
      </w:r>
      <w:r w:rsidRPr="00043889">
        <w:rPr>
          <w:rFonts w:ascii="Calibri" w:hAnsi="Calibri"/>
          <w:szCs w:val="24"/>
        </w:rPr>
        <w:t xml:space="preserve">arties comprised in the expression of SATSSB and/or the Tenant, the covenants, agreements, representations, warranties, undertakings, obligations and liabilities of the said persons and/or </w:t>
      </w:r>
      <w:r w:rsidR="000F36FB" w:rsidRPr="00043889">
        <w:rPr>
          <w:rFonts w:ascii="Calibri" w:hAnsi="Calibri"/>
          <w:szCs w:val="24"/>
        </w:rPr>
        <w:t>P</w:t>
      </w:r>
      <w:r w:rsidRPr="00043889">
        <w:rPr>
          <w:rFonts w:ascii="Calibri" w:hAnsi="Calibri"/>
          <w:szCs w:val="24"/>
        </w:rPr>
        <w:t>arties contained in this Agreement or implied on their part to be joint and several and shall be construed accordingly;</w:t>
      </w:r>
    </w:p>
    <w:p w14:paraId="70692BB7" w14:textId="77777777" w:rsidR="0085695C" w:rsidRPr="00043889" w:rsidRDefault="0085695C" w:rsidP="0026288B">
      <w:pPr>
        <w:ind w:left="1440" w:hanging="731"/>
        <w:rPr>
          <w:rFonts w:ascii="Calibri" w:hAnsi="Calibri"/>
          <w:szCs w:val="24"/>
        </w:rPr>
      </w:pPr>
    </w:p>
    <w:p w14:paraId="0DBF114E" w14:textId="77777777" w:rsidR="0085695C" w:rsidRPr="00043889" w:rsidRDefault="0085695C" w:rsidP="0026288B">
      <w:pPr>
        <w:ind w:left="1440" w:hanging="731"/>
        <w:rPr>
          <w:rFonts w:ascii="Calibri" w:hAnsi="Calibri"/>
          <w:szCs w:val="24"/>
        </w:rPr>
      </w:pPr>
      <w:r w:rsidRPr="00043889">
        <w:rPr>
          <w:rFonts w:ascii="Calibri" w:hAnsi="Calibri"/>
          <w:szCs w:val="24"/>
        </w:rPr>
        <w:t>(c)</w:t>
      </w:r>
      <w:r w:rsidRPr="00043889">
        <w:rPr>
          <w:rFonts w:ascii="Calibri" w:hAnsi="Calibri"/>
          <w:szCs w:val="24"/>
        </w:rPr>
        <w:tab/>
        <w:t>the words “hereof”, “herein”, “hereto”, “hereinafter” and “hereunder”, and words of similar import, when used in this Agreement, shall, unless the context otherwise requires, refer to this Agreement as a whole and not to any particular provision of this Agreement;</w:t>
      </w:r>
    </w:p>
    <w:p w14:paraId="7607A0B2" w14:textId="77777777" w:rsidR="0085695C" w:rsidRPr="00043889" w:rsidRDefault="0085695C" w:rsidP="0026288B">
      <w:pPr>
        <w:ind w:left="1440" w:hanging="731"/>
        <w:rPr>
          <w:rFonts w:ascii="Calibri" w:hAnsi="Calibri"/>
          <w:szCs w:val="24"/>
        </w:rPr>
      </w:pPr>
    </w:p>
    <w:p w14:paraId="1DACB1D2" w14:textId="77777777" w:rsidR="0085695C" w:rsidRPr="00043889" w:rsidRDefault="0085695C" w:rsidP="001464D9">
      <w:pPr>
        <w:numPr>
          <w:ilvl w:val="0"/>
          <w:numId w:val="39"/>
        </w:numPr>
        <w:tabs>
          <w:tab w:val="clear" w:pos="1440"/>
        </w:tabs>
        <w:ind w:hanging="731"/>
        <w:rPr>
          <w:rFonts w:ascii="Calibri" w:hAnsi="Calibri"/>
          <w:szCs w:val="24"/>
        </w:rPr>
      </w:pPr>
      <w:r w:rsidRPr="00043889">
        <w:rPr>
          <w:rFonts w:ascii="Calibri" w:hAnsi="Calibri"/>
          <w:szCs w:val="24"/>
        </w:rPr>
        <w:t>for the purpose of calculating any period of time stipulated herein, or when an act is required to be done within a specified period after or from a specified date, the period is exclusive of and time begins to run next after the date so specified; and</w:t>
      </w:r>
    </w:p>
    <w:p w14:paraId="052E8129" w14:textId="77777777" w:rsidR="0085695C" w:rsidRPr="00043889" w:rsidRDefault="0085695C" w:rsidP="0026288B">
      <w:pPr>
        <w:ind w:left="1440" w:hanging="731"/>
        <w:rPr>
          <w:rFonts w:ascii="Calibri" w:hAnsi="Calibri"/>
          <w:szCs w:val="24"/>
        </w:rPr>
      </w:pPr>
    </w:p>
    <w:p w14:paraId="641DBA63" w14:textId="1D6947E3" w:rsidR="0085695C" w:rsidRPr="00043889" w:rsidRDefault="0085695C" w:rsidP="001464D9">
      <w:pPr>
        <w:numPr>
          <w:ilvl w:val="0"/>
          <w:numId w:val="39"/>
        </w:numPr>
        <w:tabs>
          <w:tab w:val="clear" w:pos="1440"/>
        </w:tabs>
        <w:ind w:hanging="731"/>
        <w:rPr>
          <w:rFonts w:ascii="Calibri" w:hAnsi="Calibri"/>
          <w:szCs w:val="24"/>
        </w:rPr>
      </w:pPr>
      <w:r w:rsidRPr="00043889">
        <w:rPr>
          <w:rFonts w:ascii="Calibri" w:hAnsi="Calibri"/>
          <w:szCs w:val="24"/>
        </w:rPr>
        <w:t xml:space="preserve">in the event the last day for an act to be done or not to be done shall fall on Saturday, Sunday or public holiday gazetted in Malaysia or applicable to the state of Johor, the said expiry date shall be deemed to fall on the day </w:t>
      </w:r>
      <w:r w:rsidRPr="00043889">
        <w:rPr>
          <w:rFonts w:ascii="Calibri" w:hAnsi="Calibri"/>
          <w:szCs w:val="24"/>
        </w:rPr>
        <w:lastRenderedPageBreak/>
        <w:t>immediately next after, which is not Saturday, Sunday or public holiday gazetted in Malaysia or applicable to the state of Johor.</w:t>
      </w:r>
    </w:p>
    <w:p w14:paraId="63846684" w14:textId="77777777" w:rsidR="0085695C" w:rsidRPr="00043889" w:rsidRDefault="0085695C" w:rsidP="001A7922">
      <w:pPr>
        <w:ind w:left="709" w:hanging="709"/>
        <w:rPr>
          <w:rFonts w:ascii="Calibri" w:hAnsi="Calibri"/>
          <w:szCs w:val="24"/>
        </w:rPr>
      </w:pPr>
    </w:p>
    <w:p w14:paraId="695DCE23" w14:textId="77777777" w:rsidR="00DD1BF2" w:rsidRPr="00043889" w:rsidRDefault="00DD1BF2" w:rsidP="00DD1BF2">
      <w:pPr>
        <w:ind w:left="709" w:hanging="709"/>
        <w:rPr>
          <w:rFonts w:ascii="Calibri" w:hAnsi="Calibri"/>
          <w:szCs w:val="24"/>
        </w:rPr>
      </w:pPr>
      <w:r w:rsidRPr="00043889">
        <w:rPr>
          <w:rFonts w:ascii="Calibri" w:hAnsi="Calibri"/>
          <w:szCs w:val="24"/>
        </w:rPr>
        <w:t>1.8</w:t>
      </w:r>
      <w:r w:rsidRPr="00043889">
        <w:rPr>
          <w:rFonts w:ascii="Calibri" w:hAnsi="Calibri"/>
          <w:szCs w:val="24"/>
        </w:rPr>
        <w:tab/>
        <w:t xml:space="preserve">Any variation to this Agreement shall be agreed between the Parties, in writing and signed by SATSSB and the Tenant. </w:t>
      </w:r>
    </w:p>
    <w:p w14:paraId="4EB9FC0A" w14:textId="77777777" w:rsidR="00DD1BF2" w:rsidRPr="00043889" w:rsidRDefault="00DD1BF2" w:rsidP="00DD1BF2">
      <w:pPr>
        <w:ind w:left="709" w:hanging="709"/>
        <w:rPr>
          <w:rFonts w:ascii="Calibri" w:hAnsi="Calibri"/>
          <w:szCs w:val="24"/>
        </w:rPr>
      </w:pPr>
    </w:p>
    <w:p w14:paraId="5006F7FA" w14:textId="77777777" w:rsidR="00DD1BF2" w:rsidRPr="00043889" w:rsidRDefault="00DD1BF2" w:rsidP="00DD1BF2">
      <w:pPr>
        <w:ind w:left="709" w:hanging="709"/>
        <w:rPr>
          <w:rFonts w:ascii="Calibri" w:hAnsi="Calibri"/>
          <w:szCs w:val="24"/>
        </w:rPr>
      </w:pPr>
      <w:r w:rsidRPr="00043889">
        <w:rPr>
          <w:rFonts w:ascii="Calibri" w:hAnsi="Calibri"/>
          <w:szCs w:val="24"/>
        </w:rPr>
        <w:t xml:space="preserve">1.9 </w:t>
      </w:r>
      <w:r w:rsidRPr="00043889">
        <w:rPr>
          <w:rFonts w:ascii="Calibri" w:hAnsi="Calibri"/>
          <w:szCs w:val="24"/>
        </w:rPr>
        <w:tab/>
        <w:t xml:space="preserve">References to statutes, ordinances or regulations shall include any statutes, ordinances or regulations amending, consolidating or replacing the same and all subordinate or other legislation from time to time relating thereto or in connection therewith. </w:t>
      </w:r>
    </w:p>
    <w:p w14:paraId="366424B0" w14:textId="77777777" w:rsidR="00DD1BF2" w:rsidRPr="00043889" w:rsidRDefault="00DD1BF2" w:rsidP="00DD1BF2">
      <w:pPr>
        <w:ind w:left="709" w:hanging="709"/>
        <w:rPr>
          <w:rFonts w:ascii="Calibri" w:hAnsi="Calibri"/>
          <w:szCs w:val="24"/>
        </w:rPr>
      </w:pPr>
    </w:p>
    <w:p w14:paraId="3AE038DF" w14:textId="77777777" w:rsidR="00DD1BF2" w:rsidRPr="00043889" w:rsidRDefault="00DD1BF2" w:rsidP="00DD1BF2">
      <w:pPr>
        <w:ind w:left="709" w:hanging="709"/>
        <w:rPr>
          <w:rFonts w:ascii="Calibri" w:hAnsi="Calibri"/>
          <w:szCs w:val="24"/>
        </w:rPr>
      </w:pPr>
      <w:r w:rsidRPr="00043889">
        <w:rPr>
          <w:rFonts w:ascii="Calibri" w:hAnsi="Calibri"/>
          <w:szCs w:val="24"/>
        </w:rPr>
        <w:t xml:space="preserve">1.10 </w:t>
      </w:r>
      <w:r w:rsidRPr="00043889">
        <w:rPr>
          <w:rFonts w:ascii="Calibri" w:hAnsi="Calibri"/>
          <w:szCs w:val="24"/>
        </w:rPr>
        <w:tab/>
        <w:t xml:space="preserve">No rule of construction applies to the disadvantage of a Party because that Party </w:t>
      </w:r>
      <w:r w:rsidR="00611A64" w:rsidRPr="00043889">
        <w:rPr>
          <w:rFonts w:ascii="Calibri" w:hAnsi="Calibri"/>
          <w:szCs w:val="24"/>
        </w:rPr>
        <w:t xml:space="preserve">is </w:t>
      </w:r>
      <w:r w:rsidRPr="00043889">
        <w:rPr>
          <w:rFonts w:ascii="Calibri" w:hAnsi="Calibri"/>
          <w:szCs w:val="24"/>
        </w:rPr>
        <w:t xml:space="preserve">responsible for the preparation of this Agreement or any part of it. </w:t>
      </w:r>
    </w:p>
    <w:p w14:paraId="46F2A10C" w14:textId="77777777" w:rsidR="00DD1BF2" w:rsidRPr="00043889" w:rsidRDefault="00DD1BF2" w:rsidP="00DD1BF2">
      <w:pPr>
        <w:ind w:left="709" w:hanging="709"/>
        <w:rPr>
          <w:rFonts w:ascii="Calibri" w:hAnsi="Calibri"/>
          <w:szCs w:val="24"/>
        </w:rPr>
      </w:pPr>
    </w:p>
    <w:p w14:paraId="6519219F" w14:textId="77777777" w:rsidR="00DD1BF2" w:rsidRPr="00043889" w:rsidRDefault="00DD1BF2" w:rsidP="00DD1BF2">
      <w:pPr>
        <w:ind w:left="709" w:hanging="709"/>
        <w:rPr>
          <w:rFonts w:ascii="Calibri" w:hAnsi="Calibri"/>
          <w:szCs w:val="24"/>
        </w:rPr>
      </w:pPr>
      <w:r w:rsidRPr="00043889">
        <w:rPr>
          <w:rFonts w:ascii="Calibri" w:hAnsi="Calibri"/>
          <w:szCs w:val="24"/>
        </w:rPr>
        <w:t xml:space="preserve">1.11 </w:t>
      </w:r>
      <w:r w:rsidRPr="00043889">
        <w:rPr>
          <w:rFonts w:ascii="Calibri" w:hAnsi="Calibri"/>
          <w:szCs w:val="24"/>
        </w:rPr>
        <w:tab/>
        <w:t xml:space="preserve">A reference to any condition, clause, sub-clause, paragraph, annexure, attachment, schedule or exhibit or to this Agreement and the above terms may have been used interchangeably and the use of the words "term" or "condition" to describe any of the clauses of this Agreement is intended only as a means of identification and is not of itself to be taken as an attempt to distinguish those clauses as being terms as distinct from conditions or conditions as distinct from terms in the common law contractual sense. </w:t>
      </w:r>
    </w:p>
    <w:p w14:paraId="2C3A3A00" w14:textId="77777777" w:rsidR="002466BD" w:rsidRPr="00043889" w:rsidRDefault="002466BD" w:rsidP="000D6852">
      <w:pPr>
        <w:rPr>
          <w:rFonts w:ascii="Calibri" w:hAnsi="Calibri"/>
          <w:szCs w:val="24"/>
        </w:rPr>
      </w:pPr>
    </w:p>
    <w:p w14:paraId="7BD42736" w14:textId="77777777" w:rsidR="009515EE" w:rsidRPr="00043889" w:rsidRDefault="009515EE" w:rsidP="009515EE">
      <w:pPr>
        <w:pStyle w:val="Heading1"/>
        <w:rPr>
          <w:rFonts w:ascii="Calibri" w:hAnsi="Calibri"/>
          <w:szCs w:val="24"/>
        </w:rPr>
      </w:pPr>
      <w:bookmarkStart w:id="6" w:name="_Toc60212988"/>
      <w:r w:rsidRPr="00043889">
        <w:rPr>
          <w:rFonts w:ascii="Calibri" w:hAnsi="Calibri"/>
          <w:szCs w:val="24"/>
        </w:rPr>
        <w:t>1A.</w:t>
      </w:r>
      <w:r w:rsidRPr="00043889">
        <w:rPr>
          <w:rFonts w:ascii="Calibri" w:hAnsi="Calibri"/>
          <w:szCs w:val="24"/>
        </w:rPr>
        <w:tab/>
        <w:t>grant of tenancy</w:t>
      </w:r>
      <w:bookmarkEnd w:id="6"/>
    </w:p>
    <w:p w14:paraId="14F12F57" w14:textId="77777777" w:rsidR="009515EE" w:rsidRPr="00043889" w:rsidRDefault="009515EE" w:rsidP="009515EE">
      <w:pPr>
        <w:pStyle w:val="Heading1"/>
        <w:rPr>
          <w:rFonts w:ascii="Calibri" w:hAnsi="Calibri"/>
          <w:szCs w:val="24"/>
        </w:rPr>
      </w:pPr>
    </w:p>
    <w:p w14:paraId="03B1E5AA" w14:textId="6D16F144" w:rsidR="009515EE" w:rsidRPr="00043889" w:rsidRDefault="009515EE" w:rsidP="009515EE">
      <w:pPr>
        <w:ind w:left="720" w:hanging="720"/>
        <w:rPr>
          <w:rFonts w:ascii="Calibri" w:hAnsi="Calibri"/>
          <w:szCs w:val="24"/>
        </w:rPr>
      </w:pPr>
      <w:r w:rsidRPr="00043889">
        <w:rPr>
          <w:rFonts w:ascii="Calibri" w:hAnsi="Calibri"/>
          <w:szCs w:val="24"/>
        </w:rPr>
        <w:tab/>
        <w:t xml:space="preserve">Subject to the stipulations, terms and conditions hereinafter contained SATSSB hereby grants and the Tenant hereby accepts a Tenancy of the Demised Premises subject to the terms and conditions hereinafter set out TOGETHER WITH the use and enjoyment in common with other persons entitled thereto of the Common Areas TO BE HELD by the Tenant for the Tenancy Period specified in Section 1(a) of the </w:t>
      </w:r>
      <w:r w:rsidR="00E0651B" w:rsidRPr="00043889">
        <w:rPr>
          <w:rFonts w:ascii="Calibri" w:hAnsi="Calibri"/>
          <w:szCs w:val="24"/>
        </w:rPr>
        <w:t xml:space="preserve">SECOND SCHEDULE </w:t>
      </w:r>
      <w:r w:rsidRPr="00043889">
        <w:rPr>
          <w:rFonts w:ascii="Calibri" w:hAnsi="Calibri"/>
          <w:szCs w:val="24"/>
        </w:rPr>
        <w:t>respectively hereto at the Rent</w:t>
      </w:r>
      <w:r w:rsidR="00A87695" w:rsidRPr="00043889">
        <w:rPr>
          <w:rFonts w:ascii="Calibri" w:hAnsi="Calibri"/>
          <w:szCs w:val="24"/>
        </w:rPr>
        <w:t>al</w:t>
      </w:r>
      <w:r w:rsidRPr="00043889">
        <w:rPr>
          <w:rFonts w:ascii="Calibri" w:hAnsi="Calibri"/>
          <w:szCs w:val="24"/>
        </w:rPr>
        <w:t xml:space="preserve"> specified in Section 2 of the </w:t>
      </w:r>
      <w:r w:rsidR="00E0651B" w:rsidRPr="00043889">
        <w:rPr>
          <w:rFonts w:ascii="Calibri" w:hAnsi="Calibri"/>
          <w:szCs w:val="24"/>
        </w:rPr>
        <w:t xml:space="preserve">SECOND SCHEDULE </w:t>
      </w:r>
      <w:r w:rsidRPr="00043889">
        <w:rPr>
          <w:rFonts w:ascii="Calibri" w:hAnsi="Calibri"/>
          <w:szCs w:val="24"/>
        </w:rPr>
        <w:t xml:space="preserve">and the other charges payable without any deductions, the first payment payable on the Rent Commencement Date and subsequent payments payable monthly in advance by the Due Date. </w:t>
      </w:r>
    </w:p>
    <w:p w14:paraId="3AF28EE0" w14:textId="77777777" w:rsidR="004D15DD" w:rsidRPr="00043889" w:rsidRDefault="004D15DD" w:rsidP="00AF41EC">
      <w:pPr>
        <w:widowControl w:val="0"/>
        <w:autoSpaceDE w:val="0"/>
        <w:autoSpaceDN w:val="0"/>
        <w:rPr>
          <w:rFonts w:ascii="Calibri" w:hAnsi="Calibri" w:cs="Arial"/>
          <w:szCs w:val="24"/>
        </w:rPr>
      </w:pPr>
    </w:p>
    <w:p w14:paraId="1795EC08" w14:textId="0C38095F" w:rsidR="001120A4" w:rsidRPr="00043889" w:rsidRDefault="009515EE" w:rsidP="00B60356">
      <w:pPr>
        <w:ind w:left="720" w:hanging="720"/>
      </w:pPr>
      <w:r w:rsidRPr="00043889">
        <w:rPr>
          <w:rFonts w:ascii="Calibri" w:hAnsi="Calibri"/>
          <w:b/>
          <w:szCs w:val="24"/>
        </w:rPr>
        <w:t>1</w:t>
      </w:r>
      <w:r w:rsidR="000F7BC3" w:rsidRPr="00043889">
        <w:rPr>
          <w:rFonts w:ascii="Calibri" w:hAnsi="Calibri"/>
          <w:b/>
          <w:szCs w:val="24"/>
        </w:rPr>
        <w:t>B</w:t>
      </w:r>
      <w:r w:rsidRPr="00043889">
        <w:rPr>
          <w:rFonts w:ascii="Calibri" w:hAnsi="Calibri"/>
          <w:b/>
          <w:szCs w:val="24"/>
        </w:rPr>
        <w:t>.</w:t>
      </w:r>
      <w:r w:rsidRPr="00043889">
        <w:rPr>
          <w:rFonts w:ascii="Calibri" w:hAnsi="Calibri"/>
          <w:b/>
          <w:szCs w:val="24"/>
        </w:rPr>
        <w:tab/>
      </w:r>
      <w:r w:rsidR="00CF3649" w:rsidRPr="00043889">
        <w:rPr>
          <w:rFonts w:ascii="Calibri" w:hAnsi="Calibri"/>
          <w:b/>
          <w:szCs w:val="24"/>
        </w:rPr>
        <w:t>RENEWAL OF TENANCY</w:t>
      </w:r>
    </w:p>
    <w:p w14:paraId="168131A1" w14:textId="77777777" w:rsidR="001120A4" w:rsidRPr="00043889" w:rsidRDefault="001120A4" w:rsidP="001120A4">
      <w:pPr>
        <w:pStyle w:val="NoSpacing"/>
        <w:rPr>
          <w:rFonts w:cstheme="minorHAnsi"/>
          <w:sz w:val="24"/>
          <w:szCs w:val="24"/>
        </w:rPr>
      </w:pPr>
    </w:p>
    <w:p w14:paraId="141A4981" w14:textId="565E526F" w:rsidR="00C54896" w:rsidRPr="00043889" w:rsidRDefault="009515EE" w:rsidP="00F62A67">
      <w:pPr>
        <w:pStyle w:val="ListParagraph"/>
        <w:widowControl w:val="0"/>
        <w:numPr>
          <w:ilvl w:val="0"/>
          <w:numId w:val="56"/>
        </w:numPr>
        <w:autoSpaceDE w:val="0"/>
        <w:autoSpaceDN w:val="0"/>
        <w:rPr>
          <w:rFonts w:ascii="Calibri" w:hAnsi="Calibri"/>
          <w:szCs w:val="24"/>
        </w:rPr>
      </w:pPr>
      <w:r w:rsidRPr="00043889">
        <w:rPr>
          <w:rFonts w:ascii="Calibri" w:hAnsi="Calibri"/>
          <w:szCs w:val="24"/>
        </w:rPr>
        <w:t xml:space="preserve">If the Tenant shall be desirous of renewing this Tenancy for a further </w:t>
      </w:r>
      <w:r w:rsidR="00E93FBE" w:rsidRPr="00043889">
        <w:rPr>
          <w:rFonts w:ascii="Calibri" w:hAnsi="Calibri"/>
          <w:szCs w:val="24"/>
        </w:rPr>
        <w:t>t</w:t>
      </w:r>
      <w:r w:rsidRPr="00043889">
        <w:rPr>
          <w:rFonts w:ascii="Calibri" w:hAnsi="Calibri"/>
          <w:szCs w:val="24"/>
        </w:rPr>
        <w:t xml:space="preserve">enancy </w:t>
      </w:r>
      <w:r w:rsidR="00E93FBE" w:rsidRPr="00043889">
        <w:rPr>
          <w:rFonts w:ascii="Calibri" w:hAnsi="Calibri"/>
          <w:szCs w:val="24"/>
        </w:rPr>
        <w:t xml:space="preserve">period </w:t>
      </w:r>
      <w:r w:rsidRPr="00043889">
        <w:rPr>
          <w:rFonts w:ascii="Calibri" w:hAnsi="Calibri"/>
          <w:szCs w:val="24"/>
        </w:rPr>
        <w:t>the Tenant shall give SATSSB a written notice of such intention not less than six (6) months prior to the expiration of this Tenancy Period and provided there shall not at the time of such request be any existing breach or non-observance of any of the covenants on the part of the Tenant herein contained</w:t>
      </w:r>
      <w:r w:rsidR="007705BC" w:rsidRPr="00043889">
        <w:rPr>
          <w:rFonts w:ascii="Calibri" w:hAnsi="Calibri"/>
          <w:szCs w:val="24"/>
        </w:rPr>
        <w:t>,</w:t>
      </w:r>
      <w:r w:rsidRPr="00043889">
        <w:rPr>
          <w:rFonts w:ascii="Calibri" w:hAnsi="Calibri"/>
          <w:szCs w:val="24"/>
        </w:rPr>
        <w:t xml:space="preserve"> SATSSB </w:t>
      </w:r>
      <w:r w:rsidR="000F7BC3" w:rsidRPr="00043889">
        <w:rPr>
          <w:rFonts w:ascii="Calibri" w:hAnsi="Calibri"/>
          <w:szCs w:val="24"/>
        </w:rPr>
        <w:t>may</w:t>
      </w:r>
      <w:r w:rsidR="001120A4" w:rsidRPr="00043889">
        <w:rPr>
          <w:rFonts w:ascii="Calibri" w:hAnsi="Calibri"/>
          <w:szCs w:val="24"/>
        </w:rPr>
        <w:t xml:space="preserve"> at its sole and absolute discretion</w:t>
      </w:r>
      <w:r w:rsidR="000F7BC3" w:rsidRPr="00043889">
        <w:rPr>
          <w:rFonts w:ascii="Calibri" w:hAnsi="Calibri"/>
          <w:szCs w:val="24"/>
        </w:rPr>
        <w:t xml:space="preserve"> </w:t>
      </w:r>
      <w:r w:rsidRPr="00043889">
        <w:rPr>
          <w:rFonts w:ascii="Calibri" w:hAnsi="Calibri"/>
          <w:szCs w:val="24"/>
        </w:rPr>
        <w:t xml:space="preserve">grant to the Tenant the Renewed Tenancy Period for the Demised Premises for the period specified in Section </w:t>
      </w:r>
      <w:r w:rsidR="00AB332A" w:rsidRPr="00043889">
        <w:rPr>
          <w:rFonts w:ascii="Calibri" w:hAnsi="Calibri"/>
          <w:szCs w:val="24"/>
        </w:rPr>
        <w:t>9</w:t>
      </w:r>
      <w:r w:rsidRPr="00043889">
        <w:rPr>
          <w:rFonts w:ascii="Calibri" w:hAnsi="Calibri"/>
          <w:szCs w:val="24"/>
        </w:rPr>
        <w:t xml:space="preserve"> of the </w:t>
      </w:r>
      <w:r w:rsidR="00E0651B" w:rsidRPr="00043889">
        <w:rPr>
          <w:rFonts w:ascii="Calibri" w:hAnsi="Calibri"/>
          <w:szCs w:val="24"/>
        </w:rPr>
        <w:t xml:space="preserve">SECOND SCHEDULE </w:t>
      </w:r>
      <w:r w:rsidRPr="00043889">
        <w:rPr>
          <w:rFonts w:ascii="Calibri" w:hAnsi="Calibri"/>
          <w:szCs w:val="24"/>
        </w:rPr>
        <w:t xml:space="preserve">hereto </w:t>
      </w:r>
      <w:r w:rsidR="001120A4" w:rsidRPr="00043889">
        <w:rPr>
          <w:rFonts w:asciiTheme="minorHAnsi" w:hAnsiTheme="minorHAnsi" w:cstheme="minorHAnsi"/>
          <w:szCs w:val="24"/>
        </w:rPr>
        <w:t xml:space="preserve">and upon such terms and conditions to be mutually agreed between the Parties in a form of tenancy agreement </w:t>
      </w:r>
      <w:r w:rsidR="001120A4" w:rsidRPr="00043889">
        <w:rPr>
          <w:rFonts w:ascii="Calibri" w:hAnsi="Calibri"/>
          <w:szCs w:val="24"/>
        </w:rPr>
        <w:t xml:space="preserve">including but not limited </w:t>
      </w:r>
      <w:r w:rsidR="00B35EC3" w:rsidRPr="00043889">
        <w:rPr>
          <w:rFonts w:ascii="Calibri" w:hAnsi="Calibri"/>
          <w:szCs w:val="24"/>
        </w:rPr>
        <w:t xml:space="preserve">to tenure of the Renewed Tenancy Period, </w:t>
      </w:r>
      <w:r w:rsidR="005B14AB" w:rsidRPr="00043889">
        <w:rPr>
          <w:rFonts w:ascii="Calibri" w:hAnsi="Calibri"/>
          <w:szCs w:val="24"/>
        </w:rPr>
        <w:t>the</w:t>
      </w:r>
      <w:r w:rsidRPr="00043889">
        <w:rPr>
          <w:rFonts w:ascii="Calibri" w:hAnsi="Calibri"/>
          <w:szCs w:val="24"/>
        </w:rPr>
        <w:t xml:space="preserve"> Revised Rent</w:t>
      </w:r>
      <w:r w:rsidR="00A87695" w:rsidRPr="00043889">
        <w:rPr>
          <w:rFonts w:ascii="Calibri" w:hAnsi="Calibri"/>
          <w:szCs w:val="24"/>
        </w:rPr>
        <w:t>al</w:t>
      </w:r>
      <w:r w:rsidRPr="00043889">
        <w:rPr>
          <w:rFonts w:ascii="Calibri" w:hAnsi="Calibri"/>
          <w:szCs w:val="24"/>
        </w:rPr>
        <w:t xml:space="preserve"> specified in Section </w:t>
      </w:r>
      <w:r w:rsidR="00AB332A" w:rsidRPr="00043889">
        <w:rPr>
          <w:rFonts w:ascii="Calibri" w:hAnsi="Calibri"/>
          <w:szCs w:val="24"/>
        </w:rPr>
        <w:t>10</w:t>
      </w:r>
      <w:r w:rsidRPr="00043889">
        <w:rPr>
          <w:rFonts w:ascii="Calibri" w:hAnsi="Calibri"/>
          <w:szCs w:val="24"/>
        </w:rPr>
        <w:t xml:space="preserve"> of the </w:t>
      </w:r>
      <w:r w:rsidR="00E0651B" w:rsidRPr="00043889">
        <w:rPr>
          <w:rFonts w:ascii="Calibri" w:hAnsi="Calibri"/>
          <w:szCs w:val="24"/>
        </w:rPr>
        <w:t xml:space="preserve">SECOND SCHEDULE </w:t>
      </w:r>
      <w:r w:rsidRPr="00043889">
        <w:rPr>
          <w:rFonts w:ascii="Calibri" w:hAnsi="Calibri"/>
          <w:szCs w:val="24"/>
        </w:rPr>
        <w:t>hereto</w:t>
      </w:r>
      <w:r w:rsidR="00B35EC3" w:rsidRPr="00043889">
        <w:rPr>
          <w:rFonts w:ascii="Calibri" w:hAnsi="Calibri"/>
          <w:szCs w:val="24"/>
        </w:rPr>
        <w:t xml:space="preserve"> which shall be solely</w:t>
      </w:r>
      <w:r w:rsidRPr="00043889">
        <w:rPr>
          <w:rFonts w:ascii="Calibri" w:hAnsi="Calibri"/>
          <w:szCs w:val="24"/>
        </w:rPr>
        <w:t xml:space="preserve"> determined by SATSSB</w:t>
      </w:r>
      <w:r w:rsidR="00B35EC3" w:rsidRPr="00043889">
        <w:rPr>
          <w:rFonts w:ascii="Calibri" w:hAnsi="Calibri"/>
          <w:szCs w:val="24"/>
        </w:rPr>
        <w:t xml:space="preserve"> and </w:t>
      </w:r>
      <w:r w:rsidR="00B35EC3" w:rsidRPr="00043889">
        <w:rPr>
          <w:rFonts w:ascii="Calibri" w:hAnsi="Calibri"/>
          <w:szCs w:val="24"/>
        </w:rPr>
        <w:lastRenderedPageBreak/>
        <w:t>other terms and conditions as may be imposed by SATSSB</w:t>
      </w:r>
      <w:r w:rsidRPr="00043889">
        <w:rPr>
          <w:rFonts w:ascii="Calibri" w:hAnsi="Calibri"/>
          <w:szCs w:val="24"/>
        </w:rPr>
        <w:t xml:space="preserve">. The </w:t>
      </w:r>
      <w:r w:rsidR="007348AB" w:rsidRPr="00043889">
        <w:rPr>
          <w:rFonts w:ascii="Calibri" w:hAnsi="Calibri"/>
          <w:szCs w:val="24"/>
        </w:rPr>
        <w:t>P</w:t>
      </w:r>
      <w:r w:rsidRPr="00043889">
        <w:rPr>
          <w:rFonts w:ascii="Calibri" w:hAnsi="Calibri"/>
          <w:szCs w:val="24"/>
        </w:rPr>
        <w:t xml:space="preserve">arties hereto expressly agree that all negotiations will be deemed to have come to an end in the event the agreement for the Renewed Tenancy Period as provided for the above is not executed by the Tenant prior to the expiration of this Tenancy Period. </w:t>
      </w:r>
    </w:p>
    <w:p w14:paraId="7B8D415D" w14:textId="75119334" w:rsidR="004054EA" w:rsidRPr="00043889" w:rsidRDefault="004054EA" w:rsidP="004054EA">
      <w:pPr>
        <w:pStyle w:val="ListParagraph"/>
        <w:widowControl w:val="0"/>
        <w:autoSpaceDE w:val="0"/>
        <w:autoSpaceDN w:val="0"/>
        <w:ind w:left="1080"/>
        <w:rPr>
          <w:rFonts w:ascii="Calibri" w:hAnsi="Calibri"/>
          <w:szCs w:val="24"/>
        </w:rPr>
      </w:pPr>
    </w:p>
    <w:p w14:paraId="3E492D00" w14:textId="77777777" w:rsidR="004054EA" w:rsidRPr="00043889" w:rsidRDefault="004054EA" w:rsidP="0082148B">
      <w:pPr>
        <w:pStyle w:val="ListParagraph"/>
        <w:widowControl w:val="0"/>
        <w:autoSpaceDE w:val="0"/>
        <w:autoSpaceDN w:val="0"/>
        <w:ind w:left="1080"/>
        <w:rPr>
          <w:rFonts w:ascii="Calibri" w:hAnsi="Calibri"/>
          <w:szCs w:val="24"/>
        </w:rPr>
      </w:pPr>
    </w:p>
    <w:p w14:paraId="073B94EE" w14:textId="376A24BC" w:rsidR="009C2218" w:rsidRPr="00043889" w:rsidRDefault="004054EA" w:rsidP="00F62A67">
      <w:pPr>
        <w:pStyle w:val="ListParagraph"/>
        <w:numPr>
          <w:ilvl w:val="0"/>
          <w:numId w:val="56"/>
        </w:numPr>
        <w:rPr>
          <w:rFonts w:ascii="Calibri" w:hAnsi="Calibri"/>
          <w:szCs w:val="24"/>
        </w:rPr>
      </w:pPr>
      <w:r w:rsidRPr="00043889">
        <w:rPr>
          <w:rFonts w:ascii="Calibri" w:hAnsi="Calibri"/>
          <w:szCs w:val="24"/>
        </w:rPr>
        <w:t xml:space="preserve">In the event the Tenant fails to provide SATSSB a written notice of such intention to renew the Tenancy Period, SATSSB shall at the expiry of the Tenancy Period provides a written </w:t>
      </w:r>
      <w:r w:rsidR="005F3E5B" w:rsidRPr="00043889">
        <w:rPr>
          <w:rFonts w:ascii="Calibri" w:hAnsi="Calibri"/>
          <w:szCs w:val="24"/>
        </w:rPr>
        <w:t>N</w:t>
      </w:r>
      <w:r w:rsidRPr="00043889">
        <w:rPr>
          <w:rFonts w:ascii="Calibri" w:hAnsi="Calibri"/>
          <w:szCs w:val="24"/>
        </w:rPr>
        <w:t xml:space="preserve">otice of </w:t>
      </w:r>
      <w:r w:rsidR="005F3E5B" w:rsidRPr="00043889">
        <w:rPr>
          <w:rFonts w:ascii="Calibri" w:hAnsi="Calibri"/>
          <w:szCs w:val="24"/>
        </w:rPr>
        <w:t>R</w:t>
      </w:r>
      <w:r w:rsidRPr="00043889">
        <w:rPr>
          <w:rFonts w:ascii="Calibri" w:hAnsi="Calibri"/>
          <w:szCs w:val="24"/>
        </w:rPr>
        <w:t xml:space="preserve">enewal to the Tenant. The Tenant shall within fourteen (14) days from the date of the written notice reply and accept the terms of renewal thereafter.  Upon the receipt of the acceptance of the terms of renewal, SATSSB may at its sole and absolute discretion grant to the Tenant the Renewed Tenancy Period for the Demised Premises for the period specified in Section 9 of the SECOND SCHEDULE hereto and upon such terms and conditions to be mutually agreed between the Parties in a form of tenancy agreement including but not limited to tenure of the Renewed Tenancy Period, the Revised Rental specified in Section 10 of the SECOND SCHEDULE hereto which shall be solely determined by SATSSB and other terms and conditions as may be imposed by SATSSB. </w:t>
      </w:r>
    </w:p>
    <w:p w14:paraId="7E100BF9" w14:textId="77777777" w:rsidR="00603423" w:rsidRPr="00043889" w:rsidRDefault="00603423" w:rsidP="00603423">
      <w:pPr>
        <w:pStyle w:val="ListParagraph"/>
        <w:ind w:left="1080"/>
        <w:rPr>
          <w:rFonts w:ascii="Calibri" w:hAnsi="Calibri"/>
          <w:szCs w:val="24"/>
        </w:rPr>
      </w:pPr>
    </w:p>
    <w:p w14:paraId="14F13231" w14:textId="1DE2D4CE" w:rsidR="004054EA" w:rsidRPr="00043889" w:rsidRDefault="009C2218" w:rsidP="00F62A67">
      <w:pPr>
        <w:pStyle w:val="ListParagraph"/>
        <w:widowControl w:val="0"/>
        <w:numPr>
          <w:ilvl w:val="0"/>
          <w:numId w:val="56"/>
        </w:numPr>
        <w:autoSpaceDE w:val="0"/>
        <w:autoSpaceDN w:val="0"/>
        <w:rPr>
          <w:rFonts w:ascii="Calibri" w:hAnsi="Calibri"/>
          <w:szCs w:val="24"/>
        </w:rPr>
      </w:pPr>
      <w:r w:rsidRPr="00043889">
        <w:rPr>
          <w:rFonts w:ascii="Calibri" w:hAnsi="Calibri"/>
          <w:szCs w:val="24"/>
        </w:rPr>
        <w:t xml:space="preserve">If the Tenant fails to provide and to accept the </w:t>
      </w:r>
      <w:r w:rsidR="005F3E5B" w:rsidRPr="00043889">
        <w:rPr>
          <w:rFonts w:ascii="Calibri" w:hAnsi="Calibri"/>
          <w:szCs w:val="24"/>
        </w:rPr>
        <w:t>N</w:t>
      </w:r>
      <w:r w:rsidRPr="00043889">
        <w:rPr>
          <w:rFonts w:ascii="Calibri" w:hAnsi="Calibri"/>
          <w:szCs w:val="24"/>
        </w:rPr>
        <w:t xml:space="preserve">otice of </w:t>
      </w:r>
      <w:r w:rsidR="005F3E5B" w:rsidRPr="00043889">
        <w:rPr>
          <w:rFonts w:ascii="Calibri" w:hAnsi="Calibri"/>
          <w:szCs w:val="24"/>
        </w:rPr>
        <w:t>R</w:t>
      </w:r>
      <w:r w:rsidRPr="00043889">
        <w:rPr>
          <w:rFonts w:ascii="Calibri" w:hAnsi="Calibri"/>
          <w:szCs w:val="24"/>
        </w:rPr>
        <w:t xml:space="preserve">enewal as per Clause 1B a) and b), </w:t>
      </w:r>
      <w:r w:rsidR="005F3E5B" w:rsidRPr="00043889">
        <w:rPr>
          <w:rFonts w:ascii="Calibri" w:hAnsi="Calibri"/>
          <w:szCs w:val="24"/>
        </w:rPr>
        <w:t>upon the expiry of the Tenancy Period, the Tenancy Agreement shall be terminated and Clause 11 of this Agreement shall apply.</w:t>
      </w:r>
    </w:p>
    <w:p w14:paraId="5FDF43FB" w14:textId="77777777" w:rsidR="003A6D3C" w:rsidRPr="00043889" w:rsidRDefault="003A6D3C" w:rsidP="00E74B94">
      <w:pPr>
        <w:widowControl w:val="0"/>
        <w:autoSpaceDE w:val="0"/>
        <w:autoSpaceDN w:val="0"/>
        <w:rPr>
          <w:rFonts w:ascii="Calibri" w:hAnsi="Calibri"/>
          <w:szCs w:val="24"/>
        </w:rPr>
      </w:pPr>
    </w:p>
    <w:p w14:paraId="133FDF69" w14:textId="77777777" w:rsidR="009515EE" w:rsidRPr="00043889" w:rsidRDefault="009515EE" w:rsidP="00284912">
      <w:pPr>
        <w:pStyle w:val="Heading1"/>
        <w:numPr>
          <w:ilvl w:val="0"/>
          <w:numId w:val="3"/>
        </w:numPr>
        <w:tabs>
          <w:tab w:val="clear" w:pos="720"/>
        </w:tabs>
        <w:rPr>
          <w:rFonts w:ascii="Calibri" w:hAnsi="Calibri"/>
          <w:szCs w:val="24"/>
        </w:rPr>
      </w:pPr>
      <w:bookmarkStart w:id="7" w:name="_Toc60212989"/>
      <w:r w:rsidRPr="00043889">
        <w:rPr>
          <w:rFonts w:ascii="Calibri" w:hAnsi="Calibri"/>
          <w:szCs w:val="24"/>
        </w:rPr>
        <w:t>rent</w:t>
      </w:r>
      <w:r w:rsidR="007348AB" w:rsidRPr="00043889">
        <w:rPr>
          <w:rFonts w:ascii="Calibri" w:hAnsi="Calibri"/>
          <w:szCs w:val="24"/>
        </w:rPr>
        <w:t>AL</w:t>
      </w:r>
      <w:r w:rsidRPr="00043889">
        <w:rPr>
          <w:rFonts w:ascii="Calibri" w:hAnsi="Calibri"/>
          <w:szCs w:val="24"/>
        </w:rPr>
        <w:t xml:space="preserve"> and other outgoings</w:t>
      </w:r>
      <w:bookmarkEnd w:id="7"/>
    </w:p>
    <w:p w14:paraId="146A6FDA" w14:textId="77777777" w:rsidR="009515EE" w:rsidRPr="00043889" w:rsidRDefault="009515EE" w:rsidP="009515EE">
      <w:pPr>
        <w:pStyle w:val="Heading1"/>
        <w:rPr>
          <w:rFonts w:ascii="Calibri" w:hAnsi="Calibri"/>
          <w:szCs w:val="24"/>
        </w:rPr>
      </w:pPr>
    </w:p>
    <w:p w14:paraId="5251B438" w14:textId="0E8BD188" w:rsidR="009515EE" w:rsidRPr="00043889" w:rsidRDefault="00CC5768" w:rsidP="00284912">
      <w:pPr>
        <w:numPr>
          <w:ilvl w:val="1"/>
          <w:numId w:val="3"/>
        </w:numPr>
        <w:tabs>
          <w:tab w:val="clear" w:pos="720"/>
        </w:tabs>
        <w:ind w:left="1440"/>
        <w:rPr>
          <w:rFonts w:ascii="Calibri" w:hAnsi="Calibri"/>
          <w:szCs w:val="24"/>
        </w:rPr>
      </w:pPr>
      <w:r w:rsidRPr="00043889">
        <w:rPr>
          <w:rFonts w:ascii="Calibri" w:hAnsi="Calibri"/>
          <w:szCs w:val="24"/>
        </w:rPr>
        <w:t xml:space="preserve">In consideration of the agreement by SATSSB to let the Demised Premises to the Tenant, the Tenant hereby agrees to pay to SATSSB the Rental as stipulated in </w:t>
      </w:r>
      <w:r w:rsidR="00BB2BD3" w:rsidRPr="00043889">
        <w:rPr>
          <w:rFonts w:ascii="Calibri" w:hAnsi="Calibri"/>
          <w:szCs w:val="24"/>
        </w:rPr>
        <w:t xml:space="preserve">Section 2 of the SECOND SCHEDULE hereto </w:t>
      </w:r>
      <w:r w:rsidRPr="00043889">
        <w:rPr>
          <w:rFonts w:ascii="Calibri" w:hAnsi="Calibri"/>
          <w:szCs w:val="24"/>
        </w:rPr>
        <w:t>d</w:t>
      </w:r>
      <w:r w:rsidR="009515EE" w:rsidRPr="00043889">
        <w:rPr>
          <w:rFonts w:ascii="Calibri" w:hAnsi="Calibri"/>
          <w:szCs w:val="24"/>
        </w:rPr>
        <w:t>uring the Tenancy Period</w:t>
      </w:r>
      <w:r w:rsidR="00654899" w:rsidRPr="00043889">
        <w:rPr>
          <w:rFonts w:ascii="Calibri" w:hAnsi="Calibri"/>
          <w:szCs w:val="24"/>
        </w:rPr>
        <w:t xml:space="preserve">. All subsequent Rentals shall be payable by the Tenant on or before </w:t>
      </w:r>
      <w:r w:rsidR="00FD02E7" w:rsidRPr="00043889">
        <w:rPr>
          <w:rFonts w:ascii="Calibri" w:hAnsi="Calibri"/>
          <w:szCs w:val="24"/>
        </w:rPr>
        <w:t xml:space="preserve">the Due Date </w:t>
      </w:r>
      <w:r w:rsidR="00654899" w:rsidRPr="00043889">
        <w:rPr>
          <w:rFonts w:ascii="Calibri" w:hAnsi="Calibri"/>
          <w:szCs w:val="24"/>
        </w:rPr>
        <w:t xml:space="preserve">without any deductions. </w:t>
      </w:r>
    </w:p>
    <w:p w14:paraId="237BA0C3" w14:textId="77777777" w:rsidR="009515EE" w:rsidRPr="00043889" w:rsidRDefault="009515EE" w:rsidP="00284912">
      <w:pPr>
        <w:ind w:left="1440" w:hanging="720"/>
        <w:rPr>
          <w:rFonts w:ascii="Calibri" w:hAnsi="Calibri"/>
          <w:szCs w:val="24"/>
        </w:rPr>
      </w:pPr>
    </w:p>
    <w:p w14:paraId="58D31934" w14:textId="538BB595" w:rsidR="009515EE" w:rsidRPr="00043889" w:rsidRDefault="009515EE" w:rsidP="00F1285D">
      <w:pPr>
        <w:numPr>
          <w:ilvl w:val="1"/>
          <w:numId w:val="3"/>
        </w:numPr>
        <w:tabs>
          <w:tab w:val="clear" w:pos="720"/>
        </w:tabs>
        <w:ind w:left="1440"/>
        <w:rPr>
          <w:rFonts w:ascii="Calibri" w:hAnsi="Calibri"/>
          <w:szCs w:val="24"/>
          <w:lang w:val="en-GB"/>
        </w:rPr>
      </w:pPr>
      <w:r w:rsidRPr="00043889">
        <w:rPr>
          <w:rFonts w:ascii="Calibri" w:hAnsi="Calibri"/>
          <w:szCs w:val="24"/>
        </w:rPr>
        <w:t xml:space="preserve">SATSSB reserves the right </w:t>
      </w:r>
      <w:r w:rsidR="00E17B13" w:rsidRPr="00043889">
        <w:rPr>
          <w:rFonts w:ascii="Calibri" w:hAnsi="Calibri"/>
          <w:szCs w:val="24"/>
        </w:rPr>
        <w:t>to review and increase the Rent</w:t>
      </w:r>
      <w:r w:rsidR="007348AB" w:rsidRPr="00043889">
        <w:rPr>
          <w:rFonts w:ascii="Calibri" w:hAnsi="Calibri"/>
          <w:szCs w:val="24"/>
        </w:rPr>
        <w:t>al</w:t>
      </w:r>
      <w:r w:rsidR="00E17B13" w:rsidRPr="00043889">
        <w:rPr>
          <w:rFonts w:ascii="Calibri" w:hAnsi="Calibri"/>
          <w:szCs w:val="24"/>
        </w:rPr>
        <w:t xml:space="preserve"> during the Renewed Tenancy Period.</w:t>
      </w:r>
      <w:r w:rsidR="00F1285D" w:rsidRPr="00043889">
        <w:rPr>
          <w:rFonts w:ascii="Calibri" w:hAnsi="Calibri"/>
          <w:szCs w:val="24"/>
        </w:rPr>
        <w:t xml:space="preserve"> </w:t>
      </w:r>
      <w:r w:rsidR="00E17B13" w:rsidRPr="00043889">
        <w:rPr>
          <w:rFonts w:ascii="Calibri" w:hAnsi="Calibri"/>
          <w:szCs w:val="24"/>
        </w:rPr>
        <w:t xml:space="preserve"> </w:t>
      </w:r>
    </w:p>
    <w:p w14:paraId="357ABADB" w14:textId="77777777" w:rsidR="00C54896" w:rsidRPr="00043889" w:rsidRDefault="00C54896" w:rsidP="00284912">
      <w:pPr>
        <w:ind w:left="1440" w:hanging="720"/>
        <w:rPr>
          <w:rFonts w:ascii="Calibri" w:hAnsi="Calibri"/>
          <w:szCs w:val="24"/>
        </w:rPr>
      </w:pPr>
    </w:p>
    <w:p w14:paraId="405F2AAA" w14:textId="77777777" w:rsidR="009515EE" w:rsidRPr="00043889" w:rsidRDefault="009515EE" w:rsidP="00284912">
      <w:pPr>
        <w:numPr>
          <w:ilvl w:val="1"/>
          <w:numId w:val="3"/>
        </w:numPr>
        <w:tabs>
          <w:tab w:val="clear" w:pos="720"/>
        </w:tabs>
        <w:ind w:left="1440"/>
        <w:rPr>
          <w:rFonts w:ascii="Calibri" w:hAnsi="Calibri"/>
          <w:szCs w:val="24"/>
        </w:rPr>
      </w:pPr>
      <w:r w:rsidRPr="00043889">
        <w:rPr>
          <w:rFonts w:ascii="Calibri" w:hAnsi="Calibri"/>
          <w:szCs w:val="24"/>
        </w:rPr>
        <w:t>The Tenant shall throughout the Tenancy Period:</w:t>
      </w:r>
    </w:p>
    <w:p w14:paraId="1DF4A40F" w14:textId="77777777" w:rsidR="007348AB" w:rsidRPr="00043889" w:rsidRDefault="007348AB" w:rsidP="00823AF6">
      <w:pPr>
        <w:rPr>
          <w:rFonts w:ascii="Calibri" w:hAnsi="Calibri"/>
          <w:szCs w:val="24"/>
        </w:rPr>
      </w:pPr>
    </w:p>
    <w:p w14:paraId="4D46A74B" w14:textId="77777777" w:rsidR="009515EE" w:rsidRPr="00043889" w:rsidRDefault="009515EE" w:rsidP="00284912">
      <w:pPr>
        <w:numPr>
          <w:ilvl w:val="0"/>
          <w:numId w:val="5"/>
        </w:numPr>
        <w:tabs>
          <w:tab w:val="clear" w:pos="1440"/>
        </w:tabs>
        <w:ind w:left="2160"/>
        <w:rPr>
          <w:rFonts w:ascii="Calibri" w:hAnsi="Calibri"/>
          <w:szCs w:val="24"/>
        </w:rPr>
      </w:pPr>
      <w:r w:rsidRPr="00043889">
        <w:rPr>
          <w:rFonts w:ascii="Calibri" w:hAnsi="Calibri"/>
          <w:szCs w:val="24"/>
        </w:rPr>
        <w:t>pay and discharge all rates, taxes, fees, duties, impositions, charges and outgoings of an annual or recurring nature now or hereafter to be imposed or levied by any Relevant Authority on the Demised Premises;</w:t>
      </w:r>
    </w:p>
    <w:p w14:paraId="2A8CCBE7" w14:textId="77777777" w:rsidR="009515EE" w:rsidRPr="00043889" w:rsidRDefault="009515EE" w:rsidP="00284912">
      <w:pPr>
        <w:ind w:left="2160"/>
        <w:rPr>
          <w:rFonts w:ascii="Calibri" w:hAnsi="Calibri"/>
          <w:szCs w:val="24"/>
        </w:rPr>
      </w:pPr>
    </w:p>
    <w:p w14:paraId="767726B8" w14:textId="77777777" w:rsidR="009515EE" w:rsidRPr="00043889" w:rsidRDefault="009515EE" w:rsidP="00284912">
      <w:pPr>
        <w:numPr>
          <w:ilvl w:val="0"/>
          <w:numId w:val="5"/>
        </w:numPr>
        <w:tabs>
          <w:tab w:val="clear" w:pos="1440"/>
        </w:tabs>
        <w:ind w:left="2160"/>
        <w:rPr>
          <w:rFonts w:ascii="Calibri" w:hAnsi="Calibri"/>
          <w:szCs w:val="24"/>
        </w:rPr>
      </w:pPr>
      <w:r w:rsidRPr="00043889">
        <w:rPr>
          <w:rFonts w:ascii="Calibri" w:hAnsi="Calibri"/>
          <w:szCs w:val="24"/>
        </w:rPr>
        <w:t>pay and discharge all outgoings and charges use</w:t>
      </w:r>
      <w:r w:rsidR="00311029" w:rsidRPr="00043889">
        <w:rPr>
          <w:rFonts w:ascii="Calibri" w:hAnsi="Calibri"/>
          <w:szCs w:val="24"/>
        </w:rPr>
        <w:t>d</w:t>
      </w:r>
      <w:r w:rsidRPr="00043889">
        <w:rPr>
          <w:rFonts w:ascii="Calibri" w:hAnsi="Calibri"/>
          <w:szCs w:val="24"/>
        </w:rPr>
        <w:t xml:space="preserve"> by the Tenant of any services and facilities provided by SATSSB (if any); </w:t>
      </w:r>
    </w:p>
    <w:p w14:paraId="54155DD3" w14:textId="77777777" w:rsidR="009515EE" w:rsidRPr="00043889" w:rsidRDefault="009515EE" w:rsidP="00284912">
      <w:pPr>
        <w:ind w:left="2160"/>
        <w:rPr>
          <w:rFonts w:ascii="Calibri" w:hAnsi="Calibri"/>
          <w:szCs w:val="24"/>
        </w:rPr>
      </w:pPr>
    </w:p>
    <w:p w14:paraId="52BD4097" w14:textId="77777777" w:rsidR="009515EE" w:rsidRPr="00043889" w:rsidRDefault="009515EE" w:rsidP="00284912">
      <w:pPr>
        <w:numPr>
          <w:ilvl w:val="0"/>
          <w:numId w:val="5"/>
        </w:numPr>
        <w:tabs>
          <w:tab w:val="clear" w:pos="1440"/>
        </w:tabs>
        <w:ind w:left="2160"/>
        <w:rPr>
          <w:rFonts w:ascii="Calibri" w:hAnsi="Calibri"/>
          <w:szCs w:val="24"/>
        </w:rPr>
      </w:pPr>
      <w:r w:rsidRPr="00043889">
        <w:rPr>
          <w:rFonts w:ascii="Calibri" w:hAnsi="Calibri"/>
          <w:szCs w:val="24"/>
        </w:rPr>
        <w:t xml:space="preserve">pay directly to </w:t>
      </w:r>
      <w:r w:rsidR="00A27335" w:rsidRPr="00043889">
        <w:rPr>
          <w:rFonts w:ascii="Calibri" w:hAnsi="Calibri"/>
          <w:szCs w:val="24"/>
        </w:rPr>
        <w:t xml:space="preserve">SATSSB all deposits, cost for </w:t>
      </w:r>
      <w:r w:rsidR="001A7922" w:rsidRPr="00043889">
        <w:rPr>
          <w:rFonts w:ascii="Calibri" w:hAnsi="Calibri"/>
          <w:szCs w:val="24"/>
        </w:rPr>
        <w:t xml:space="preserve">meter </w:t>
      </w:r>
      <w:r w:rsidR="00A27335" w:rsidRPr="00043889">
        <w:rPr>
          <w:rFonts w:ascii="Calibri" w:hAnsi="Calibri"/>
          <w:szCs w:val="24"/>
        </w:rPr>
        <w:t>installation and charges in respect of the Utilities consumed, used or supplied to the Demised Premises</w:t>
      </w:r>
      <w:r w:rsidR="00E93FBE" w:rsidRPr="00043889">
        <w:rPr>
          <w:rFonts w:ascii="Calibri" w:hAnsi="Calibri"/>
          <w:szCs w:val="24"/>
        </w:rPr>
        <w:t>;</w:t>
      </w:r>
      <w:r w:rsidR="00A27335" w:rsidRPr="00043889">
        <w:rPr>
          <w:rFonts w:ascii="Calibri" w:hAnsi="Calibri"/>
          <w:szCs w:val="24"/>
        </w:rPr>
        <w:t xml:space="preserve"> </w:t>
      </w:r>
      <w:r w:rsidR="00E93FBE" w:rsidRPr="00043889">
        <w:rPr>
          <w:rFonts w:ascii="Calibri" w:hAnsi="Calibri"/>
          <w:szCs w:val="24"/>
        </w:rPr>
        <w:t>and</w:t>
      </w:r>
    </w:p>
    <w:p w14:paraId="4163D1FF" w14:textId="77777777" w:rsidR="007B51EF" w:rsidRPr="00043889" w:rsidRDefault="007B51EF" w:rsidP="00284912">
      <w:pPr>
        <w:pStyle w:val="ListParagraph"/>
        <w:ind w:left="2160"/>
        <w:rPr>
          <w:rFonts w:ascii="Calibri" w:hAnsi="Calibri"/>
          <w:szCs w:val="24"/>
        </w:rPr>
      </w:pPr>
    </w:p>
    <w:p w14:paraId="033FA9A7" w14:textId="77777777" w:rsidR="009A4144" w:rsidRDefault="007B51EF" w:rsidP="00AF41EC">
      <w:pPr>
        <w:numPr>
          <w:ilvl w:val="0"/>
          <w:numId w:val="5"/>
        </w:numPr>
        <w:tabs>
          <w:tab w:val="clear" w:pos="1440"/>
        </w:tabs>
        <w:ind w:left="2160"/>
        <w:rPr>
          <w:rFonts w:ascii="Calibri" w:hAnsi="Calibri"/>
          <w:szCs w:val="24"/>
        </w:rPr>
      </w:pPr>
      <w:r w:rsidRPr="00043889">
        <w:rPr>
          <w:rFonts w:ascii="Calibri" w:hAnsi="Calibri"/>
          <w:szCs w:val="24"/>
        </w:rPr>
        <w:lastRenderedPageBreak/>
        <w:t xml:space="preserve">pay to SATSSB the </w:t>
      </w:r>
      <w:r w:rsidR="002C2637" w:rsidRPr="00043889">
        <w:rPr>
          <w:rFonts w:ascii="Calibri" w:hAnsi="Calibri"/>
          <w:szCs w:val="24"/>
        </w:rPr>
        <w:t>Service Charge</w:t>
      </w:r>
      <w:r w:rsidRPr="00043889">
        <w:rPr>
          <w:rFonts w:ascii="Calibri" w:hAnsi="Calibri"/>
          <w:szCs w:val="24"/>
        </w:rPr>
        <w:t xml:space="preserve"> as set out in Section </w:t>
      </w:r>
      <w:r w:rsidR="00A45B94" w:rsidRPr="00043889">
        <w:rPr>
          <w:rFonts w:ascii="Calibri" w:hAnsi="Calibri"/>
          <w:szCs w:val="24"/>
        </w:rPr>
        <w:t>1</w:t>
      </w:r>
      <w:r w:rsidR="00AB332A" w:rsidRPr="00043889">
        <w:rPr>
          <w:rFonts w:ascii="Calibri" w:hAnsi="Calibri"/>
          <w:szCs w:val="24"/>
        </w:rPr>
        <w:t>1</w:t>
      </w:r>
      <w:r w:rsidR="00FD1CD7" w:rsidRPr="00043889">
        <w:rPr>
          <w:rFonts w:ascii="Calibri" w:hAnsi="Calibri"/>
          <w:szCs w:val="24"/>
        </w:rPr>
        <w:t xml:space="preserve"> </w:t>
      </w:r>
      <w:r w:rsidRPr="00043889">
        <w:rPr>
          <w:rFonts w:ascii="Calibri" w:hAnsi="Calibri"/>
          <w:szCs w:val="24"/>
        </w:rPr>
        <w:t xml:space="preserve">of the </w:t>
      </w:r>
      <w:r w:rsidR="00E0651B" w:rsidRPr="00043889">
        <w:rPr>
          <w:rFonts w:ascii="Calibri" w:hAnsi="Calibri"/>
          <w:szCs w:val="24"/>
        </w:rPr>
        <w:t xml:space="preserve">SECOND SCHEDULE </w:t>
      </w:r>
      <w:r w:rsidRPr="00043889">
        <w:rPr>
          <w:rFonts w:ascii="Calibri" w:hAnsi="Calibri"/>
          <w:szCs w:val="24"/>
        </w:rPr>
        <w:t>hereto</w:t>
      </w:r>
      <w:r w:rsidR="009A4144" w:rsidRPr="00043889">
        <w:rPr>
          <w:rFonts w:ascii="Calibri" w:hAnsi="Calibri"/>
          <w:szCs w:val="24"/>
        </w:rPr>
        <w:t>; and</w:t>
      </w:r>
    </w:p>
    <w:p w14:paraId="3C5C2F1B" w14:textId="77777777" w:rsidR="009A4144" w:rsidRDefault="009A4144" w:rsidP="009A4144">
      <w:pPr>
        <w:pStyle w:val="ListParagraph"/>
        <w:rPr>
          <w:rFonts w:ascii="Calibri" w:hAnsi="Calibri"/>
          <w:szCs w:val="24"/>
        </w:rPr>
      </w:pPr>
    </w:p>
    <w:p w14:paraId="2D7C081E" w14:textId="3F3DF935" w:rsidR="007C0B4E" w:rsidRPr="00043889" w:rsidRDefault="009A4144" w:rsidP="00AF41EC">
      <w:pPr>
        <w:numPr>
          <w:ilvl w:val="0"/>
          <w:numId w:val="5"/>
        </w:numPr>
        <w:tabs>
          <w:tab w:val="clear" w:pos="1440"/>
        </w:tabs>
        <w:ind w:left="2160"/>
        <w:rPr>
          <w:rFonts w:ascii="Calibri" w:hAnsi="Calibri"/>
          <w:szCs w:val="24"/>
        </w:rPr>
      </w:pPr>
      <w:r>
        <w:rPr>
          <w:rFonts w:ascii="Calibri" w:hAnsi="Calibri"/>
          <w:szCs w:val="24"/>
        </w:rPr>
        <w:t xml:space="preserve">pay to SATSSB the Revenue Sharing as set out in </w:t>
      </w:r>
      <w:r w:rsidRPr="00043889">
        <w:rPr>
          <w:rFonts w:ascii="Calibri" w:hAnsi="Calibri"/>
          <w:szCs w:val="24"/>
        </w:rPr>
        <w:t xml:space="preserve">Section </w:t>
      </w:r>
      <w:r>
        <w:rPr>
          <w:rFonts w:ascii="Calibri" w:hAnsi="Calibri"/>
          <w:szCs w:val="24"/>
        </w:rPr>
        <w:t>2</w:t>
      </w:r>
      <w:r w:rsidRPr="00043889">
        <w:rPr>
          <w:rFonts w:ascii="Calibri" w:hAnsi="Calibri"/>
          <w:szCs w:val="24"/>
        </w:rPr>
        <w:t xml:space="preserve"> of the SECOND SCHEDULE hereto</w:t>
      </w:r>
      <w:r>
        <w:rPr>
          <w:rFonts w:ascii="Calibri" w:hAnsi="Calibri"/>
          <w:szCs w:val="24"/>
        </w:rPr>
        <w:t>.</w:t>
      </w:r>
    </w:p>
    <w:p w14:paraId="6351D27A" w14:textId="77777777" w:rsidR="005F3E5B" w:rsidRPr="00043889" w:rsidRDefault="005F3E5B" w:rsidP="00371B0F">
      <w:pPr>
        <w:pStyle w:val="ListParagraph"/>
        <w:rPr>
          <w:rFonts w:ascii="Calibri" w:hAnsi="Calibri"/>
          <w:szCs w:val="24"/>
        </w:rPr>
      </w:pPr>
    </w:p>
    <w:p w14:paraId="4CDD5D51" w14:textId="3D0CE69D" w:rsidR="005F3E5B" w:rsidRPr="00043889" w:rsidRDefault="005F3E5B" w:rsidP="00371B0F">
      <w:pPr>
        <w:ind w:left="1440" w:hanging="720"/>
        <w:rPr>
          <w:rFonts w:ascii="Calibri" w:hAnsi="Calibri"/>
          <w:szCs w:val="24"/>
        </w:rPr>
      </w:pPr>
      <w:r w:rsidRPr="00043889">
        <w:rPr>
          <w:rFonts w:ascii="Calibri" w:hAnsi="Calibri"/>
          <w:szCs w:val="24"/>
        </w:rPr>
        <w:t xml:space="preserve">2.4 </w:t>
      </w:r>
      <w:r w:rsidRPr="00043889">
        <w:rPr>
          <w:rFonts w:ascii="Calibri" w:hAnsi="Calibri"/>
          <w:szCs w:val="24"/>
        </w:rPr>
        <w:tab/>
        <w:t>In the event the Tenant</w:t>
      </w:r>
      <w:r w:rsidR="00A05BC8" w:rsidRPr="00043889">
        <w:rPr>
          <w:rFonts w:ascii="Calibri" w:hAnsi="Calibri"/>
          <w:szCs w:val="24"/>
        </w:rPr>
        <w:t xml:space="preserve"> continues its operations on the Demised Premises </w:t>
      </w:r>
      <w:r w:rsidRPr="00043889">
        <w:rPr>
          <w:rFonts w:ascii="Calibri" w:hAnsi="Calibri"/>
          <w:szCs w:val="24"/>
        </w:rPr>
        <w:t>after the expiry of the Tenancy Period,</w:t>
      </w:r>
      <w:r w:rsidR="00A05BC8" w:rsidRPr="00043889">
        <w:rPr>
          <w:rFonts w:ascii="Calibri" w:hAnsi="Calibri"/>
          <w:szCs w:val="24"/>
        </w:rPr>
        <w:t xml:space="preserve"> without accepting any terms of renewal as per Clause 1B of this Agreement, SATSSB shall have the right to charge a double rental on the rental charges as per the Second Schedule of this Agreement, without any prior notice being served to the Tenant</w:t>
      </w:r>
      <w:r w:rsidR="00371B0F" w:rsidRPr="00043889">
        <w:rPr>
          <w:rFonts w:ascii="Calibri" w:hAnsi="Calibri"/>
          <w:szCs w:val="24"/>
        </w:rPr>
        <w:t xml:space="preserve"> and such payment of the double rental shall be paid by the Tenant within the specified period in the written notice thereafter</w:t>
      </w:r>
      <w:r w:rsidR="00A05BC8" w:rsidRPr="00043889">
        <w:rPr>
          <w:rFonts w:ascii="Calibri" w:hAnsi="Calibri"/>
          <w:szCs w:val="24"/>
        </w:rPr>
        <w:t xml:space="preserve">. </w:t>
      </w:r>
      <w:r w:rsidR="00371B0F" w:rsidRPr="00043889">
        <w:rPr>
          <w:rFonts w:ascii="Calibri" w:hAnsi="Calibri"/>
          <w:szCs w:val="24"/>
        </w:rPr>
        <w:t>If the Tenant fails to provide the payment of the double rental within the period</w:t>
      </w:r>
      <w:r w:rsidR="00603423" w:rsidRPr="00043889">
        <w:rPr>
          <w:rFonts w:ascii="Calibri" w:hAnsi="Calibri"/>
          <w:szCs w:val="24"/>
        </w:rPr>
        <w:t>,</w:t>
      </w:r>
      <w:r w:rsidR="00371B0F" w:rsidRPr="00043889">
        <w:rPr>
          <w:rFonts w:ascii="Calibri" w:hAnsi="Calibri"/>
          <w:szCs w:val="24"/>
        </w:rPr>
        <w:t xml:space="preserve"> </w:t>
      </w:r>
      <w:r w:rsidR="00A05BC8" w:rsidRPr="00043889">
        <w:rPr>
          <w:rFonts w:ascii="Calibri" w:hAnsi="Calibri"/>
          <w:szCs w:val="24"/>
        </w:rPr>
        <w:t xml:space="preserve">SATSSB shall </w:t>
      </w:r>
      <w:r w:rsidR="00371B0F" w:rsidRPr="00043889">
        <w:rPr>
          <w:rFonts w:ascii="Calibri" w:hAnsi="Calibri"/>
          <w:szCs w:val="24"/>
        </w:rPr>
        <w:t xml:space="preserve">thereafter </w:t>
      </w:r>
      <w:r w:rsidR="00A05BC8" w:rsidRPr="00043889">
        <w:rPr>
          <w:rFonts w:ascii="Calibri" w:hAnsi="Calibri"/>
          <w:szCs w:val="24"/>
        </w:rPr>
        <w:t>at any time wit</w:t>
      </w:r>
      <w:r w:rsidR="00B80691" w:rsidRPr="00043889">
        <w:rPr>
          <w:rFonts w:ascii="Calibri" w:hAnsi="Calibri"/>
          <w:szCs w:val="24"/>
        </w:rPr>
        <w:t>h a prior written notice to the Tenant,</w:t>
      </w:r>
      <w:r w:rsidR="00A05BC8" w:rsidRPr="00043889">
        <w:rPr>
          <w:rFonts w:ascii="Calibri" w:hAnsi="Calibri"/>
          <w:szCs w:val="24"/>
        </w:rPr>
        <w:t xml:space="preserve"> has the right </w:t>
      </w:r>
      <w:r w:rsidR="00B80691" w:rsidRPr="00043889">
        <w:rPr>
          <w:rFonts w:ascii="Calibri" w:hAnsi="Calibri"/>
          <w:szCs w:val="24"/>
        </w:rPr>
        <w:t>to retrieve the Vacant Possession of the Demised Premises and</w:t>
      </w:r>
      <w:r w:rsidR="00603423" w:rsidRPr="00043889">
        <w:rPr>
          <w:rFonts w:ascii="Calibri" w:hAnsi="Calibri"/>
          <w:szCs w:val="24"/>
        </w:rPr>
        <w:t xml:space="preserve"> to seize any available operating facilities at the Demised premises. T</w:t>
      </w:r>
      <w:r w:rsidR="00B80691" w:rsidRPr="00043889">
        <w:rPr>
          <w:rFonts w:ascii="Calibri" w:hAnsi="Calibri"/>
          <w:szCs w:val="24"/>
        </w:rPr>
        <w:t>he Tenant shall within thirty (30) days from the date</w:t>
      </w:r>
      <w:r w:rsidR="00371B0F" w:rsidRPr="00043889">
        <w:rPr>
          <w:rFonts w:ascii="Calibri" w:hAnsi="Calibri"/>
          <w:szCs w:val="24"/>
        </w:rPr>
        <w:t xml:space="preserve"> of the written notice surrender the Demised Premises to SATSSB</w:t>
      </w:r>
      <w:r w:rsidR="00603423" w:rsidRPr="00043889">
        <w:rPr>
          <w:rFonts w:ascii="Calibri" w:hAnsi="Calibri"/>
          <w:szCs w:val="24"/>
        </w:rPr>
        <w:t xml:space="preserve"> and any available operating facilities available at the Demised Premises shall become the sole property of SATSSB.</w:t>
      </w:r>
    </w:p>
    <w:p w14:paraId="41666023" w14:textId="77777777" w:rsidR="00D32DDF" w:rsidRPr="00043889" w:rsidRDefault="00D32DDF" w:rsidP="008E74F2">
      <w:pPr>
        <w:rPr>
          <w:rFonts w:ascii="Calibri" w:hAnsi="Calibri"/>
          <w:szCs w:val="24"/>
        </w:rPr>
      </w:pPr>
    </w:p>
    <w:p w14:paraId="0F82FBC7" w14:textId="57E26BCA" w:rsidR="009515EE" w:rsidRPr="00043889" w:rsidRDefault="009515EE" w:rsidP="00284912">
      <w:pPr>
        <w:pStyle w:val="Heading1"/>
        <w:numPr>
          <w:ilvl w:val="0"/>
          <w:numId w:val="3"/>
        </w:numPr>
        <w:tabs>
          <w:tab w:val="clear" w:pos="720"/>
        </w:tabs>
        <w:rPr>
          <w:rFonts w:ascii="Calibri" w:hAnsi="Calibri"/>
          <w:szCs w:val="24"/>
        </w:rPr>
      </w:pPr>
      <w:bookmarkStart w:id="8" w:name="_Toc60212990"/>
      <w:r w:rsidRPr="00043889">
        <w:rPr>
          <w:rFonts w:ascii="Calibri" w:hAnsi="Calibri"/>
          <w:szCs w:val="24"/>
        </w:rPr>
        <w:t>deposit</w:t>
      </w:r>
      <w:r w:rsidR="002370F7" w:rsidRPr="00043889">
        <w:rPr>
          <w:rFonts w:ascii="Calibri" w:hAnsi="Calibri"/>
          <w:szCs w:val="24"/>
        </w:rPr>
        <w:t>S</w:t>
      </w:r>
      <w:r w:rsidRPr="00043889">
        <w:rPr>
          <w:rFonts w:ascii="Calibri" w:hAnsi="Calibri"/>
          <w:szCs w:val="24"/>
        </w:rPr>
        <w:t xml:space="preserve"> </w:t>
      </w:r>
      <w:bookmarkEnd w:id="8"/>
    </w:p>
    <w:p w14:paraId="2F01CBB3" w14:textId="77777777" w:rsidR="009515EE" w:rsidRPr="00043889" w:rsidRDefault="009515EE" w:rsidP="009515EE">
      <w:pPr>
        <w:pStyle w:val="Heading1"/>
        <w:tabs>
          <w:tab w:val="left" w:pos="1512"/>
        </w:tabs>
        <w:rPr>
          <w:rFonts w:ascii="Calibri" w:hAnsi="Calibri"/>
          <w:szCs w:val="24"/>
        </w:rPr>
      </w:pPr>
      <w:r w:rsidRPr="00043889">
        <w:rPr>
          <w:rFonts w:ascii="Calibri" w:hAnsi="Calibri"/>
          <w:szCs w:val="24"/>
        </w:rPr>
        <w:tab/>
      </w:r>
    </w:p>
    <w:p w14:paraId="72F053A9" w14:textId="77777777" w:rsidR="009515EE" w:rsidRPr="00B109B0" w:rsidRDefault="009515EE" w:rsidP="00284912">
      <w:pPr>
        <w:numPr>
          <w:ilvl w:val="1"/>
          <w:numId w:val="3"/>
        </w:numPr>
        <w:tabs>
          <w:tab w:val="clear" w:pos="720"/>
        </w:tabs>
        <w:ind w:left="1440"/>
        <w:rPr>
          <w:rFonts w:ascii="Calibri" w:hAnsi="Calibri"/>
          <w:b/>
          <w:bCs/>
          <w:szCs w:val="24"/>
          <w:u w:val="single"/>
        </w:rPr>
      </w:pPr>
      <w:r w:rsidRPr="00B109B0">
        <w:rPr>
          <w:rFonts w:ascii="Calibri" w:hAnsi="Calibri"/>
          <w:b/>
          <w:bCs/>
          <w:szCs w:val="24"/>
          <w:u w:val="single"/>
        </w:rPr>
        <w:t>Security Deposit</w:t>
      </w:r>
    </w:p>
    <w:p w14:paraId="08C67F19" w14:textId="77777777" w:rsidR="009515EE" w:rsidRPr="00043889" w:rsidRDefault="009515EE" w:rsidP="009515EE">
      <w:pPr>
        <w:rPr>
          <w:rFonts w:ascii="Calibri" w:hAnsi="Calibri"/>
          <w:szCs w:val="24"/>
        </w:rPr>
      </w:pPr>
    </w:p>
    <w:p w14:paraId="42068992" w14:textId="2B26C965" w:rsidR="009515EE" w:rsidRPr="00043889" w:rsidRDefault="009515EE" w:rsidP="001464D9">
      <w:pPr>
        <w:numPr>
          <w:ilvl w:val="0"/>
          <w:numId w:val="30"/>
        </w:numPr>
        <w:tabs>
          <w:tab w:val="clear" w:pos="1080"/>
        </w:tabs>
        <w:ind w:left="2160" w:hanging="720"/>
        <w:rPr>
          <w:rFonts w:ascii="Calibri" w:hAnsi="Calibri"/>
          <w:szCs w:val="24"/>
        </w:rPr>
      </w:pPr>
      <w:r w:rsidRPr="00043889">
        <w:rPr>
          <w:rFonts w:ascii="Calibri" w:hAnsi="Calibri"/>
          <w:szCs w:val="24"/>
        </w:rPr>
        <w:t xml:space="preserve">As security for the performance and observance by the Tenant of its obligations hereunder for the term of this Agreement, the Tenant shall pay to SATSSB the Security Deposit being sum equal to </w:t>
      </w:r>
      <w:r w:rsidR="00EF1365" w:rsidRPr="00043889">
        <w:rPr>
          <w:rFonts w:ascii="Calibri" w:hAnsi="Calibri"/>
          <w:szCs w:val="24"/>
        </w:rPr>
        <w:t xml:space="preserve">three </w:t>
      </w:r>
      <w:r w:rsidR="00AF35FF" w:rsidRPr="00043889">
        <w:rPr>
          <w:rFonts w:ascii="Calibri" w:hAnsi="Calibri"/>
          <w:szCs w:val="24"/>
        </w:rPr>
        <w:t>(</w:t>
      </w:r>
      <w:r w:rsidR="00EF1365" w:rsidRPr="00043889">
        <w:rPr>
          <w:rFonts w:ascii="Calibri" w:hAnsi="Calibri"/>
          <w:szCs w:val="24"/>
        </w:rPr>
        <w:t>3</w:t>
      </w:r>
      <w:r w:rsidR="00AF35FF" w:rsidRPr="00043889">
        <w:rPr>
          <w:rFonts w:ascii="Calibri" w:hAnsi="Calibri"/>
          <w:szCs w:val="24"/>
        </w:rPr>
        <w:t>)</w:t>
      </w:r>
      <w:r w:rsidR="00872535" w:rsidRPr="00043889">
        <w:rPr>
          <w:rFonts w:ascii="Calibri" w:hAnsi="Calibri"/>
          <w:szCs w:val="24"/>
        </w:rPr>
        <w:t xml:space="preserve"> </w:t>
      </w:r>
      <w:r w:rsidRPr="00043889">
        <w:rPr>
          <w:rFonts w:ascii="Calibri" w:hAnsi="Calibri"/>
          <w:szCs w:val="24"/>
        </w:rPr>
        <w:t>month</w:t>
      </w:r>
      <w:r w:rsidR="00E110E0" w:rsidRPr="00043889">
        <w:rPr>
          <w:rFonts w:ascii="Calibri" w:hAnsi="Calibri"/>
          <w:szCs w:val="24"/>
        </w:rPr>
        <w:t>s</w:t>
      </w:r>
      <w:r w:rsidR="008676E8" w:rsidRPr="00043889">
        <w:rPr>
          <w:rFonts w:ascii="Calibri" w:hAnsi="Calibri"/>
          <w:szCs w:val="24"/>
        </w:rPr>
        <w:t>’</w:t>
      </w:r>
      <w:r w:rsidR="00872535" w:rsidRPr="00043889">
        <w:rPr>
          <w:rFonts w:ascii="Calibri" w:hAnsi="Calibri"/>
          <w:szCs w:val="24"/>
        </w:rPr>
        <w:t xml:space="preserve"> </w:t>
      </w:r>
      <w:r w:rsidRPr="00043889">
        <w:rPr>
          <w:rFonts w:ascii="Calibri" w:hAnsi="Calibri"/>
          <w:szCs w:val="24"/>
        </w:rPr>
        <w:t>of the Rent</w:t>
      </w:r>
      <w:r w:rsidR="00A87695" w:rsidRPr="00043889">
        <w:rPr>
          <w:rFonts w:ascii="Calibri" w:hAnsi="Calibri"/>
          <w:szCs w:val="24"/>
        </w:rPr>
        <w:t>al</w:t>
      </w:r>
      <w:r w:rsidRPr="00043889">
        <w:rPr>
          <w:rFonts w:ascii="Calibri" w:hAnsi="Calibri"/>
          <w:szCs w:val="24"/>
        </w:rPr>
        <w:t xml:space="preserve"> specified in Section 3 of the </w:t>
      </w:r>
      <w:r w:rsidR="00E0651B" w:rsidRPr="00043889">
        <w:rPr>
          <w:rFonts w:ascii="Calibri" w:hAnsi="Calibri"/>
          <w:szCs w:val="24"/>
        </w:rPr>
        <w:t xml:space="preserve">SECOND SCHEDULE </w:t>
      </w:r>
      <w:r w:rsidRPr="00043889">
        <w:rPr>
          <w:rFonts w:ascii="Calibri" w:hAnsi="Calibri"/>
          <w:szCs w:val="24"/>
        </w:rPr>
        <w:t xml:space="preserve">hereto </w:t>
      </w:r>
      <w:r w:rsidR="00950B02" w:rsidRPr="00043889">
        <w:rPr>
          <w:rFonts w:ascii="Calibri" w:hAnsi="Calibri"/>
          <w:szCs w:val="24"/>
        </w:rPr>
        <w:t xml:space="preserve">upon </w:t>
      </w:r>
      <w:r w:rsidR="003F0BF2" w:rsidRPr="00043889">
        <w:rPr>
          <w:rFonts w:ascii="Calibri" w:hAnsi="Calibri"/>
          <w:szCs w:val="24"/>
        </w:rPr>
        <w:t>signing of this Agreement</w:t>
      </w:r>
      <w:r w:rsidR="007B51EF" w:rsidRPr="00043889">
        <w:rPr>
          <w:rFonts w:ascii="Calibri" w:hAnsi="Calibri"/>
          <w:szCs w:val="24"/>
        </w:rPr>
        <w:t xml:space="preserve">. </w:t>
      </w:r>
      <w:r w:rsidRPr="00043889">
        <w:rPr>
          <w:rFonts w:ascii="Calibri" w:hAnsi="Calibri"/>
          <w:szCs w:val="24"/>
        </w:rPr>
        <w:t xml:space="preserve">The Security Deposit shall not without the </w:t>
      </w:r>
      <w:r w:rsidR="00E93FBE" w:rsidRPr="00043889">
        <w:rPr>
          <w:rFonts w:ascii="Calibri" w:hAnsi="Calibri"/>
          <w:szCs w:val="24"/>
        </w:rPr>
        <w:t xml:space="preserve">prior </w:t>
      </w:r>
      <w:r w:rsidRPr="00043889">
        <w:rPr>
          <w:rFonts w:ascii="Calibri" w:hAnsi="Calibri"/>
          <w:szCs w:val="24"/>
        </w:rPr>
        <w:t xml:space="preserve">consent in writing of SATSSB be deemed to be or treated as payment of </w:t>
      </w:r>
      <w:r w:rsidR="000F2B1A" w:rsidRPr="00043889">
        <w:rPr>
          <w:rFonts w:ascii="Calibri" w:hAnsi="Calibri"/>
          <w:szCs w:val="24"/>
        </w:rPr>
        <w:t xml:space="preserve">any part of </w:t>
      </w:r>
      <w:r w:rsidRPr="00043889">
        <w:rPr>
          <w:rFonts w:ascii="Calibri" w:hAnsi="Calibri"/>
          <w:szCs w:val="24"/>
        </w:rPr>
        <w:t>the Rent</w:t>
      </w:r>
      <w:r w:rsidR="00A87695" w:rsidRPr="00043889">
        <w:rPr>
          <w:rFonts w:ascii="Calibri" w:hAnsi="Calibri"/>
          <w:szCs w:val="24"/>
        </w:rPr>
        <w:t>al</w:t>
      </w:r>
      <w:r w:rsidR="00FD02E7" w:rsidRPr="00043889">
        <w:rPr>
          <w:rFonts w:ascii="Calibri" w:hAnsi="Calibri"/>
          <w:szCs w:val="24"/>
        </w:rPr>
        <w:t xml:space="preserve"> and/or other outgoings that the Tenant may be required to pay under the provisions of this Agreement</w:t>
      </w:r>
      <w:r w:rsidRPr="00043889">
        <w:rPr>
          <w:rFonts w:ascii="Calibri" w:hAnsi="Calibri"/>
          <w:szCs w:val="24"/>
        </w:rPr>
        <w:t xml:space="preserve">, but may be appropriated by SATSSB towards any amount owing to SATSSB by the Tenant (if any) resulting from any breach of the due </w:t>
      </w:r>
      <w:r w:rsidR="00FD02E7" w:rsidRPr="00043889">
        <w:rPr>
          <w:rFonts w:ascii="Calibri" w:hAnsi="Calibri"/>
          <w:szCs w:val="24"/>
        </w:rPr>
        <w:t xml:space="preserve">and punctual </w:t>
      </w:r>
      <w:r w:rsidRPr="00043889">
        <w:rPr>
          <w:rFonts w:ascii="Calibri" w:hAnsi="Calibri"/>
          <w:szCs w:val="24"/>
        </w:rPr>
        <w:t xml:space="preserve">observance and performance by the Tenant of all singular and several covenants and conditions on the part of the Tenant contained herein. </w:t>
      </w:r>
    </w:p>
    <w:p w14:paraId="0FD87551" w14:textId="77777777" w:rsidR="009515EE" w:rsidRPr="00043889" w:rsidRDefault="009515EE" w:rsidP="00284912">
      <w:pPr>
        <w:ind w:left="2160" w:hanging="720"/>
        <w:rPr>
          <w:rFonts w:ascii="Calibri" w:hAnsi="Calibri"/>
          <w:szCs w:val="24"/>
        </w:rPr>
      </w:pPr>
    </w:p>
    <w:p w14:paraId="7E195EA4" w14:textId="28D8C598" w:rsidR="009515EE" w:rsidRPr="00043889" w:rsidRDefault="009515EE" w:rsidP="001464D9">
      <w:pPr>
        <w:numPr>
          <w:ilvl w:val="0"/>
          <w:numId w:val="30"/>
        </w:numPr>
        <w:tabs>
          <w:tab w:val="clear" w:pos="1080"/>
        </w:tabs>
        <w:ind w:left="2160" w:hanging="720"/>
        <w:rPr>
          <w:rFonts w:ascii="Calibri" w:hAnsi="Calibri"/>
          <w:szCs w:val="24"/>
        </w:rPr>
      </w:pPr>
      <w:r w:rsidRPr="00043889">
        <w:rPr>
          <w:rFonts w:ascii="Calibri" w:hAnsi="Calibri"/>
          <w:szCs w:val="24"/>
        </w:rPr>
        <w:t>SATSSB reserves the right to review and increase the amount of the Security Deposit if the Rent</w:t>
      </w:r>
      <w:r w:rsidR="00A87695" w:rsidRPr="00043889">
        <w:rPr>
          <w:rFonts w:ascii="Calibri" w:hAnsi="Calibri"/>
          <w:szCs w:val="24"/>
        </w:rPr>
        <w:t>al</w:t>
      </w:r>
      <w:r w:rsidRPr="00043889">
        <w:rPr>
          <w:rFonts w:ascii="Calibri" w:hAnsi="Calibri"/>
          <w:szCs w:val="24"/>
        </w:rPr>
        <w:t xml:space="preserve"> is reviewed and increased in accordance with </w:t>
      </w:r>
      <w:r w:rsidR="005B14AB" w:rsidRPr="00043889">
        <w:rPr>
          <w:rFonts w:ascii="Calibri" w:hAnsi="Calibri"/>
          <w:szCs w:val="24"/>
        </w:rPr>
        <w:t>C</w:t>
      </w:r>
      <w:r w:rsidRPr="00043889">
        <w:rPr>
          <w:rFonts w:ascii="Calibri" w:hAnsi="Calibri"/>
          <w:szCs w:val="24"/>
        </w:rPr>
        <w:t>lause 2.2 and upon notice to the Tenant of any such increase in Security Deposit the Tenant shall within fourteen (14) days there from forthwith deposit with SATSSB the additional sum.</w:t>
      </w:r>
    </w:p>
    <w:p w14:paraId="2E50BEF4" w14:textId="77777777" w:rsidR="005B7E3B" w:rsidRPr="00043889" w:rsidRDefault="005B7E3B" w:rsidP="00284912">
      <w:pPr>
        <w:ind w:left="2160" w:hanging="720"/>
        <w:rPr>
          <w:rFonts w:ascii="Calibri" w:hAnsi="Calibri"/>
          <w:szCs w:val="24"/>
        </w:rPr>
      </w:pPr>
    </w:p>
    <w:p w14:paraId="6ABA5667" w14:textId="24F2196A" w:rsidR="009515EE" w:rsidRPr="00043889" w:rsidRDefault="009515EE" w:rsidP="001464D9">
      <w:pPr>
        <w:numPr>
          <w:ilvl w:val="0"/>
          <w:numId w:val="30"/>
        </w:numPr>
        <w:tabs>
          <w:tab w:val="clear" w:pos="1080"/>
        </w:tabs>
        <w:ind w:left="2160" w:hanging="720"/>
        <w:rPr>
          <w:rFonts w:ascii="Calibri" w:hAnsi="Calibri"/>
          <w:szCs w:val="24"/>
        </w:rPr>
      </w:pPr>
      <w:r w:rsidRPr="00043889">
        <w:rPr>
          <w:rFonts w:ascii="Calibri" w:hAnsi="Calibri"/>
          <w:szCs w:val="24"/>
        </w:rPr>
        <w:t xml:space="preserve">The Security Deposit shall be returned to the Tenant free of interest </w:t>
      </w:r>
      <w:r w:rsidR="00CD4A5A" w:rsidRPr="00043889">
        <w:rPr>
          <w:rFonts w:ascii="Calibri" w:hAnsi="Calibri"/>
          <w:szCs w:val="24"/>
        </w:rPr>
        <w:t xml:space="preserve">within </w:t>
      </w:r>
      <w:r w:rsidRPr="00043889">
        <w:rPr>
          <w:rFonts w:ascii="Calibri" w:hAnsi="Calibri"/>
          <w:szCs w:val="24"/>
        </w:rPr>
        <w:t xml:space="preserve">sixty (60) days from the expiration of the Tenancy Period herein </w:t>
      </w:r>
      <w:r w:rsidRPr="00043889">
        <w:rPr>
          <w:rFonts w:ascii="Calibri" w:hAnsi="Calibri"/>
          <w:szCs w:val="24"/>
        </w:rPr>
        <w:lastRenderedPageBreak/>
        <w:t xml:space="preserve">granted or any Renewed Tenancy Period (if any) or determination of this Agreement pursuant to Clause 11 hereof less such sum as may then be due to SATSSB but without prejudice to any other claims (if any) that SATSSB may have against the Tenant under the terms of this </w:t>
      </w:r>
      <w:r w:rsidR="00C264E4" w:rsidRPr="00043889">
        <w:rPr>
          <w:rFonts w:ascii="Calibri" w:hAnsi="Calibri"/>
          <w:szCs w:val="24"/>
        </w:rPr>
        <w:t>Agreement</w:t>
      </w:r>
      <w:r w:rsidRPr="00043889">
        <w:rPr>
          <w:rFonts w:ascii="Calibri" w:hAnsi="Calibri"/>
          <w:szCs w:val="24"/>
        </w:rPr>
        <w:t>.</w:t>
      </w:r>
    </w:p>
    <w:p w14:paraId="09919D5D" w14:textId="77777777" w:rsidR="009515EE" w:rsidRPr="00043889" w:rsidRDefault="009515EE" w:rsidP="00284912">
      <w:pPr>
        <w:ind w:left="2160" w:hanging="720"/>
        <w:rPr>
          <w:rFonts w:ascii="Calibri" w:hAnsi="Calibri"/>
          <w:szCs w:val="24"/>
        </w:rPr>
      </w:pPr>
    </w:p>
    <w:p w14:paraId="77A03327" w14:textId="14EEA2B4" w:rsidR="000F2B1A" w:rsidRPr="00043889" w:rsidRDefault="009515EE" w:rsidP="001464D9">
      <w:pPr>
        <w:numPr>
          <w:ilvl w:val="0"/>
          <w:numId w:val="30"/>
        </w:numPr>
        <w:tabs>
          <w:tab w:val="clear" w:pos="1080"/>
        </w:tabs>
        <w:ind w:left="2160" w:hanging="720"/>
        <w:rPr>
          <w:rFonts w:ascii="Calibri" w:hAnsi="Calibri"/>
          <w:szCs w:val="24"/>
        </w:rPr>
      </w:pPr>
      <w:r w:rsidRPr="00043889">
        <w:rPr>
          <w:rFonts w:ascii="Calibri" w:hAnsi="Calibri"/>
          <w:szCs w:val="24"/>
        </w:rPr>
        <w:t xml:space="preserve">In the event that the Security Deposit is reduced pursuant to an exercise by SATSSB, the Tenant shall forthwith pay to SATSSB such additional sum as may be necessary so that the amount of the Security Deposit shall at all times be equivalent to the </w:t>
      </w:r>
      <w:r w:rsidR="00EF1365" w:rsidRPr="00043889">
        <w:rPr>
          <w:rFonts w:ascii="Calibri" w:hAnsi="Calibri"/>
          <w:szCs w:val="24"/>
        </w:rPr>
        <w:t xml:space="preserve">three </w:t>
      </w:r>
      <w:r w:rsidR="00AF35FF" w:rsidRPr="00043889">
        <w:rPr>
          <w:rFonts w:ascii="Calibri" w:hAnsi="Calibri"/>
          <w:szCs w:val="24"/>
        </w:rPr>
        <w:t>(</w:t>
      </w:r>
      <w:r w:rsidR="00EF1365" w:rsidRPr="00043889">
        <w:rPr>
          <w:rFonts w:ascii="Calibri" w:hAnsi="Calibri"/>
          <w:szCs w:val="24"/>
        </w:rPr>
        <w:t>3</w:t>
      </w:r>
      <w:r w:rsidR="00AF35FF" w:rsidRPr="00043889">
        <w:rPr>
          <w:rFonts w:ascii="Calibri" w:hAnsi="Calibri"/>
          <w:szCs w:val="24"/>
        </w:rPr>
        <w:t>)</w:t>
      </w:r>
      <w:r w:rsidR="003A6D3C" w:rsidRPr="00043889">
        <w:rPr>
          <w:rFonts w:ascii="Calibri" w:hAnsi="Calibri"/>
          <w:szCs w:val="24"/>
        </w:rPr>
        <w:t xml:space="preserve"> </w:t>
      </w:r>
      <w:r w:rsidRPr="00043889">
        <w:rPr>
          <w:rFonts w:ascii="Calibri" w:hAnsi="Calibri"/>
          <w:szCs w:val="24"/>
        </w:rPr>
        <w:t>month</w:t>
      </w:r>
      <w:r w:rsidR="007170F1" w:rsidRPr="00043889">
        <w:rPr>
          <w:rFonts w:ascii="Calibri" w:hAnsi="Calibri"/>
          <w:szCs w:val="24"/>
        </w:rPr>
        <w:t>s</w:t>
      </w:r>
      <w:r w:rsidR="008676E8" w:rsidRPr="00043889">
        <w:rPr>
          <w:rFonts w:ascii="Calibri" w:hAnsi="Calibri"/>
          <w:szCs w:val="24"/>
        </w:rPr>
        <w:t>’</w:t>
      </w:r>
      <w:r w:rsidR="00872535" w:rsidRPr="00043889">
        <w:rPr>
          <w:rFonts w:ascii="Calibri" w:hAnsi="Calibri"/>
          <w:szCs w:val="24"/>
        </w:rPr>
        <w:t xml:space="preserve"> </w:t>
      </w:r>
      <w:r w:rsidRPr="00043889">
        <w:rPr>
          <w:rFonts w:ascii="Calibri" w:hAnsi="Calibri"/>
          <w:szCs w:val="24"/>
        </w:rPr>
        <w:t>of the Rent</w:t>
      </w:r>
      <w:r w:rsidR="00A87695" w:rsidRPr="00043889">
        <w:rPr>
          <w:rFonts w:ascii="Calibri" w:hAnsi="Calibri"/>
          <w:szCs w:val="24"/>
        </w:rPr>
        <w:t>al</w:t>
      </w:r>
      <w:r w:rsidRPr="00043889">
        <w:rPr>
          <w:rFonts w:ascii="Calibri" w:hAnsi="Calibri"/>
          <w:szCs w:val="24"/>
        </w:rPr>
        <w:t>, as the case may be for the amount so paid out or utilized. Any failure by the Tenant to do so shall entitle SATSSB to te</w:t>
      </w:r>
      <w:smartTag w:uri="urn:schemas-microsoft-com:office:smarttags" w:element="PersonName">
        <w:r w:rsidRPr="00043889">
          <w:rPr>
            <w:rFonts w:ascii="Calibri" w:hAnsi="Calibri"/>
            <w:szCs w:val="24"/>
          </w:rPr>
          <w:t>rm</w:t>
        </w:r>
      </w:smartTag>
      <w:r w:rsidRPr="00043889">
        <w:rPr>
          <w:rFonts w:ascii="Calibri" w:hAnsi="Calibri"/>
          <w:szCs w:val="24"/>
        </w:rPr>
        <w:t xml:space="preserve">inate this Agreement immediately and all consequences deriving there from shall occur. </w:t>
      </w:r>
    </w:p>
    <w:p w14:paraId="076989A5" w14:textId="76D229F2" w:rsidR="000F2B1A" w:rsidRPr="00043889" w:rsidRDefault="009515EE" w:rsidP="00B60356">
      <w:pPr>
        <w:ind w:left="2160"/>
        <w:rPr>
          <w:rFonts w:ascii="Calibri" w:hAnsi="Calibri"/>
          <w:szCs w:val="24"/>
        </w:rPr>
      </w:pPr>
      <w:r w:rsidRPr="00043889">
        <w:rPr>
          <w:rFonts w:ascii="Calibri" w:hAnsi="Calibri"/>
          <w:szCs w:val="24"/>
        </w:rPr>
        <w:t xml:space="preserve"> </w:t>
      </w:r>
    </w:p>
    <w:p w14:paraId="324EBA80" w14:textId="1A4564D1" w:rsidR="009515EE" w:rsidRPr="00043889" w:rsidRDefault="000F2B1A" w:rsidP="001464D9">
      <w:pPr>
        <w:numPr>
          <w:ilvl w:val="0"/>
          <w:numId w:val="30"/>
        </w:numPr>
        <w:tabs>
          <w:tab w:val="clear" w:pos="1080"/>
        </w:tabs>
        <w:ind w:left="2160" w:hanging="720"/>
        <w:rPr>
          <w:rFonts w:ascii="Calibri" w:hAnsi="Calibri"/>
          <w:szCs w:val="24"/>
        </w:rPr>
      </w:pPr>
      <w:r w:rsidRPr="00043889">
        <w:rPr>
          <w:rFonts w:ascii="Calibri" w:hAnsi="Calibri"/>
          <w:szCs w:val="24"/>
        </w:rPr>
        <w:t xml:space="preserve">For the avoidance of doubt, the forfeiture of the Security Deposit pursuant to this Agreement shall not prejudice the right of SATSSB to seek additional remedy against the Tenant for any and all outstanding rental, charges, loss, damage or expense incurred by the SATSSB pursuant to the breach of this Agreement by the Tenant. </w:t>
      </w:r>
      <w:r w:rsidR="009515EE" w:rsidRPr="00043889">
        <w:rPr>
          <w:rFonts w:ascii="Calibri" w:hAnsi="Calibri"/>
          <w:szCs w:val="24"/>
        </w:rPr>
        <w:t xml:space="preserve">    </w:t>
      </w:r>
    </w:p>
    <w:p w14:paraId="1806DBB5" w14:textId="77777777" w:rsidR="00D32DDF" w:rsidRPr="00B109B0" w:rsidRDefault="00D32DDF" w:rsidP="009515EE">
      <w:pPr>
        <w:rPr>
          <w:rFonts w:ascii="Calibri" w:hAnsi="Calibri"/>
          <w:b/>
          <w:bCs/>
          <w:szCs w:val="24"/>
        </w:rPr>
      </w:pPr>
    </w:p>
    <w:p w14:paraId="5A27776F" w14:textId="77777777" w:rsidR="009515EE" w:rsidRPr="00B109B0" w:rsidRDefault="00C115BC" w:rsidP="00284912">
      <w:pPr>
        <w:numPr>
          <w:ilvl w:val="1"/>
          <w:numId w:val="3"/>
        </w:numPr>
        <w:tabs>
          <w:tab w:val="clear" w:pos="720"/>
        </w:tabs>
        <w:ind w:left="1440"/>
        <w:rPr>
          <w:rFonts w:ascii="Calibri" w:hAnsi="Calibri"/>
          <w:b/>
          <w:bCs/>
          <w:szCs w:val="24"/>
          <w:u w:val="single"/>
        </w:rPr>
      </w:pPr>
      <w:r w:rsidRPr="00B109B0">
        <w:rPr>
          <w:rFonts w:ascii="Calibri" w:hAnsi="Calibri"/>
          <w:b/>
          <w:bCs/>
          <w:szCs w:val="24"/>
          <w:u w:val="single"/>
        </w:rPr>
        <w:t xml:space="preserve">Utilities </w:t>
      </w:r>
      <w:r w:rsidR="009515EE" w:rsidRPr="00B109B0">
        <w:rPr>
          <w:rFonts w:ascii="Calibri" w:hAnsi="Calibri"/>
          <w:b/>
          <w:bCs/>
          <w:szCs w:val="24"/>
          <w:u w:val="single"/>
        </w:rPr>
        <w:t>Deposit</w:t>
      </w:r>
    </w:p>
    <w:p w14:paraId="371DBE82" w14:textId="77777777" w:rsidR="009515EE" w:rsidRPr="00043889" w:rsidRDefault="009515EE" w:rsidP="009515EE">
      <w:pPr>
        <w:rPr>
          <w:rFonts w:ascii="Calibri" w:hAnsi="Calibri"/>
          <w:szCs w:val="24"/>
        </w:rPr>
      </w:pPr>
    </w:p>
    <w:p w14:paraId="0B224B42" w14:textId="667A4F2B" w:rsidR="009515EE" w:rsidRPr="00043889" w:rsidRDefault="000A49E5" w:rsidP="001464D9">
      <w:pPr>
        <w:numPr>
          <w:ilvl w:val="0"/>
          <w:numId w:val="31"/>
        </w:numPr>
        <w:tabs>
          <w:tab w:val="clear" w:pos="1080"/>
        </w:tabs>
        <w:ind w:left="2160" w:hanging="720"/>
        <w:rPr>
          <w:rFonts w:ascii="Calibri" w:hAnsi="Calibri"/>
          <w:szCs w:val="24"/>
        </w:rPr>
      </w:pPr>
      <w:r w:rsidRPr="00043889">
        <w:rPr>
          <w:rFonts w:ascii="Calibri" w:hAnsi="Calibri"/>
          <w:szCs w:val="24"/>
        </w:rPr>
        <w:t>T</w:t>
      </w:r>
      <w:r w:rsidR="009515EE" w:rsidRPr="00043889">
        <w:rPr>
          <w:rFonts w:ascii="Calibri" w:hAnsi="Calibri"/>
          <w:szCs w:val="24"/>
        </w:rPr>
        <w:t xml:space="preserve">he Tenant </w:t>
      </w:r>
      <w:r w:rsidRPr="00043889">
        <w:rPr>
          <w:rFonts w:ascii="Calibri" w:hAnsi="Calibri"/>
          <w:szCs w:val="24"/>
        </w:rPr>
        <w:t>shall pay</w:t>
      </w:r>
      <w:r w:rsidR="009515EE" w:rsidRPr="00043889">
        <w:rPr>
          <w:rFonts w:ascii="Calibri" w:hAnsi="Calibri"/>
          <w:szCs w:val="24"/>
        </w:rPr>
        <w:t xml:space="preserve"> to SATSSB</w:t>
      </w:r>
      <w:r w:rsidR="003F0BF2" w:rsidRPr="00043889">
        <w:rPr>
          <w:rFonts w:ascii="Calibri" w:hAnsi="Calibri"/>
          <w:szCs w:val="24"/>
        </w:rPr>
        <w:t xml:space="preserve"> </w:t>
      </w:r>
      <w:r w:rsidRPr="00043889">
        <w:rPr>
          <w:rFonts w:ascii="Calibri" w:hAnsi="Calibri"/>
          <w:szCs w:val="24"/>
        </w:rPr>
        <w:t>upon signing of this Agreement</w:t>
      </w:r>
      <w:r w:rsidR="00316807" w:rsidRPr="00043889">
        <w:rPr>
          <w:rFonts w:ascii="Calibri" w:hAnsi="Calibri"/>
          <w:szCs w:val="24"/>
        </w:rPr>
        <w:t xml:space="preserve"> </w:t>
      </w:r>
      <w:r w:rsidR="00E52C5A" w:rsidRPr="00043889">
        <w:rPr>
          <w:rFonts w:ascii="Calibri" w:hAnsi="Calibri"/>
          <w:szCs w:val="24"/>
        </w:rPr>
        <w:t>and</w:t>
      </w:r>
      <w:r w:rsidR="009515EE" w:rsidRPr="00043889">
        <w:rPr>
          <w:rFonts w:ascii="Calibri" w:hAnsi="Calibri"/>
          <w:szCs w:val="24"/>
        </w:rPr>
        <w:t xml:space="preserve"> shall maintain without any deduction during the Tenancy Period the </w:t>
      </w:r>
      <w:r w:rsidR="00C115BC" w:rsidRPr="00043889">
        <w:rPr>
          <w:rFonts w:ascii="Calibri" w:hAnsi="Calibri"/>
          <w:szCs w:val="24"/>
        </w:rPr>
        <w:t xml:space="preserve">Utilities </w:t>
      </w:r>
      <w:r w:rsidR="009515EE" w:rsidRPr="00043889">
        <w:rPr>
          <w:rFonts w:ascii="Calibri" w:hAnsi="Calibri"/>
          <w:szCs w:val="24"/>
        </w:rPr>
        <w:t xml:space="preserve">Deposit specified in Section 4 of the </w:t>
      </w:r>
      <w:r w:rsidR="00E0651B" w:rsidRPr="00043889">
        <w:rPr>
          <w:rFonts w:ascii="Calibri" w:hAnsi="Calibri"/>
          <w:szCs w:val="24"/>
        </w:rPr>
        <w:t xml:space="preserve">SECOND SCHEDULE </w:t>
      </w:r>
      <w:r w:rsidR="009515EE" w:rsidRPr="00043889">
        <w:rPr>
          <w:rFonts w:ascii="Calibri" w:hAnsi="Calibri"/>
          <w:szCs w:val="24"/>
        </w:rPr>
        <w:t xml:space="preserve">as security for the payment by the Tenant of all charges and outgoing in respect of the Utilities consumed or used by the Tenant in the Demised Premises PROVIDED ALWAYS that SATSSB shall at any time be entitled to increase such </w:t>
      </w:r>
      <w:r w:rsidR="00C115BC" w:rsidRPr="00043889">
        <w:rPr>
          <w:rFonts w:ascii="Calibri" w:hAnsi="Calibri"/>
          <w:szCs w:val="24"/>
        </w:rPr>
        <w:t>Utilities</w:t>
      </w:r>
      <w:r w:rsidR="00C115BC" w:rsidRPr="00043889" w:rsidDel="00C115BC">
        <w:rPr>
          <w:rFonts w:ascii="Calibri" w:hAnsi="Calibri"/>
          <w:szCs w:val="24"/>
        </w:rPr>
        <w:t xml:space="preserve"> </w:t>
      </w:r>
      <w:r w:rsidR="009515EE" w:rsidRPr="00043889">
        <w:rPr>
          <w:rFonts w:ascii="Calibri" w:hAnsi="Calibri"/>
          <w:szCs w:val="24"/>
        </w:rPr>
        <w:t>Deposit by notice in writing to the Tenant.</w:t>
      </w:r>
    </w:p>
    <w:p w14:paraId="3DADE823" w14:textId="77777777" w:rsidR="00D32DDF" w:rsidRPr="00043889" w:rsidRDefault="00D32DDF" w:rsidP="008E74F2">
      <w:pPr>
        <w:ind w:left="2160"/>
        <w:rPr>
          <w:rFonts w:ascii="Calibri" w:hAnsi="Calibri"/>
          <w:szCs w:val="24"/>
        </w:rPr>
      </w:pPr>
    </w:p>
    <w:p w14:paraId="53AF534A" w14:textId="2DDB3293" w:rsidR="009515EE" w:rsidRPr="00043889" w:rsidRDefault="00797684" w:rsidP="001464D9">
      <w:pPr>
        <w:numPr>
          <w:ilvl w:val="0"/>
          <w:numId w:val="31"/>
        </w:numPr>
        <w:tabs>
          <w:tab w:val="clear" w:pos="1080"/>
        </w:tabs>
        <w:ind w:left="2160" w:hanging="720"/>
        <w:rPr>
          <w:rFonts w:ascii="Calibri" w:hAnsi="Calibri"/>
          <w:szCs w:val="24"/>
        </w:rPr>
      </w:pPr>
      <w:r w:rsidRPr="00043889">
        <w:rPr>
          <w:rFonts w:ascii="Calibri" w:hAnsi="Calibri"/>
          <w:szCs w:val="24"/>
        </w:rPr>
        <w:t>Without prejudice to any of the rights of SATSSB hereunder and to the right of SATSSB</w:t>
      </w:r>
      <w:r w:rsidRPr="00043889">
        <w:rPr>
          <w:rFonts w:ascii="Calibri" w:hAnsi="Calibri"/>
          <w:b/>
          <w:bCs/>
          <w:szCs w:val="24"/>
        </w:rPr>
        <w:t xml:space="preserve"> </w:t>
      </w:r>
      <w:r w:rsidRPr="00043889">
        <w:rPr>
          <w:rFonts w:ascii="Calibri" w:hAnsi="Calibri"/>
          <w:szCs w:val="24"/>
        </w:rPr>
        <w:t>to claim in addition thereto damages against the Tenant for breach of any provision(s) hereof, in the event that the Tenant shall fail to pay any of the aforesaid charges in respect of the Utilities promptly, SATSSB</w:t>
      </w:r>
      <w:r w:rsidRPr="00043889">
        <w:rPr>
          <w:rFonts w:ascii="Calibri" w:hAnsi="Calibri"/>
          <w:b/>
          <w:bCs/>
          <w:szCs w:val="24"/>
        </w:rPr>
        <w:t xml:space="preserve"> </w:t>
      </w:r>
      <w:r w:rsidRPr="00043889">
        <w:rPr>
          <w:rFonts w:ascii="Calibri" w:hAnsi="Calibri"/>
          <w:szCs w:val="24"/>
        </w:rPr>
        <w:t xml:space="preserve">may upon prior written notice to the Tenant of its breach under this Agreement,  at its sole and absolute discretion use such part or portion or the whole of the Utilities Deposit to settle all such charges or part thereof and the Tenant shall forthwith upon request by SATSSB pay to SATSSB such amount so paid from the Utilities Deposit so as to maintain the Utilities Deposit at all times at the amount as stated above or such other amount as prescribed by SATSSB from time to time. Any increase in the Utilities Deposit in relation to the Demised Premises imposed by the </w:t>
      </w:r>
      <w:proofErr w:type="gramStart"/>
      <w:r w:rsidRPr="00043889">
        <w:rPr>
          <w:rFonts w:ascii="Calibri" w:hAnsi="Calibri"/>
          <w:szCs w:val="24"/>
        </w:rPr>
        <w:t>utilities</w:t>
      </w:r>
      <w:proofErr w:type="gramEnd"/>
      <w:r w:rsidRPr="00043889">
        <w:rPr>
          <w:rFonts w:ascii="Calibri" w:hAnsi="Calibri"/>
          <w:szCs w:val="24"/>
        </w:rPr>
        <w:t xml:space="preserve"> suppliers and providers or the </w:t>
      </w:r>
      <w:r w:rsidR="005B13CB">
        <w:rPr>
          <w:rFonts w:ascii="Calibri" w:hAnsi="Calibri"/>
          <w:szCs w:val="24"/>
        </w:rPr>
        <w:t>Relevant</w:t>
      </w:r>
      <w:r w:rsidRPr="00043889">
        <w:rPr>
          <w:rFonts w:ascii="Calibri" w:hAnsi="Calibri"/>
          <w:szCs w:val="24"/>
        </w:rPr>
        <w:t xml:space="preserve"> Authori</w:t>
      </w:r>
      <w:r w:rsidR="005B13CB">
        <w:rPr>
          <w:rFonts w:ascii="Calibri" w:hAnsi="Calibri"/>
          <w:szCs w:val="24"/>
        </w:rPr>
        <w:t>ty</w:t>
      </w:r>
      <w:r w:rsidRPr="00043889">
        <w:rPr>
          <w:rFonts w:ascii="Calibri" w:hAnsi="Calibri"/>
          <w:szCs w:val="24"/>
        </w:rPr>
        <w:t xml:space="preserve"> shall be borne and paid for by the Tenant upon written notice being served on the Tenant by the SATSSB.</w:t>
      </w:r>
    </w:p>
    <w:p w14:paraId="081B3027" w14:textId="77777777" w:rsidR="00E52C5A" w:rsidRPr="00043889" w:rsidRDefault="00E52C5A" w:rsidP="00284912">
      <w:pPr>
        <w:ind w:left="2160"/>
        <w:rPr>
          <w:rFonts w:ascii="Calibri" w:hAnsi="Calibri"/>
          <w:szCs w:val="24"/>
        </w:rPr>
      </w:pPr>
    </w:p>
    <w:p w14:paraId="1612FBB9" w14:textId="206976A8" w:rsidR="00F95CBD" w:rsidRPr="00043889" w:rsidRDefault="009515EE" w:rsidP="001464D9">
      <w:pPr>
        <w:pStyle w:val="ListParagraph"/>
        <w:numPr>
          <w:ilvl w:val="0"/>
          <w:numId w:val="31"/>
        </w:numPr>
        <w:tabs>
          <w:tab w:val="clear" w:pos="1080"/>
        </w:tabs>
        <w:ind w:left="2160" w:hanging="708"/>
        <w:rPr>
          <w:rFonts w:ascii="Calibri" w:hAnsi="Calibri"/>
          <w:szCs w:val="24"/>
        </w:rPr>
      </w:pPr>
      <w:r w:rsidRPr="00043889">
        <w:rPr>
          <w:rFonts w:ascii="Calibri" w:hAnsi="Calibri"/>
          <w:szCs w:val="24"/>
        </w:rPr>
        <w:lastRenderedPageBreak/>
        <w:t xml:space="preserve">The </w:t>
      </w:r>
      <w:r w:rsidR="00C115BC" w:rsidRPr="00043889">
        <w:rPr>
          <w:rFonts w:ascii="Calibri" w:hAnsi="Calibri"/>
          <w:szCs w:val="24"/>
        </w:rPr>
        <w:t>Utilities</w:t>
      </w:r>
      <w:r w:rsidR="00C115BC" w:rsidRPr="00043889" w:rsidDel="00C115BC">
        <w:rPr>
          <w:rFonts w:ascii="Calibri" w:hAnsi="Calibri"/>
          <w:szCs w:val="24"/>
        </w:rPr>
        <w:t xml:space="preserve"> </w:t>
      </w:r>
      <w:r w:rsidRPr="00043889">
        <w:rPr>
          <w:rFonts w:ascii="Calibri" w:hAnsi="Calibri"/>
          <w:szCs w:val="24"/>
        </w:rPr>
        <w:t xml:space="preserve">Deposit shall be returned to the Tenant free of interest </w:t>
      </w:r>
      <w:r w:rsidR="00CD4A5A" w:rsidRPr="00043889">
        <w:rPr>
          <w:rFonts w:ascii="Calibri" w:hAnsi="Calibri"/>
          <w:szCs w:val="24"/>
        </w:rPr>
        <w:t xml:space="preserve">within </w:t>
      </w:r>
      <w:r w:rsidRPr="00043889">
        <w:rPr>
          <w:rFonts w:ascii="Calibri" w:hAnsi="Calibri"/>
          <w:szCs w:val="24"/>
        </w:rPr>
        <w:t>sixty (60) days from the expiration of the Tenancy Period herein granted or any Renewed Tenancy Period (if any) or determination of this Agreement pursuant to Clause 11 hereof</w:t>
      </w:r>
      <w:r w:rsidR="00984EF4" w:rsidRPr="00043889">
        <w:rPr>
          <w:rFonts w:ascii="Calibri" w:hAnsi="Calibri"/>
          <w:szCs w:val="24"/>
        </w:rPr>
        <w:t>.</w:t>
      </w:r>
    </w:p>
    <w:p w14:paraId="714F9A7B" w14:textId="77777777" w:rsidR="005A5B19" w:rsidRPr="00B109B0" w:rsidRDefault="005A5B19" w:rsidP="006A1905">
      <w:pPr>
        <w:rPr>
          <w:rFonts w:ascii="Calibri" w:hAnsi="Calibri"/>
          <w:b/>
          <w:bCs/>
          <w:szCs w:val="24"/>
        </w:rPr>
      </w:pPr>
    </w:p>
    <w:p w14:paraId="15E65C51" w14:textId="08F9DA02" w:rsidR="009515EE" w:rsidRPr="00B109B0" w:rsidRDefault="009515EE" w:rsidP="00284912">
      <w:pPr>
        <w:ind w:left="1440" w:hanging="720"/>
        <w:rPr>
          <w:rFonts w:ascii="Calibri" w:hAnsi="Calibri"/>
          <w:b/>
          <w:bCs/>
          <w:szCs w:val="24"/>
        </w:rPr>
      </w:pPr>
      <w:r w:rsidRPr="00547479">
        <w:rPr>
          <w:rFonts w:ascii="Calibri" w:hAnsi="Calibri"/>
          <w:szCs w:val="24"/>
        </w:rPr>
        <w:t>3.3</w:t>
      </w:r>
      <w:r w:rsidRPr="00B109B0">
        <w:rPr>
          <w:rFonts w:ascii="Calibri" w:hAnsi="Calibri"/>
          <w:b/>
          <w:bCs/>
          <w:szCs w:val="24"/>
        </w:rPr>
        <w:tab/>
      </w:r>
      <w:r w:rsidRPr="00B109B0">
        <w:rPr>
          <w:rFonts w:ascii="Calibri" w:hAnsi="Calibri"/>
          <w:b/>
          <w:bCs/>
          <w:szCs w:val="24"/>
          <w:u w:val="single"/>
        </w:rPr>
        <w:t>Renovation Deposit</w:t>
      </w:r>
      <w:r w:rsidR="00316807" w:rsidRPr="00B109B0">
        <w:rPr>
          <w:rFonts w:ascii="Calibri" w:hAnsi="Calibri"/>
          <w:b/>
          <w:bCs/>
          <w:szCs w:val="24"/>
          <w:u w:val="single"/>
        </w:rPr>
        <w:t xml:space="preserve"> (</w:t>
      </w:r>
      <w:r w:rsidR="006A1905" w:rsidRPr="00B109B0">
        <w:rPr>
          <w:rFonts w:ascii="Calibri" w:hAnsi="Calibri"/>
          <w:b/>
          <w:bCs/>
          <w:szCs w:val="24"/>
          <w:u w:val="single"/>
        </w:rPr>
        <w:t>as</w:t>
      </w:r>
      <w:r w:rsidR="00316807" w:rsidRPr="00B109B0">
        <w:rPr>
          <w:rFonts w:ascii="Calibri" w:hAnsi="Calibri"/>
          <w:b/>
          <w:bCs/>
          <w:szCs w:val="24"/>
          <w:u w:val="single"/>
        </w:rPr>
        <w:t xml:space="preserve"> applicable)</w:t>
      </w:r>
    </w:p>
    <w:p w14:paraId="41705E2D" w14:textId="77777777" w:rsidR="009515EE" w:rsidRPr="00043889" w:rsidRDefault="009515EE" w:rsidP="009515EE">
      <w:pPr>
        <w:ind w:left="720" w:hanging="720"/>
        <w:rPr>
          <w:rFonts w:ascii="Calibri" w:hAnsi="Calibri"/>
          <w:szCs w:val="24"/>
        </w:rPr>
      </w:pPr>
    </w:p>
    <w:p w14:paraId="0ED9BA85" w14:textId="697D6FE2" w:rsidR="00950C69" w:rsidRPr="00043889" w:rsidRDefault="009515EE" w:rsidP="00AF41EC">
      <w:pPr>
        <w:ind w:left="1440" w:hanging="1440"/>
        <w:rPr>
          <w:rFonts w:ascii="Calibri" w:hAnsi="Calibri"/>
          <w:szCs w:val="24"/>
        </w:rPr>
      </w:pPr>
      <w:r w:rsidRPr="00043889">
        <w:rPr>
          <w:rFonts w:ascii="Calibri" w:hAnsi="Calibri"/>
          <w:szCs w:val="24"/>
        </w:rPr>
        <w:tab/>
        <w:t>In the event the Tenant wishes to carry out Renovation Works pursuant to Clause 4.2 hereof on the Demised Premises, the Tenant shall pay to SATSSB without any deduction</w:t>
      </w:r>
      <w:r w:rsidR="003F0BF2" w:rsidRPr="00043889">
        <w:rPr>
          <w:rFonts w:ascii="Calibri" w:hAnsi="Calibri"/>
          <w:szCs w:val="24"/>
        </w:rPr>
        <w:t xml:space="preserve"> </w:t>
      </w:r>
      <w:r w:rsidRPr="00043889">
        <w:rPr>
          <w:rFonts w:ascii="Calibri" w:hAnsi="Calibri"/>
          <w:szCs w:val="24"/>
        </w:rPr>
        <w:t>upon</w:t>
      </w:r>
      <w:r w:rsidR="003F0BF2" w:rsidRPr="00043889">
        <w:rPr>
          <w:rFonts w:ascii="Calibri" w:hAnsi="Calibri"/>
          <w:szCs w:val="24"/>
        </w:rPr>
        <w:t xml:space="preserve"> </w:t>
      </w:r>
      <w:r w:rsidR="007B51EF" w:rsidRPr="00043889">
        <w:rPr>
          <w:rFonts w:ascii="Calibri" w:hAnsi="Calibri"/>
          <w:szCs w:val="24"/>
        </w:rPr>
        <w:t>signing of this Agreement</w:t>
      </w:r>
      <w:r w:rsidR="00BA1E34" w:rsidRPr="00043889">
        <w:rPr>
          <w:rFonts w:ascii="Calibri" w:hAnsi="Calibri"/>
          <w:szCs w:val="24"/>
        </w:rPr>
        <w:t xml:space="preserve"> or </w:t>
      </w:r>
      <w:r w:rsidR="001D51ED" w:rsidRPr="00043889">
        <w:rPr>
          <w:rFonts w:ascii="Calibri" w:hAnsi="Calibri"/>
          <w:szCs w:val="24"/>
        </w:rPr>
        <w:t>upon the Tenant’s written application to SATSSB to commence Renovation Works (whichever is applicable),</w:t>
      </w:r>
      <w:r w:rsidR="007B51EF" w:rsidRPr="00043889">
        <w:rPr>
          <w:rFonts w:ascii="Calibri" w:hAnsi="Calibri"/>
          <w:szCs w:val="24"/>
        </w:rPr>
        <w:t xml:space="preserve"> </w:t>
      </w:r>
      <w:r w:rsidR="00151A46" w:rsidRPr="00043889">
        <w:rPr>
          <w:rFonts w:ascii="Calibri" w:hAnsi="Calibri"/>
          <w:szCs w:val="24"/>
        </w:rPr>
        <w:t>the</w:t>
      </w:r>
      <w:r w:rsidRPr="00043889">
        <w:rPr>
          <w:rFonts w:ascii="Calibri" w:hAnsi="Calibri"/>
          <w:szCs w:val="24"/>
        </w:rPr>
        <w:t xml:space="preserve"> Renovation Deposit as specified in Section 5 of the </w:t>
      </w:r>
      <w:r w:rsidR="00E0651B" w:rsidRPr="00043889">
        <w:rPr>
          <w:rFonts w:ascii="Calibri" w:hAnsi="Calibri"/>
          <w:szCs w:val="24"/>
        </w:rPr>
        <w:t xml:space="preserve">SECOND SCHEDULE </w:t>
      </w:r>
      <w:r w:rsidRPr="00043889">
        <w:rPr>
          <w:rFonts w:ascii="Calibri" w:hAnsi="Calibri"/>
          <w:szCs w:val="24"/>
        </w:rPr>
        <w:t xml:space="preserve">as security for the due observance and performance by the Tenant of all and singular and several covenants and conditions on the part of the Tenant contained in Clause 4.2 hereof. </w:t>
      </w:r>
      <w:r w:rsidR="00DA589A" w:rsidRPr="00043889">
        <w:rPr>
          <w:rFonts w:ascii="Calibri" w:hAnsi="Calibri"/>
          <w:szCs w:val="24"/>
        </w:rPr>
        <w:t>The Renovation Deposit shall only be refunded to the Tenant upon the expiry of the Tenancy free of interest subject to deductions of any amount (if any) owing to SATSSB by the Tenant.</w:t>
      </w:r>
    </w:p>
    <w:p w14:paraId="51D52F72" w14:textId="77777777" w:rsidR="009515EE" w:rsidRPr="00043889" w:rsidRDefault="009515EE">
      <w:pPr>
        <w:ind w:left="720" w:hanging="720"/>
        <w:rPr>
          <w:rFonts w:ascii="Calibri" w:hAnsi="Calibri"/>
          <w:szCs w:val="24"/>
        </w:rPr>
      </w:pPr>
    </w:p>
    <w:p w14:paraId="7A8A0BEA" w14:textId="588D4E04" w:rsidR="005B7E3B" w:rsidRPr="00B109B0" w:rsidRDefault="009D77E9" w:rsidP="00284912">
      <w:pPr>
        <w:ind w:left="1440" w:hanging="720"/>
        <w:rPr>
          <w:rFonts w:ascii="Calibri" w:hAnsi="Calibri"/>
          <w:b/>
          <w:bCs/>
          <w:szCs w:val="24"/>
        </w:rPr>
      </w:pPr>
      <w:r w:rsidRPr="00043889">
        <w:rPr>
          <w:rFonts w:ascii="Calibri" w:hAnsi="Calibri"/>
          <w:szCs w:val="24"/>
        </w:rPr>
        <w:t>3.4</w:t>
      </w:r>
      <w:r w:rsidR="00891D79" w:rsidRPr="00043889">
        <w:rPr>
          <w:rFonts w:ascii="Calibri" w:hAnsi="Calibri"/>
          <w:szCs w:val="24"/>
        </w:rPr>
        <w:tab/>
      </w:r>
      <w:r w:rsidR="002C2637" w:rsidRPr="00B109B0">
        <w:rPr>
          <w:rFonts w:ascii="Calibri" w:hAnsi="Calibri"/>
          <w:b/>
          <w:bCs/>
          <w:szCs w:val="24"/>
          <w:u w:val="single"/>
        </w:rPr>
        <w:t>Service Charge</w:t>
      </w:r>
      <w:r w:rsidR="00891D79" w:rsidRPr="00B109B0">
        <w:rPr>
          <w:rFonts w:ascii="Calibri" w:hAnsi="Calibri"/>
          <w:b/>
          <w:bCs/>
          <w:szCs w:val="24"/>
          <w:u w:val="single"/>
        </w:rPr>
        <w:t xml:space="preserve"> Deposit</w:t>
      </w:r>
    </w:p>
    <w:p w14:paraId="1CF8189B" w14:textId="77777777" w:rsidR="00891D79" w:rsidRPr="00043889" w:rsidRDefault="00891D79" w:rsidP="009515EE">
      <w:pPr>
        <w:ind w:left="720" w:hanging="720"/>
        <w:rPr>
          <w:rFonts w:ascii="Calibri" w:hAnsi="Calibri"/>
          <w:szCs w:val="24"/>
        </w:rPr>
      </w:pPr>
    </w:p>
    <w:p w14:paraId="74D4AAE0" w14:textId="10345B21" w:rsidR="00AD60A0" w:rsidRPr="00043889" w:rsidRDefault="00AD60A0" w:rsidP="00284912">
      <w:pPr>
        <w:ind w:left="2160" w:hanging="720"/>
        <w:rPr>
          <w:rFonts w:ascii="Calibri" w:hAnsi="Calibri"/>
          <w:szCs w:val="24"/>
        </w:rPr>
      </w:pPr>
      <w:r w:rsidRPr="00043889">
        <w:rPr>
          <w:rFonts w:ascii="Calibri" w:hAnsi="Calibri"/>
          <w:szCs w:val="24"/>
        </w:rPr>
        <w:t>(a)</w:t>
      </w:r>
      <w:r w:rsidRPr="00043889">
        <w:rPr>
          <w:rFonts w:ascii="Calibri" w:hAnsi="Calibri"/>
          <w:szCs w:val="24"/>
        </w:rPr>
        <w:tab/>
      </w:r>
      <w:r w:rsidR="00C0239F" w:rsidRPr="00043889">
        <w:rPr>
          <w:rFonts w:ascii="Calibri" w:hAnsi="Calibri"/>
          <w:szCs w:val="24"/>
        </w:rPr>
        <w:t>T</w:t>
      </w:r>
      <w:r w:rsidR="00891D79" w:rsidRPr="00043889">
        <w:rPr>
          <w:rFonts w:ascii="Calibri" w:hAnsi="Calibri"/>
          <w:szCs w:val="24"/>
        </w:rPr>
        <w:t>he Tenant shall pay to SATSSB upon signing of this Agreement</w:t>
      </w:r>
      <w:r w:rsidR="000A49E5" w:rsidRPr="00043889">
        <w:rPr>
          <w:rFonts w:ascii="Calibri" w:hAnsi="Calibri"/>
          <w:szCs w:val="24"/>
        </w:rPr>
        <w:t xml:space="preserve"> </w:t>
      </w:r>
      <w:r w:rsidR="00891D79" w:rsidRPr="00043889">
        <w:rPr>
          <w:rFonts w:ascii="Calibri" w:hAnsi="Calibri"/>
          <w:szCs w:val="24"/>
        </w:rPr>
        <w:t xml:space="preserve">and shall maintain without any deduction during the Tenancy Period the </w:t>
      </w:r>
      <w:r w:rsidR="002C2637" w:rsidRPr="00043889">
        <w:rPr>
          <w:rFonts w:ascii="Calibri" w:hAnsi="Calibri"/>
          <w:szCs w:val="24"/>
        </w:rPr>
        <w:t>Service Charge</w:t>
      </w:r>
      <w:r w:rsidR="00891D79" w:rsidRPr="00043889">
        <w:rPr>
          <w:rFonts w:ascii="Calibri" w:hAnsi="Calibri"/>
          <w:szCs w:val="24"/>
        </w:rPr>
        <w:t xml:space="preserve"> Deposit</w:t>
      </w:r>
      <w:r w:rsidRPr="00043889">
        <w:rPr>
          <w:rFonts w:ascii="Calibri" w:hAnsi="Calibri"/>
          <w:szCs w:val="24"/>
        </w:rPr>
        <w:t xml:space="preserve"> specified in Section </w:t>
      </w:r>
      <w:r w:rsidR="00AB332A" w:rsidRPr="00043889">
        <w:rPr>
          <w:rFonts w:ascii="Calibri" w:hAnsi="Calibri"/>
          <w:szCs w:val="24"/>
        </w:rPr>
        <w:t xml:space="preserve">6 </w:t>
      </w:r>
      <w:r w:rsidRPr="00043889">
        <w:rPr>
          <w:rFonts w:ascii="Calibri" w:hAnsi="Calibri"/>
          <w:szCs w:val="24"/>
        </w:rPr>
        <w:t xml:space="preserve">of the </w:t>
      </w:r>
      <w:r w:rsidR="00E0651B" w:rsidRPr="00043889">
        <w:rPr>
          <w:rFonts w:ascii="Calibri" w:hAnsi="Calibri"/>
          <w:szCs w:val="24"/>
        </w:rPr>
        <w:t xml:space="preserve">SECOND SCHEDULE </w:t>
      </w:r>
      <w:r w:rsidRPr="00043889">
        <w:rPr>
          <w:rFonts w:ascii="Calibri" w:hAnsi="Calibri"/>
          <w:szCs w:val="24"/>
        </w:rPr>
        <w:t xml:space="preserve">as security for the payment by the Tenant of the </w:t>
      </w:r>
      <w:r w:rsidR="002C2637" w:rsidRPr="00043889">
        <w:rPr>
          <w:rFonts w:ascii="Calibri" w:hAnsi="Calibri"/>
          <w:szCs w:val="24"/>
        </w:rPr>
        <w:t>Service Charge</w:t>
      </w:r>
      <w:r w:rsidRPr="00043889">
        <w:rPr>
          <w:rFonts w:ascii="Calibri" w:hAnsi="Calibri"/>
          <w:szCs w:val="24"/>
        </w:rPr>
        <w:t xml:space="preserve"> PROVIDED ALWAYS that SATSSB shall at any time be entitled to increase such </w:t>
      </w:r>
      <w:r w:rsidR="002C2637" w:rsidRPr="00043889">
        <w:rPr>
          <w:rFonts w:ascii="Calibri" w:hAnsi="Calibri"/>
          <w:szCs w:val="24"/>
        </w:rPr>
        <w:t xml:space="preserve">Service </w:t>
      </w:r>
      <w:r w:rsidR="002C2637" w:rsidRPr="00872DD8">
        <w:rPr>
          <w:rFonts w:asciiTheme="minorHAnsi" w:hAnsiTheme="minorHAnsi" w:cstheme="minorHAnsi"/>
          <w:szCs w:val="24"/>
        </w:rPr>
        <w:t>Charge</w:t>
      </w:r>
      <w:r w:rsidRPr="00872DD8">
        <w:rPr>
          <w:rFonts w:asciiTheme="minorHAnsi" w:hAnsiTheme="minorHAnsi" w:cstheme="minorHAnsi"/>
          <w:szCs w:val="24"/>
        </w:rPr>
        <w:t xml:space="preserve"> </w:t>
      </w:r>
      <w:r w:rsidR="00CC3552" w:rsidRPr="00872DD8">
        <w:rPr>
          <w:rFonts w:asciiTheme="minorHAnsi" w:hAnsiTheme="minorHAnsi" w:cstheme="minorHAnsi"/>
        </w:rPr>
        <w:t>inclusive of the</w:t>
      </w:r>
      <w:r w:rsidR="00CC3552" w:rsidRPr="66E81B7B">
        <w:rPr>
          <w:rFonts w:ascii="Arial" w:hAnsi="Arial" w:cs="Arial"/>
        </w:rPr>
        <w:t xml:space="preserve"> </w:t>
      </w:r>
      <w:r w:rsidRPr="00043889">
        <w:rPr>
          <w:rFonts w:ascii="Calibri" w:hAnsi="Calibri"/>
          <w:szCs w:val="24"/>
        </w:rPr>
        <w:t>Deposit by notice in writing to the Tenant.</w:t>
      </w:r>
    </w:p>
    <w:p w14:paraId="1DAC58E6" w14:textId="77777777" w:rsidR="00AB332A" w:rsidRPr="00043889" w:rsidRDefault="00AB332A" w:rsidP="00AF41EC">
      <w:pPr>
        <w:ind w:left="2160" w:hanging="720"/>
        <w:rPr>
          <w:rFonts w:ascii="Calibri" w:hAnsi="Calibri"/>
          <w:szCs w:val="24"/>
        </w:rPr>
      </w:pPr>
    </w:p>
    <w:p w14:paraId="30CF8E0F" w14:textId="78B32B19" w:rsidR="00D32DDF" w:rsidRPr="00043889" w:rsidRDefault="00AD60A0" w:rsidP="001464D9">
      <w:pPr>
        <w:pStyle w:val="ListParagraph"/>
        <w:numPr>
          <w:ilvl w:val="0"/>
          <w:numId w:val="45"/>
        </w:numPr>
        <w:ind w:left="2127"/>
        <w:rPr>
          <w:rFonts w:ascii="Calibri" w:hAnsi="Calibri"/>
          <w:szCs w:val="24"/>
        </w:rPr>
      </w:pPr>
      <w:r w:rsidRPr="00043889">
        <w:rPr>
          <w:rFonts w:ascii="Calibri" w:hAnsi="Calibri"/>
          <w:szCs w:val="24"/>
        </w:rPr>
        <w:t xml:space="preserve">The </w:t>
      </w:r>
      <w:r w:rsidR="002C2637" w:rsidRPr="00043889">
        <w:rPr>
          <w:rFonts w:ascii="Calibri" w:hAnsi="Calibri"/>
          <w:szCs w:val="24"/>
        </w:rPr>
        <w:t>Service Charge</w:t>
      </w:r>
      <w:r w:rsidRPr="00043889">
        <w:rPr>
          <w:rFonts w:ascii="Calibri" w:hAnsi="Calibri"/>
          <w:szCs w:val="24"/>
        </w:rPr>
        <w:t xml:space="preserve"> Deposit shall be returned to the Tenant free of interest within sixty (60) days from the expiration of the Tenancy Period herein granted or any Renewed Tenancy Period (if any) or determination of this Agreement pursuant to Clause 11 hereof less such sum as may then be due to SATSSB but without prejudice to any other claims (if any) that SATSSB may have against the Tenant under the terms of this Tenancy.</w:t>
      </w:r>
    </w:p>
    <w:p w14:paraId="096B1D92" w14:textId="6D5A11AC" w:rsidR="000A49E5" w:rsidRPr="00043889" w:rsidRDefault="000A49E5" w:rsidP="000A49E5">
      <w:pPr>
        <w:rPr>
          <w:rFonts w:ascii="Calibri" w:hAnsi="Calibri"/>
          <w:szCs w:val="24"/>
        </w:rPr>
      </w:pPr>
    </w:p>
    <w:p w14:paraId="25898FD2" w14:textId="510F5B9C" w:rsidR="00D32DDF" w:rsidRPr="00043889" w:rsidRDefault="00EC67C9" w:rsidP="00E0651B">
      <w:pPr>
        <w:ind w:left="1418" w:hanging="709"/>
        <w:rPr>
          <w:rFonts w:ascii="Calibri" w:hAnsi="Calibri"/>
          <w:szCs w:val="24"/>
        </w:rPr>
      </w:pPr>
      <w:r w:rsidRPr="00547479">
        <w:rPr>
          <w:rFonts w:ascii="Calibri" w:hAnsi="Calibri"/>
          <w:szCs w:val="24"/>
        </w:rPr>
        <w:t>3.5</w:t>
      </w:r>
      <w:r w:rsidRPr="00043889">
        <w:rPr>
          <w:rFonts w:ascii="Calibri" w:hAnsi="Calibri"/>
          <w:szCs w:val="24"/>
        </w:rPr>
        <w:tab/>
      </w:r>
      <w:r w:rsidRPr="00B109B0">
        <w:rPr>
          <w:rFonts w:ascii="Calibri" w:hAnsi="Calibri"/>
          <w:b/>
          <w:bCs/>
          <w:szCs w:val="24"/>
          <w:u w:val="single"/>
        </w:rPr>
        <w:t>Forfeiture of Deposits</w:t>
      </w:r>
    </w:p>
    <w:p w14:paraId="06979272" w14:textId="7FD9D270" w:rsidR="00EC67C9" w:rsidRPr="00043889" w:rsidRDefault="00EC67C9" w:rsidP="00E0651B">
      <w:pPr>
        <w:ind w:left="1418" w:hanging="709"/>
        <w:rPr>
          <w:rFonts w:ascii="Calibri" w:hAnsi="Calibri"/>
          <w:szCs w:val="24"/>
        </w:rPr>
      </w:pPr>
    </w:p>
    <w:p w14:paraId="52C43D32" w14:textId="648A6A86" w:rsidR="00E02A29" w:rsidRDefault="00EC67C9" w:rsidP="00D7107C">
      <w:pPr>
        <w:ind w:left="1418" w:firstLine="22"/>
        <w:rPr>
          <w:rFonts w:ascii="Calibri" w:hAnsi="Calibri"/>
          <w:szCs w:val="24"/>
          <w:lang w:val="en-MY"/>
        </w:rPr>
      </w:pPr>
      <w:r w:rsidRPr="00043889">
        <w:rPr>
          <w:rFonts w:ascii="Calibri" w:hAnsi="Calibri"/>
          <w:szCs w:val="24"/>
          <w:lang w:val="en-MY"/>
        </w:rPr>
        <w:t>SATSSB shall be entitled to forfeit the Deposits</w:t>
      </w:r>
      <w:r w:rsidR="000F2B1A" w:rsidRPr="00043889">
        <w:rPr>
          <w:rFonts w:ascii="Calibri" w:hAnsi="Calibri"/>
          <w:szCs w:val="24"/>
          <w:lang w:val="en-MY"/>
        </w:rPr>
        <w:t xml:space="preserve"> or any part thereof</w:t>
      </w:r>
      <w:r w:rsidRPr="00043889">
        <w:rPr>
          <w:rFonts w:ascii="Calibri" w:hAnsi="Calibri"/>
          <w:szCs w:val="24"/>
          <w:lang w:val="en-MY"/>
        </w:rPr>
        <w:t xml:space="preserve"> upon </w:t>
      </w:r>
      <w:r w:rsidR="000F2B1A" w:rsidRPr="00043889">
        <w:rPr>
          <w:rFonts w:ascii="Calibri" w:hAnsi="Calibri"/>
          <w:szCs w:val="24"/>
          <w:lang w:val="en-MY"/>
        </w:rPr>
        <w:t>the occurrence of</w:t>
      </w:r>
      <w:r w:rsidRPr="00043889">
        <w:rPr>
          <w:rFonts w:ascii="Calibri" w:hAnsi="Calibri"/>
          <w:szCs w:val="24"/>
          <w:lang w:val="en-MY"/>
        </w:rPr>
        <w:t xml:space="preserve"> breach or non-compliance of the terms and conditions by the Tenant (without prejudice to SATSSB’s rights to seek additional recovery or remedy against the Tenant for any and all outstanding Rental, loss, damage or expense incurred/sustained by </w:t>
      </w:r>
      <w:r w:rsidRPr="00043889">
        <w:rPr>
          <w:rFonts w:ascii="Calibri" w:hAnsi="Calibri"/>
          <w:szCs w:val="24"/>
        </w:rPr>
        <w:t>SATSSB</w:t>
      </w:r>
      <w:r w:rsidRPr="00043889">
        <w:rPr>
          <w:rFonts w:ascii="Calibri" w:hAnsi="Calibri"/>
          <w:b/>
          <w:bCs/>
          <w:szCs w:val="24"/>
        </w:rPr>
        <w:t xml:space="preserve"> </w:t>
      </w:r>
      <w:r w:rsidRPr="00043889">
        <w:rPr>
          <w:rFonts w:ascii="Calibri" w:hAnsi="Calibri"/>
          <w:szCs w:val="24"/>
          <w:lang w:val="en-MY"/>
        </w:rPr>
        <w:t>not sufficiently covered/reimbursed by such application of forfeiture of the deposits) herein.</w:t>
      </w:r>
      <w:bookmarkStart w:id="9" w:name="_Toc60212991"/>
    </w:p>
    <w:p w14:paraId="7DE26506" w14:textId="77777777" w:rsidR="00AA657D" w:rsidRDefault="00AA657D" w:rsidP="00547479">
      <w:pPr>
        <w:ind w:left="1418" w:firstLine="22"/>
        <w:rPr>
          <w:rFonts w:ascii="Calibri" w:hAnsi="Calibri"/>
          <w:b/>
          <w:caps/>
          <w:szCs w:val="24"/>
        </w:rPr>
      </w:pPr>
    </w:p>
    <w:p w14:paraId="658E1B49" w14:textId="77777777" w:rsidR="00FD5A06" w:rsidRDefault="00FD5A06">
      <w:pPr>
        <w:jc w:val="left"/>
        <w:rPr>
          <w:rFonts w:ascii="Calibri" w:hAnsi="Calibri"/>
          <w:b/>
          <w:caps/>
          <w:szCs w:val="24"/>
        </w:rPr>
      </w:pPr>
      <w:r>
        <w:rPr>
          <w:rFonts w:ascii="Calibri" w:hAnsi="Calibri"/>
          <w:szCs w:val="24"/>
        </w:rPr>
        <w:br w:type="page"/>
      </w:r>
    </w:p>
    <w:p w14:paraId="295F31E0" w14:textId="3C6764AD" w:rsidR="009515EE" w:rsidRPr="00043889" w:rsidRDefault="009515EE" w:rsidP="00284912">
      <w:pPr>
        <w:pStyle w:val="Heading1"/>
        <w:numPr>
          <w:ilvl w:val="0"/>
          <w:numId w:val="3"/>
        </w:numPr>
        <w:tabs>
          <w:tab w:val="clear" w:pos="720"/>
        </w:tabs>
        <w:rPr>
          <w:rFonts w:ascii="Calibri" w:hAnsi="Calibri"/>
          <w:szCs w:val="24"/>
        </w:rPr>
      </w:pPr>
      <w:r w:rsidRPr="00043889">
        <w:rPr>
          <w:rFonts w:ascii="Calibri" w:hAnsi="Calibri"/>
          <w:szCs w:val="24"/>
        </w:rPr>
        <w:lastRenderedPageBreak/>
        <w:t>LATE PAYMENT CHARGES AND RENOVATION</w:t>
      </w:r>
      <w:bookmarkEnd w:id="9"/>
      <w:r w:rsidRPr="00043889">
        <w:rPr>
          <w:rFonts w:ascii="Calibri" w:hAnsi="Calibri"/>
          <w:szCs w:val="24"/>
        </w:rPr>
        <w:t xml:space="preserve"> works</w:t>
      </w:r>
    </w:p>
    <w:p w14:paraId="440915E6" w14:textId="77777777" w:rsidR="009515EE" w:rsidRPr="00043889" w:rsidRDefault="009515EE" w:rsidP="009515EE">
      <w:pPr>
        <w:rPr>
          <w:rFonts w:ascii="Calibri" w:hAnsi="Calibri"/>
          <w:szCs w:val="24"/>
        </w:rPr>
      </w:pPr>
    </w:p>
    <w:p w14:paraId="2B99E2E3" w14:textId="313C25CF" w:rsidR="009515EE" w:rsidRPr="00043889" w:rsidRDefault="00ED3F68" w:rsidP="00AF41EC">
      <w:pPr>
        <w:ind w:left="1440" w:hanging="720"/>
        <w:rPr>
          <w:rFonts w:ascii="Calibri" w:hAnsi="Calibri"/>
          <w:szCs w:val="24"/>
        </w:rPr>
      </w:pPr>
      <w:r w:rsidRPr="00043889">
        <w:rPr>
          <w:rFonts w:ascii="Calibri" w:hAnsi="Calibri"/>
          <w:szCs w:val="24"/>
        </w:rPr>
        <w:t xml:space="preserve">4.1 </w:t>
      </w:r>
      <w:r w:rsidRPr="00043889">
        <w:rPr>
          <w:rFonts w:ascii="Calibri" w:hAnsi="Calibri"/>
          <w:szCs w:val="24"/>
        </w:rPr>
        <w:tab/>
      </w:r>
      <w:r w:rsidR="009515EE" w:rsidRPr="00043889">
        <w:rPr>
          <w:rFonts w:ascii="Calibri" w:hAnsi="Calibri"/>
          <w:szCs w:val="24"/>
        </w:rPr>
        <w:t xml:space="preserve">Without prejudice to the right of SATSSB to terminate this Agreement in accordance with </w:t>
      </w:r>
      <w:r w:rsidR="005B14AB" w:rsidRPr="00043889">
        <w:rPr>
          <w:rFonts w:ascii="Calibri" w:hAnsi="Calibri"/>
          <w:szCs w:val="24"/>
        </w:rPr>
        <w:t xml:space="preserve">Clauses </w:t>
      </w:r>
      <w:r w:rsidR="009515EE" w:rsidRPr="00043889">
        <w:rPr>
          <w:rFonts w:ascii="Calibri" w:hAnsi="Calibri"/>
          <w:szCs w:val="24"/>
        </w:rPr>
        <w:t>11</w:t>
      </w:r>
      <w:r w:rsidR="00950B02" w:rsidRPr="00043889">
        <w:rPr>
          <w:rFonts w:ascii="Calibri" w:hAnsi="Calibri"/>
          <w:szCs w:val="24"/>
        </w:rPr>
        <w:t>.1</w:t>
      </w:r>
      <w:r w:rsidR="009515EE" w:rsidRPr="00043889">
        <w:rPr>
          <w:rFonts w:ascii="Calibri" w:hAnsi="Calibri"/>
          <w:szCs w:val="24"/>
        </w:rPr>
        <w:t xml:space="preserve"> and 1</w:t>
      </w:r>
      <w:r w:rsidR="00950B02" w:rsidRPr="00043889">
        <w:rPr>
          <w:rFonts w:ascii="Calibri" w:hAnsi="Calibri"/>
          <w:szCs w:val="24"/>
        </w:rPr>
        <w:t>1</w:t>
      </w:r>
      <w:r w:rsidR="009515EE" w:rsidRPr="00043889">
        <w:rPr>
          <w:rFonts w:ascii="Calibri" w:hAnsi="Calibri"/>
          <w:szCs w:val="24"/>
        </w:rPr>
        <w:t>.</w:t>
      </w:r>
      <w:r w:rsidR="00950B02" w:rsidRPr="00043889">
        <w:rPr>
          <w:rFonts w:ascii="Calibri" w:hAnsi="Calibri"/>
          <w:szCs w:val="24"/>
        </w:rPr>
        <w:t>3</w:t>
      </w:r>
      <w:r w:rsidR="009515EE" w:rsidRPr="00043889">
        <w:rPr>
          <w:rFonts w:ascii="Calibri" w:hAnsi="Calibri"/>
          <w:szCs w:val="24"/>
        </w:rPr>
        <w:t xml:space="preserve"> herein, the Tenant shall pay all monies due and payable to SATSSB under </w:t>
      </w:r>
      <w:r w:rsidR="005B14AB" w:rsidRPr="00043889">
        <w:rPr>
          <w:rFonts w:ascii="Calibri" w:hAnsi="Calibri"/>
          <w:szCs w:val="24"/>
        </w:rPr>
        <w:t>C</w:t>
      </w:r>
      <w:r w:rsidR="009515EE" w:rsidRPr="00043889">
        <w:rPr>
          <w:rFonts w:ascii="Calibri" w:hAnsi="Calibri"/>
          <w:szCs w:val="24"/>
        </w:rPr>
        <w:t xml:space="preserve">lauses 2 and 3 of this Agreement at the time and in the manner prescribed under this Agreement without demand </w:t>
      </w:r>
      <w:r w:rsidR="001213A5" w:rsidRPr="00043889">
        <w:rPr>
          <w:rFonts w:ascii="Calibri" w:hAnsi="Calibri"/>
          <w:szCs w:val="24"/>
        </w:rPr>
        <w:t xml:space="preserve">regardless of any dispute on the invoice  </w:t>
      </w:r>
      <w:r w:rsidR="009515EE" w:rsidRPr="00043889">
        <w:rPr>
          <w:rFonts w:ascii="Calibri" w:hAnsi="Calibri"/>
          <w:szCs w:val="24"/>
        </w:rPr>
        <w:t xml:space="preserve">PROVIDED ALWAYS THAT if the Tenant fails to do so, the Tenant shall be liable to pay late payment charges on all the principal sum outstanding at the rate of </w:t>
      </w:r>
      <w:r w:rsidR="009D7916" w:rsidRPr="00043889">
        <w:rPr>
          <w:rFonts w:ascii="Calibri" w:hAnsi="Calibri"/>
          <w:szCs w:val="24"/>
        </w:rPr>
        <w:t>twelve per centum (</w:t>
      </w:r>
      <w:r w:rsidR="009515EE" w:rsidRPr="00043889">
        <w:rPr>
          <w:rFonts w:ascii="Calibri" w:hAnsi="Calibri"/>
          <w:szCs w:val="24"/>
        </w:rPr>
        <w:t>12%</w:t>
      </w:r>
      <w:r w:rsidR="009D7916" w:rsidRPr="00043889">
        <w:rPr>
          <w:rFonts w:ascii="Calibri" w:hAnsi="Calibri"/>
          <w:szCs w:val="24"/>
        </w:rPr>
        <w:t>)</w:t>
      </w:r>
      <w:r w:rsidR="009515EE" w:rsidRPr="00043889">
        <w:rPr>
          <w:rFonts w:ascii="Calibri" w:hAnsi="Calibri"/>
          <w:szCs w:val="24"/>
        </w:rPr>
        <w:t xml:space="preserve"> per annum with daily rests calculated from the date when the monies are due until the date of actual payment based on 365 days</w:t>
      </w:r>
      <w:r w:rsidR="002F3325" w:rsidRPr="00043889">
        <w:rPr>
          <w:rFonts w:ascii="Calibri" w:hAnsi="Calibri"/>
          <w:szCs w:val="24"/>
        </w:rPr>
        <w:t xml:space="preserve"> in a</w:t>
      </w:r>
      <w:r w:rsidR="009515EE" w:rsidRPr="00043889">
        <w:rPr>
          <w:rFonts w:ascii="Calibri" w:hAnsi="Calibri"/>
          <w:szCs w:val="24"/>
        </w:rPr>
        <w:t xml:space="preserve"> year or (on a 366 days </w:t>
      </w:r>
      <w:r w:rsidR="002F3325" w:rsidRPr="00043889">
        <w:rPr>
          <w:rFonts w:ascii="Calibri" w:hAnsi="Calibri"/>
          <w:szCs w:val="24"/>
        </w:rPr>
        <w:t xml:space="preserve">in a </w:t>
      </w:r>
      <w:r w:rsidR="009515EE" w:rsidRPr="00043889">
        <w:rPr>
          <w:rFonts w:ascii="Calibri" w:hAnsi="Calibri"/>
          <w:szCs w:val="24"/>
        </w:rPr>
        <w:t>year in the case of a leap year).</w:t>
      </w:r>
      <w:r w:rsidR="00E530BD" w:rsidRPr="00043889">
        <w:rPr>
          <w:rFonts w:ascii="Calibri" w:hAnsi="Calibri"/>
          <w:szCs w:val="24"/>
        </w:rPr>
        <w:t xml:space="preserve"> </w:t>
      </w:r>
    </w:p>
    <w:p w14:paraId="49A1D922" w14:textId="77777777" w:rsidR="009515EE" w:rsidRPr="00043889" w:rsidRDefault="009515EE" w:rsidP="00284912">
      <w:pPr>
        <w:ind w:left="1440" w:hanging="720"/>
        <w:rPr>
          <w:rFonts w:ascii="Calibri" w:hAnsi="Calibri"/>
          <w:szCs w:val="24"/>
        </w:rPr>
      </w:pPr>
    </w:p>
    <w:p w14:paraId="6113CFCE" w14:textId="0110609A" w:rsidR="009515EE" w:rsidRPr="00043889" w:rsidRDefault="009515EE" w:rsidP="001464D9">
      <w:pPr>
        <w:pStyle w:val="ListParagraph"/>
        <w:numPr>
          <w:ilvl w:val="1"/>
          <w:numId w:val="44"/>
        </w:numPr>
        <w:ind w:left="1440" w:hanging="720"/>
        <w:rPr>
          <w:rFonts w:ascii="Calibri" w:hAnsi="Calibri"/>
          <w:szCs w:val="24"/>
        </w:rPr>
      </w:pPr>
      <w:r w:rsidRPr="00043889">
        <w:rPr>
          <w:rFonts w:ascii="Calibri" w:hAnsi="Calibri"/>
          <w:szCs w:val="24"/>
        </w:rPr>
        <w:t xml:space="preserve">Subject to </w:t>
      </w:r>
      <w:r w:rsidR="005B14AB" w:rsidRPr="00043889">
        <w:rPr>
          <w:rFonts w:ascii="Calibri" w:hAnsi="Calibri"/>
          <w:szCs w:val="24"/>
        </w:rPr>
        <w:t>C</w:t>
      </w:r>
      <w:r w:rsidRPr="00043889">
        <w:rPr>
          <w:rFonts w:ascii="Calibri" w:hAnsi="Calibri"/>
          <w:szCs w:val="24"/>
        </w:rPr>
        <w:t xml:space="preserve">lause 6.4 hereof, in the event that the Tenant wishes to make or carry out the Renovation Works in respect of the Demised Premises, the Tenant shall obtain the </w:t>
      </w:r>
      <w:r w:rsidR="00485B94" w:rsidRPr="00043889">
        <w:rPr>
          <w:rFonts w:ascii="Calibri" w:hAnsi="Calibri"/>
          <w:szCs w:val="24"/>
        </w:rPr>
        <w:t xml:space="preserve">prior written </w:t>
      </w:r>
      <w:r w:rsidR="009D7916" w:rsidRPr="00043889">
        <w:rPr>
          <w:rFonts w:ascii="Calibri" w:hAnsi="Calibri"/>
          <w:szCs w:val="24"/>
        </w:rPr>
        <w:t>a</w:t>
      </w:r>
      <w:r w:rsidRPr="00043889">
        <w:rPr>
          <w:rFonts w:ascii="Calibri" w:hAnsi="Calibri"/>
          <w:szCs w:val="24"/>
        </w:rPr>
        <w:t xml:space="preserve">pproval of SATSSB, which may be subject to such conditions as SATSSB may impose. </w:t>
      </w:r>
      <w:r w:rsidR="00485B94" w:rsidRPr="00043889">
        <w:rPr>
          <w:rFonts w:ascii="Calibri" w:hAnsi="Calibri"/>
          <w:szCs w:val="24"/>
        </w:rPr>
        <w:t xml:space="preserve">In the </w:t>
      </w:r>
      <w:r w:rsidR="00E0651B" w:rsidRPr="00043889">
        <w:rPr>
          <w:rFonts w:ascii="Calibri" w:hAnsi="Calibri"/>
          <w:szCs w:val="24"/>
        </w:rPr>
        <w:t xml:space="preserve">event the </w:t>
      </w:r>
      <w:r w:rsidR="00485B94" w:rsidRPr="00043889">
        <w:rPr>
          <w:rFonts w:ascii="Calibri" w:hAnsi="Calibri"/>
          <w:szCs w:val="24"/>
        </w:rPr>
        <w:t>Tenant commences any Renovation Works on the Demised Premises without SATSSB’s prior written approval, SATSSB shall have the right to forfeit the Deposits or any part thereof as agreed damages</w:t>
      </w:r>
      <w:r w:rsidRPr="00043889">
        <w:rPr>
          <w:rFonts w:ascii="Calibri" w:hAnsi="Calibri"/>
          <w:szCs w:val="24"/>
        </w:rPr>
        <w:t xml:space="preserve">. The Tenant shall under no circumstances commence </w:t>
      </w:r>
      <w:r w:rsidR="00C115BC" w:rsidRPr="00043889">
        <w:rPr>
          <w:rFonts w:ascii="Calibri" w:hAnsi="Calibri"/>
          <w:szCs w:val="24"/>
        </w:rPr>
        <w:t xml:space="preserve">Business </w:t>
      </w:r>
      <w:r w:rsidRPr="00043889">
        <w:rPr>
          <w:rFonts w:ascii="Calibri" w:hAnsi="Calibri"/>
          <w:szCs w:val="24"/>
        </w:rPr>
        <w:t>at the Demised Premises before the completion of the Renovation Period</w:t>
      </w:r>
      <w:r w:rsidR="001D51ED" w:rsidRPr="00043889">
        <w:rPr>
          <w:rFonts w:ascii="Calibri" w:hAnsi="Calibri"/>
          <w:szCs w:val="24"/>
        </w:rPr>
        <w:t xml:space="preserve"> (if applicable)</w:t>
      </w:r>
      <w:r w:rsidRPr="00043889">
        <w:rPr>
          <w:rFonts w:ascii="Calibri" w:hAnsi="Calibri"/>
          <w:szCs w:val="24"/>
        </w:rPr>
        <w:t xml:space="preserve"> PROVIDED ALWAYS that the Tenant may, in the event of the early completion of the Renovation Works at the Demised Premises (to the satisfaction of SATSSB), notify SATSSB in writing of their intention to commence </w:t>
      </w:r>
      <w:r w:rsidR="00C115BC" w:rsidRPr="00043889">
        <w:rPr>
          <w:rFonts w:ascii="Calibri" w:hAnsi="Calibri"/>
          <w:szCs w:val="24"/>
        </w:rPr>
        <w:t xml:space="preserve">Business </w:t>
      </w:r>
      <w:r w:rsidRPr="00043889">
        <w:rPr>
          <w:rFonts w:ascii="Calibri" w:hAnsi="Calibri"/>
          <w:szCs w:val="24"/>
        </w:rPr>
        <w:t xml:space="preserve">and may commence </w:t>
      </w:r>
      <w:r w:rsidR="00C115BC" w:rsidRPr="00043889">
        <w:rPr>
          <w:rFonts w:ascii="Calibri" w:hAnsi="Calibri"/>
          <w:szCs w:val="24"/>
        </w:rPr>
        <w:t xml:space="preserve">Business </w:t>
      </w:r>
      <w:r w:rsidRPr="00043889">
        <w:rPr>
          <w:rFonts w:ascii="Calibri" w:hAnsi="Calibri"/>
          <w:szCs w:val="24"/>
        </w:rPr>
        <w:t>upon receipt of the written approval from SATSSB. The Tenant shall upon completion of the Renovation Works ensure to SATSSB</w:t>
      </w:r>
      <w:r w:rsidR="009D7916" w:rsidRPr="00043889">
        <w:rPr>
          <w:rFonts w:ascii="Calibri" w:hAnsi="Calibri"/>
          <w:szCs w:val="24"/>
        </w:rPr>
        <w:t xml:space="preserve">’s </w:t>
      </w:r>
      <w:r w:rsidRPr="00043889">
        <w:rPr>
          <w:rFonts w:ascii="Calibri" w:hAnsi="Calibri"/>
          <w:szCs w:val="24"/>
        </w:rPr>
        <w:t>satisfaction that:</w:t>
      </w:r>
    </w:p>
    <w:p w14:paraId="50180599" w14:textId="77777777" w:rsidR="009515EE" w:rsidRPr="00043889" w:rsidRDefault="009515EE" w:rsidP="009515EE">
      <w:pPr>
        <w:rPr>
          <w:rFonts w:ascii="Calibri" w:hAnsi="Calibri"/>
          <w:szCs w:val="24"/>
        </w:rPr>
      </w:pPr>
    </w:p>
    <w:p w14:paraId="449BB0C6" w14:textId="77777777" w:rsidR="009515EE" w:rsidRPr="00043889" w:rsidRDefault="009515EE" w:rsidP="001464D9">
      <w:pPr>
        <w:numPr>
          <w:ilvl w:val="0"/>
          <w:numId w:val="6"/>
        </w:numPr>
        <w:tabs>
          <w:tab w:val="clear" w:pos="1080"/>
        </w:tabs>
        <w:ind w:left="2160" w:hanging="720"/>
        <w:rPr>
          <w:rFonts w:ascii="Calibri" w:hAnsi="Calibri"/>
          <w:szCs w:val="24"/>
        </w:rPr>
      </w:pPr>
      <w:r w:rsidRPr="00043889">
        <w:rPr>
          <w:rFonts w:ascii="Calibri" w:hAnsi="Calibri"/>
          <w:szCs w:val="24"/>
        </w:rPr>
        <w:t>the cleanliness in and outside the Demised Premises has been maintained;</w:t>
      </w:r>
    </w:p>
    <w:p w14:paraId="23D96EE1" w14:textId="77777777" w:rsidR="005B7E3B" w:rsidRPr="00043889" w:rsidRDefault="005B7E3B" w:rsidP="00284912">
      <w:pPr>
        <w:ind w:left="2160" w:hanging="720"/>
        <w:rPr>
          <w:rFonts w:ascii="Calibri" w:hAnsi="Calibri"/>
          <w:szCs w:val="24"/>
        </w:rPr>
      </w:pPr>
    </w:p>
    <w:p w14:paraId="677F6422" w14:textId="77777777" w:rsidR="009515EE" w:rsidRPr="00043889" w:rsidRDefault="009515EE" w:rsidP="001464D9">
      <w:pPr>
        <w:numPr>
          <w:ilvl w:val="0"/>
          <w:numId w:val="6"/>
        </w:numPr>
        <w:tabs>
          <w:tab w:val="clear" w:pos="1080"/>
        </w:tabs>
        <w:ind w:left="2160" w:hanging="720"/>
        <w:rPr>
          <w:rFonts w:ascii="Calibri" w:hAnsi="Calibri"/>
          <w:szCs w:val="24"/>
        </w:rPr>
      </w:pPr>
      <w:r w:rsidRPr="00043889">
        <w:rPr>
          <w:rFonts w:ascii="Calibri" w:hAnsi="Calibri"/>
          <w:szCs w:val="24"/>
        </w:rPr>
        <w:t>the necessary repairs to its original state has been made in the event that there is any defect or damage to the Demised Premises or its surrounding areas or any part thereof as the result of the installation, renovation, fitting-out or removal of equipment and/or furniture by the Tenant and/or its employees or agents has been made; and</w:t>
      </w:r>
    </w:p>
    <w:p w14:paraId="1D31679C" w14:textId="77777777" w:rsidR="009515EE" w:rsidRPr="00043889" w:rsidRDefault="009515EE" w:rsidP="00284912">
      <w:pPr>
        <w:ind w:left="2160" w:hanging="720"/>
        <w:rPr>
          <w:rFonts w:ascii="Calibri" w:hAnsi="Calibri"/>
          <w:szCs w:val="24"/>
        </w:rPr>
      </w:pPr>
    </w:p>
    <w:p w14:paraId="0B609DCC" w14:textId="14093513" w:rsidR="009515EE" w:rsidRPr="00043889" w:rsidRDefault="009515EE" w:rsidP="001464D9">
      <w:pPr>
        <w:numPr>
          <w:ilvl w:val="0"/>
          <w:numId w:val="6"/>
        </w:numPr>
        <w:tabs>
          <w:tab w:val="clear" w:pos="1080"/>
        </w:tabs>
        <w:ind w:left="2160" w:hanging="720"/>
        <w:rPr>
          <w:rFonts w:ascii="Calibri" w:hAnsi="Calibri"/>
          <w:szCs w:val="24"/>
        </w:rPr>
      </w:pPr>
      <w:r w:rsidRPr="00043889">
        <w:rPr>
          <w:rFonts w:ascii="Calibri" w:hAnsi="Calibri"/>
          <w:szCs w:val="24"/>
        </w:rPr>
        <w:t xml:space="preserve">the Tenant has complied with all the conditions as may be </w:t>
      </w:r>
      <w:r w:rsidR="002F69CB" w:rsidRPr="00043889">
        <w:rPr>
          <w:rFonts w:ascii="Calibri" w:hAnsi="Calibri"/>
          <w:szCs w:val="24"/>
        </w:rPr>
        <w:t>determined</w:t>
      </w:r>
      <w:r w:rsidRPr="00043889">
        <w:rPr>
          <w:rFonts w:ascii="Calibri" w:hAnsi="Calibri"/>
          <w:szCs w:val="24"/>
        </w:rPr>
        <w:t xml:space="preserve"> by SATSSB</w:t>
      </w:r>
      <w:r w:rsidR="00977C1B" w:rsidRPr="00043889">
        <w:rPr>
          <w:rFonts w:ascii="Calibri" w:hAnsi="Calibri"/>
          <w:szCs w:val="24"/>
        </w:rPr>
        <w:t>.</w:t>
      </w:r>
    </w:p>
    <w:p w14:paraId="4AED0632" w14:textId="77777777" w:rsidR="00B24CAB" w:rsidRPr="00043889" w:rsidRDefault="00B24CAB" w:rsidP="006A1905">
      <w:pPr>
        <w:rPr>
          <w:rFonts w:ascii="Calibri" w:hAnsi="Calibri"/>
          <w:szCs w:val="24"/>
        </w:rPr>
      </w:pPr>
    </w:p>
    <w:p w14:paraId="5BFC7CA4" w14:textId="77777777" w:rsidR="009515EE" w:rsidRPr="00043889" w:rsidRDefault="009515EE" w:rsidP="001464D9">
      <w:pPr>
        <w:pStyle w:val="ListParagraph"/>
        <w:numPr>
          <w:ilvl w:val="1"/>
          <w:numId w:val="44"/>
        </w:numPr>
        <w:ind w:left="1440" w:hanging="720"/>
        <w:rPr>
          <w:rFonts w:ascii="Calibri" w:hAnsi="Calibri"/>
          <w:szCs w:val="24"/>
          <w:u w:val="single"/>
        </w:rPr>
      </w:pPr>
      <w:r w:rsidRPr="00043889">
        <w:rPr>
          <w:rFonts w:ascii="Calibri" w:hAnsi="Calibri"/>
          <w:szCs w:val="24"/>
          <w:u w:val="single"/>
        </w:rPr>
        <w:t>Late Completion of Renovation Works</w:t>
      </w:r>
    </w:p>
    <w:p w14:paraId="004677EC" w14:textId="77777777" w:rsidR="00872535" w:rsidRPr="00043889" w:rsidRDefault="00872535" w:rsidP="00872535">
      <w:pPr>
        <w:rPr>
          <w:rFonts w:ascii="Calibri" w:hAnsi="Calibri"/>
          <w:szCs w:val="24"/>
        </w:rPr>
      </w:pPr>
    </w:p>
    <w:p w14:paraId="2A735222" w14:textId="77777777" w:rsidR="00D32DDF" w:rsidRPr="00043889" w:rsidRDefault="009515EE" w:rsidP="008E74F2">
      <w:pPr>
        <w:ind w:left="2160" w:hanging="720"/>
        <w:rPr>
          <w:rFonts w:ascii="Calibri" w:hAnsi="Calibri"/>
          <w:szCs w:val="24"/>
        </w:rPr>
      </w:pPr>
      <w:r w:rsidRPr="00043889">
        <w:rPr>
          <w:rFonts w:ascii="Calibri" w:hAnsi="Calibri"/>
          <w:szCs w:val="24"/>
        </w:rPr>
        <w:t>(a)</w:t>
      </w:r>
      <w:r w:rsidRPr="00043889">
        <w:rPr>
          <w:rFonts w:ascii="Calibri" w:hAnsi="Calibri"/>
          <w:szCs w:val="24"/>
        </w:rPr>
        <w:tab/>
        <w:t>The Tenant shall forthwith pay to SATSSB the following agreed liquidated damages being pre-estimate of loss and damage suffered by SATSSB</w:t>
      </w:r>
      <w:r w:rsidR="00574925" w:rsidRPr="00043889">
        <w:rPr>
          <w:rFonts w:ascii="Calibri" w:hAnsi="Calibri"/>
          <w:szCs w:val="24"/>
        </w:rPr>
        <w:t xml:space="preserve"> in the event</w:t>
      </w:r>
      <w:r w:rsidR="00E7232F" w:rsidRPr="00043889">
        <w:rPr>
          <w:rFonts w:ascii="Calibri" w:hAnsi="Calibri"/>
          <w:szCs w:val="24"/>
        </w:rPr>
        <w:t xml:space="preserve"> of the Tenant’s failure to complete the Renovation Works within the time stipulated</w:t>
      </w:r>
      <w:r w:rsidRPr="00043889">
        <w:rPr>
          <w:rFonts w:ascii="Calibri" w:hAnsi="Calibri"/>
          <w:szCs w:val="24"/>
        </w:rPr>
        <w:t>:</w:t>
      </w:r>
    </w:p>
    <w:p w14:paraId="25229B13" w14:textId="77777777" w:rsidR="00D32DDF" w:rsidRPr="00043889" w:rsidRDefault="00D32DDF" w:rsidP="00AF41EC">
      <w:pPr>
        <w:tabs>
          <w:tab w:val="left" w:pos="3980"/>
        </w:tabs>
        <w:ind w:left="2160" w:hanging="720"/>
        <w:rPr>
          <w:rFonts w:ascii="Calibri" w:hAnsi="Calibri"/>
          <w:szCs w:val="24"/>
        </w:rPr>
      </w:pPr>
    </w:p>
    <w:tbl>
      <w:tblPr>
        <w:tblW w:w="6385" w:type="dxa"/>
        <w:tblInd w:w="2790" w:type="dxa"/>
        <w:tblLook w:val="01E0" w:firstRow="1" w:lastRow="1" w:firstColumn="1" w:lastColumn="1" w:noHBand="0" w:noVBand="0"/>
      </w:tblPr>
      <w:tblGrid>
        <w:gridCol w:w="3696"/>
        <w:gridCol w:w="349"/>
        <w:gridCol w:w="2340"/>
      </w:tblGrid>
      <w:tr w:rsidR="00284912" w:rsidRPr="00043889" w14:paraId="298FF78A" w14:textId="77777777" w:rsidTr="00AF41EC">
        <w:tc>
          <w:tcPr>
            <w:tcW w:w="3696" w:type="dxa"/>
            <w:shd w:val="clear" w:color="auto" w:fill="auto"/>
          </w:tcPr>
          <w:p w14:paraId="3BA3FD05" w14:textId="77777777" w:rsidR="009515EE" w:rsidRPr="00043889" w:rsidRDefault="009515EE">
            <w:pPr>
              <w:rPr>
                <w:rFonts w:ascii="Calibri" w:hAnsi="Calibri"/>
                <w:szCs w:val="24"/>
              </w:rPr>
            </w:pPr>
            <w:r w:rsidRPr="00043889">
              <w:rPr>
                <w:rFonts w:ascii="Calibri" w:hAnsi="Calibri"/>
                <w:szCs w:val="24"/>
              </w:rPr>
              <w:lastRenderedPageBreak/>
              <w:t>The aggregate of the monthly Rent</w:t>
            </w:r>
            <w:r w:rsidR="00A87695" w:rsidRPr="00043889">
              <w:rPr>
                <w:rFonts w:ascii="Calibri" w:hAnsi="Calibri"/>
                <w:szCs w:val="24"/>
              </w:rPr>
              <w:t>al</w:t>
            </w:r>
          </w:p>
        </w:tc>
        <w:tc>
          <w:tcPr>
            <w:tcW w:w="349" w:type="dxa"/>
            <w:shd w:val="clear" w:color="auto" w:fill="auto"/>
            <w:vAlign w:val="center"/>
          </w:tcPr>
          <w:p w14:paraId="1D2E8FD8" w14:textId="77777777" w:rsidR="009515EE" w:rsidRPr="00043889" w:rsidRDefault="009515EE" w:rsidP="00AF41EC">
            <w:pPr>
              <w:rPr>
                <w:rFonts w:ascii="Calibri" w:hAnsi="Calibri"/>
                <w:szCs w:val="24"/>
              </w:rPr>
            </w:pPr>
            <w:r w:rsidRPr="00043889">
              <w:rPr>
                <w:rFonts w:ascii="Calibri" w:hAnsi="Calibri"/>
                <w:szCs w:val="24"/>
              </w:rPr>
              <w:t>x</w:t>
            </w:r>
          </w:p>
        </w:tc>
        <w:tc>
          <w:tcPr>
            <w:tcW w:w="2340" w:type="dxa"/>
            <w:shd w:val="clear" w:color="auto" w:fill="auto"/>
            <w:vAlign w:val="center"/>
          </w:tcPr>
          <w:p w14:paraId="1E5121F2" w14:textId="77777777" w:rsidR="009515EE" w:rsidRPr="00043889" w:rsidRDefault="009515EE" w:rsidP="00AF41EC">
            <w:pPr>
              <w:rPr>
                <w:rFonts w:ascii="Calibri" w:hAnsi="Calibri"/>
                <w:szCs w:val="24"/>
              </w:rPr>
            </w:pPr>
            <w:r w:rsidRPr="00043889">
              <w:rPr>
                <w:rFonts w:ascii="Calibri" w:hAnsi="Calibri"/>
                <w:szCs w:val="24"/>
              </w:rPr>
              <w:t>The number of days elapsed from the day after the expiry of the Renovation Period</w:t>
            </w:r>
          </w:p>
        </w:tc>
      </w:tr>
      <w:tr w:rsidR="009515EE" w:rsidRPr="00043889" w14:paraId="2F1265D6" w14:textId="77777777" w:rsidTr="00AF41EC">
        <w:tc>
          <w:tcPr>
            <w:tcW w:w="3696" w:type="dxa"/>
            <w:shd w:val="clear" w:color="auto" w:fill="auto"/>
          </w:tcPr>
          <w:p w14:paraId="13182C92" w14:textId="77777777" w:rsidR="009515EE" w:rsidRPr="00043889" w:rsidRDefault="009515EE">
            <w:pPr>
              <w:rPr>
                <w:rFonts w:ascii="Calibri" w:hAnsi="Calibri"/>
                <w:szCs w:val="24"/>
              </w:rPr>
            </w:pPr>
            <w:r w:rsidRPr="00043889">
              <w:rPr>
                <w:rFonts w:ascii="Calibri" w:hAnsi="Calibri"/>
                <w:szCs w:val="24"/>
              </w:rPr>
              <w:t>………………………………………………………</w:t>
            </w:r>
          </w:p>
        </w:tc>
        <w:tc>
          <w:tcPr>
            <w:tcW w:w="349" w:type="dxa"/>
            <w:vMerge w:val="restart"/>
            <w:shd w:val="clear" w:color="auto" w:fill="auto"/>
          </w:tcPr>
          <w:p w14:paraId="2172A2CD" w14:textId="77777777" w:rsidR="009515EE" w:rsidRPr="00043889" w:rsidRDefault="009515EE">
            <w:pPr>
              <w:rPr>
                <w:rFonts w:ascii="Calibri" w:hAnsi="Calibri"/>
                <w:szCs w:val="24"/>
              </w:rPr>
            </w:pPr>
          </w:p>
        </w:tc>
        <w:tc>
          <w:tcPr>
            <w:tcW w:w="2340" w:type="dxa"/>
            <w:vMerge w:val="restart"/>
            <w:shd w:val="clear" w:color="auto" w:fill="auto"/>
          </w:tcPr>
          <w:p w14:paraId="45DC4A12" w14:textId="77777777" w:rsidR="009515EE" w:rsidRPr="00043889" w:rsidRDefault="009515EE">
            <w:pPr>
              <w:rPr>
                <w:rFonts w:ascii="Calibri" w:hAnsi="Calibri"/>
                <w:szCs w:val="24"/>
              </w:rPr>
            </w:pPr>
          </w:p>
        </w:tc>
      </w:tr>
      <w:tr w:rsidR="009515EE" w:rsidRPr="00043889" w14:paraId="19CC6AB2" w14:textId="77777777" w:rsidTr="00AF41EC">
        <w:tc>
          <w:tcPr>
            <w:tcW w:w="3696" w:type="dxa"/>
            <w:shd w:val="clear" w:color="auto" w:fill="auto"/>
          </w:tcPr>
          <w:p w14:paraId="6FD99FA7" w14:textId="77777777" w:rsidR="009515EE" w:rsidRPr="00043889" w:rsidRDefault="009515EE" w:rsidP="009515EE">
            <w:pPr>
              <w:rPr>
                <w:rFonts w:ascii="Calibri" w:hAnsi="Calibri"/>
                <w:szCs w:val="24"/>
              </w:rPr>
            </w:pPr>
            <w:r w:rsidRPr="00043889">
              <w:rPr>
                <w:rFonts w:ascii="Calibri" w:hAnsi="Calibri"/>
                <w:szCs w:val="24"/>
              </w:rPr>
              <w:t xml:space="preserve">The number of days in the relevant calendar month                    </w:t>
            </w:r>
          </w:p>
        </w:tc>
        <w:tc>
          <w:tcPr>
            <w:tcW w:w="349" w:type="dxa"/>
            <w:vMerge/>
            <w:shd w:val="clear" w:color="auto" w:fill="auto"/>
          </w:tcPr>
          <w:p w14:paraId="0ACEAC81" w14:textId="77777777" w:rsidR="009515EE" w:rsidRPr="00043889" w:rsidRDefault="009515EE" w:rsidP="009515EE">
            <w:pPr>
              <w:rPr>
                <w:rFonts w:ascii="Calibri" w:hAnsi="Calibri"/>
                <w:szCs w:val="24"/>
              </w:rPr>
            </w:pPr>
          </w:p>
        </w:tc>
        <w:tc>
          <w:tcPr>
            <w:tcW w:w="2340" w:type="dxa"/>
            <w:vMerge/>
            <w:shd w:val="clear" w:color="auto" w:fill="auto"/>
          </w:tcPr>
          <w:p w14:paraId="35BC7475" w14:textId="77777777" w:rsidR="009515EE" w:rsidRPr="00043889" w:rsidRDefault="009515EE" w:rsidP="009515EE">
            <w:pPr>
              <w:rPr>
                <w:rFonts w:ascii="Calibri" w:hAnsi="Calibri"/>
                <w:szCs w:val="24"/>
              </w:rPr>
            </w:pPr>
          </w:p>
        </w:tc>
      </w:tr>
    </w:tbl>
    <w:p w14:paraId="5225FF5C" w14:textId="77777777" w:rsidR="009515EE" w:rsidRPr="00043889" w:rsidRDefault="009515EE" w:rsidP="009515EE">
      <w:pPr>
        <w:rPr>
          <w:rFonts w:ascii="Calibri" w:hAnsi="Calibri"/>
          <w:szCs w:val="24"/>
        </w:rPr>
      </w:pPr>
    </w:p>
    <w:p w14:paraId="16C25E51" w14:textId="04701CA0" w:rsidR="00E7232F" w:rsidRPr="00043889" w:rsidRDefault="00E7232F" w:rsidP="00284912">
      <w:pPr>
        <w:ind w:left="2160" w:hanging="720"/>
        <w:rPr>
          <w:rFonts w:ascii="Calibri" w:hAnsi="Calibri"/>
          <w:szCs w:val="24"/>
        </w:rPr>
      </w:pPr>
      <w:r w:rsidRPr="00043889">
        <w:rPr>
          <w:rFonts w:ascii="Calibri" w:hAnsi="Calibri"/>
          <w:szCs w:val="24"/>
        </w:rPr>
        <w:t>(b)</w:t>
      </w:r>
      <w:r w:rsidRPr="00043889">
        <w:rPr>
          <w:rFonts w:ascii="Calibri" w:hAnsi="Calibri"/>
          <w:szCs w:val="24"/>
        </w:rPr>
        <w:tab/>
        <w:t xml:space="preserve">Notwithstanding </w:t>
      </w:r>
      <w:r w:rsidR="00B14CC6" w:rsidRPr="00043889">
        <w:rPr>
          <w:rFonts w:ascii="Calibri" w:hAnsi="Calibri"/>
          <w:szCs w:val="24"/>
        </w:rPr>
        <w:t>C</w:t>
      </w:r>
      <w:r w:rsidRPr="00043889">
        <w:rPr>
          <w:rFonts w:ascii="Calibri" w:hAnsi="Calibri"/>
          <w:szCs w:val="24"/>
        </w:rPr>
        <w:t>lause 4.3(a)</w:t>
      </w:r>
      <w:r w:rsidR="00EC67C9" w:rsidRPr="00043889">
        <w:rPr>
          <w:rFonts w:ascii="Calibri" w:hAnsi="Calibri"/>
          <w:szCs w:val="24"/>
        </w:rPr>
        <w:t xml:space="preserve"> and Clause 3.5</w:t>
      </w:r>
      <w:r w:rsidRPr="00043889">
        <w:rPr>
          <w:rFonts w:ascii="Calibri" w:hAnsi="Calibri"/>
          <w:szCs w:val="24"/>
        </w:rPr>
        <w:t>, SATSSB reserve</w:t>
      </w:r>
      <w:r w:rsidR="00532A4C" w:rsidRPr="00043889">
        <w:rPr>
          <w:rFonts w:ascii="Calibri" w:hAnsi="Calibri"/>
          <w:szCs w:val="24"/>
        </w:rPr>
        <w:t>s</w:t>
      </w:r>
      <w:r w:rsidRPr="00043889">
        <w:rPr>
          <w:rFonts w:ascii="Calibri" w:hAnsi="Calibri"/>
          <w:szCs w:val="24"/>
        </w:rPr>
        <w:t xml:space="preserve"> the right to terminate this Agreement forthwith and forfeit the </w:t>
      </w:r>
      <w:r w:rsidR="001D51ED" w:rsidRPr="00043889">
        <w:rPr>
          <w:rFonts w:ascii="Calibri" w:hAnsi="Calibri"/>
          <w:szCs w:val="24"/>
        </w:rPr>
        <w:t>D</w:t>
      </w:r>
      <w:r w:rsidRPr="00043889">
        <w:rPr>
          <w:rFonts w:ascii="Calibri" w:hAnsi="Calibri"/>
          <w:szCs w:val="24"/>
        </w:rPr>
        <w:t xml:space="preserve">eposits paid pursuant to </w:t>
      </w:r>
      <w:r w:rsidR="005B14AB" w:rsidRPr="00043889">
        <w:rPr>
          <w:rFonts w:ascii="Calibri" w:hAnsi="Calibri"/>
          <w:szCs w:val="24"/>
        </w:rPr>
        <w:t>C</w:t>
      </w:r>
      <w:r w:rsidRPr="00043889">
        <w:rPr>
          <w:rFonts w:ascii="Calibri" w:hAnsi="Calibri"/>
          <w:szCs w:val="24"/>
        </w:rPr>
        <w:t>lause</w:t>
      </w:r>
      <w:r w:rsidR="005B14AB" w:rsidRPr="00043889">
        <w:rPr>
          <w:rFonts w:ascii="Calibri" w:hAnsi="Calibri"/>
          <w:szCs w:val="24"/>
        </w:rPr>
        <w:t>s</w:t>
      </w:r>
      <w:r w:rsidRPr="00043889">
        <w:rPr>
          <w:rFonts w:ascii="Calibri" w:hAnsi="Calibri"/>
          <w:szCs w:val="24"/>
        </w:rPr>
        <w:t xml:space="preserve"> 3.1, 3.2, 3.3 and 3.4 </w:t>
      </w:r>
      <w:r w:rsidR="003D648A" w:rsidRPr="00043889">
        <w:rPr>
          <w:rFonts w:ascii="Calibri" w:hAnsi="Calibri"/>
          <w:szCs w:val="24"/>
        </w:rPr>
        <w:t>if</w:t>
      </w:r>
      <w:r w:rsidRPr="00043889">
        <w:rPr>
          <w:rFonts w:ascii="Calibri" w:hAnsi="Calibri"/>
          <w:szCs w:val="24"/>
        </w:rPr>
        <w:t xml:space="preserve"> </w:t>
      </w:r>
      <w:r w:rsidR="00485B94" w:rsidRPr="00043889">
        <w:rPr>
          <w:rFonts w:ascii="Calibri" w:hAnsi="Calibri"/>
          <w:szCs w:val="24"/>
        </w:rPr>
        <w:t xml:space="preserve">the Tenant </w:t>
      </w:r>
      <w:r w:rsidRPr="00043889">
        <w:rPr>
          <w:rFonts w:ascii="Calibri" w:hAnsi="Calibri"/>
          <w:szCs w:val="24"/>
        </w:rPr>
        <w:t>fails to complete the Renovation Works</w:t>
      </w:r>
      <w:r w:rsidR="00485B94" w:rsidRPr="00043889">
        <w:rPr>
          <w:rFonts w:ascii="Calibri" w:hAnsi="Calibri"/>
          <w:szCs w:val="24"/>
        </w:rPr>
        <w:t xml:space="preserve"> o</w:t>
      </w:r>
      <w:r w:rsidR="00581DA0" w:rsidRPr="00043889">
        <w:rPr>
          <w:rFonts w:ascii="Calibri" w:hAnsi="Calibri"/>
          <w:szCs w:val="24"/>
        </w:rPr>
        <w:t xml:space="preserve">r </w:t>
      </w:r>
      <w:r w:rsidR="00485B94" w:rsidRPr="00043889">
        <w:rPr>
          <w:rFonts w:ascii="Calibri" w:hAnsi="Calibri"/>
          <w:szCs w:val="24"/>
        </w:rPr>
        <w:t xml:space="preserve">if </w:t>
      </w:r>
      <w:r w:rsidR="00581DA0" w:rsidRPr="00043889">
        <w:rPr>
          <w:rFonts w:ascii="Calibri" w:hAnsi="Calibri"/>
          <w:szCs w:val="24"/>
        </w:rPr>
        <w:t xml:space="preserve">the Renovation Works </w:t>
      </w:r>
      <w:r w:rsidR="00485B94" w:rsidRPr="00043889">
        <w:rPr>
          <w:rFonts w:ascii="Calibri" w:hAnsi="Calibri"/>
          <w:szCs w:val="24"/>
        </w:rPr>
        <w:t xml:space="preserve">are </w:t>
      </w:r>
      <w:r w:rsidR="00581DA0" w:rsidRPr="00043889">
        <w:rPr>
          <w:rFonts w:ascii="Calibri" w:hAnsi="Calibri"/>
          <w:szCs w:val="24"/>
        </w:rPr>
        <w:t xml:space="preserve">not </w:t>
      </w:r>
      <w:r w:rsidR="00485B94" w:rsidRPr="00043889">
        <w:rPr>
          <w:rFonts w:ascii="Calibri" w:hAnsi="Calibri"/>
          <w:szCs w:val="24"/>
        </w:rPr>
        <w:t xml:space="preserve">being </w:t>
      </w:r>
      <w:r w:rsidR="00581DA0" w:rsidRPr="00043889">
        <w:rPr>
          <w:rFonts w:ascii="Calibri" w:hAnsi="Calibri"/>
          <w:szCs w:val="24"/>
        </w:rPr>
        <w:t>completed to the satisfaction of SATSSB within seven (7) days</w:t>
      </w:r>
      <w:r w:rsidR="003D648A" w:rsidRPr="00043889">
        <w:rPr>
          <w:rFonts w:ascii="Calibri" w:hAnsi="Calibri"/>
          <w:szCs w:val="24"/>
        </w:rPr>
        <w:t xml:space="preserve"> or such extended period at the discretion of SATSSB after the expiry of the Renovation Period.</w:t>
      </w:r>
      <w:r w:rsidR="000D11B6" w:rsidRPr="00043889">
        <w:t xml:space="preserve"> </w:t>
      </w:r>
      <w:r w:rsidR="000D11B6" w:rsidRPr="00043889">
        <w:rPr>
          <w:rFonts w:ascii="Calibri" w:hAnsi="Calibri"/>
          <w:szCs w:val="24"/>
        </w:rPr>
        <w:t>Upon such termination, SATSSB shall reserves the right to demand from the Tenant with its own cost and expenses to restore reinstate or rebuild the Demised Premises or any part thereof to its original conditions.</w:t>
      </w:r>
    </w:p>
    <w:p w14:paraId="39A90080" w14:textId="77777777" w:rsidR="009515EE" w:rsidRPr="00043889" w:rsidRDefault="009515EE" w:rsidP="00AF41EC">
      <w:pPr>
        <w:rPr>
          <w:rFonts w:ascii="Calibri" w:hAnsi="Calibri"/>
          <w:szCs w:val="24"/>
        </w:rPr>
      </w:pPr>
    </w:p>
    <w:p w14:paraId="2384F562" w14:textId="77AC9572" w:rsidR="00A45B94" w:rsidRPr="00043889" w:rsidRDefault="009515EE" w:rsidP="001464D9">
      <w:pPr>
        <w:numPr>
          <w:ilvl w:val="1"/>
          <w:numId w:val="44"/>
        </w:numPr>
        <w:ind w:left="1440" w:hanging="720"/>
        <w:rPr>
          <w:rFonts w:ascii="Calibri" w:hAnsi="Calibri"/>
          <w:szCs w:val="24"/>
        </w:rPr>
      </w:pPr>
      <w:r w:rsidRPr="00043889">
        <w:rPr>
          <w:rFonts w:ascii="Calibri" w:hAnsi="Calibri"/>
          <w:szCs w:val="24"/>
        </w:rPr>
        <w:t xml:space="preserve">SATSSB shall be entitled to make the deductions from the Renovation Deposit in the event of non-compliance of the terms of </w:t>
      </w:r>
      <w:r w:rsidR="005B14AB" w:rsidRPr="00043889">
        <w:rPr>
          <w:rFonts w:ascii="Calibri" w:hAnsi="Calibri"/>
          <w:szCs w:val="24"/>
        </w:rPr>
        <w:t>C</w:t>
      </w:r>
      <w:r w:rsidRPr="00043889">
        <w:rPr>
          <w:rFonts w:ascii="Calibri" w:hAnsi="Calibri"/>
          <w:szCs w:val="24"/>
        </w:rPr>
        <w:t>lause 4.2</w:t>
      </w:r>
      <w:r w:rsidR="000D11B6" w:rsidRPr="00043889">
        <w:rPr>
          <w:rFonts w:ascii="Calibri" w:hAnsi="Calibri"/>
          <w:szCs w:val="24"/>
        </w:rPr>
        <w:t xml:space="preserve"> and 4.3 </w:t>
      </w:r>
      <w:r w:rsidRPr="00043889">
        <w:rPr>
          <w:rFonts w:ascii="Calibri" w:hAnsi="Calibri"/>
          <w:szCs w:val="24"/>
        </w:rPr>
        <w:t xml:space="preserve"> hereof by the Tenant.</w:t>
      </w:r>
    </w:p>
    <w:p w14:paraId="3EC683FF" w14:textId="77777777" w:rsidR="00A45B94" w:rsidRPr="00043889" w:rsidRDefault="00A45B94" w:rsidP="00F12798">
      <w:pPr>
        <w:ind w:left="720"/>
        <w:rPr>
          <w:rFonts w:ascii="Calibri" w:hAnsi="Calibri"/>
          <w:szCs w:val="24"/>
        </w:rPr>
      </w:pPr>
    </w:p>
    <w:p w14:paraId="60C2ADD8" w14:textId="077DE46C" w:rsidR="00A45B94" w:rsidRPr="00043889" w:rsidRDefault="00A45B94" w:rsidP="001464D9">
      <w:pPr>
        <w:numPr>
          <w:ilvl w:val="1"/>
          <w:numId w:val="44"/>
        </w:numPr>
        <w:ind w:left="1440" w:hanging="720"/>
        <w:rPr>
          <w:rFonts w:ascii="Calibri" w:hAnsi="Calibri"/>
          <w:szCs w:val="24"/>
        </w:rPr>
      </w:pPr>
      <w:r w:rsidRPr="00043889">
        <w:rPr>
          <w:rFonts w:ascii="Calibri" w:hAnsi="Calibri"/>
          <w:szCs w:val="24"/>
        </w:rPr>
        <w:t>The Tenant shall pay to SATSSB an amount as stipulated in Section 1</w:t>
      </w:r>
      <w:r w:rsidR="008F0FE9">
        <w:rPr>
          <w:rFonts w:ascii="Calibri" w:hAnsi="Calibri"/>
          <w:szCs w:val="24"/>
        </w:rPr>
        <w:t>3</w:t>
      </w:r>
      <w:r w:rsidRPr="00043889">
        <w:rPr>
          <w:rFonts w:ascii="Calibri" w:hAnsi="Calibri"/>
          <w:szCs w:val="24"/>
        </w:rPr>
        <w:t xml:space="preserve"> of the </w:t>
      </w:r>
      <w:r w:rsidR="00E0651B" w:rsidRPr="00043889">
        <w:rPr>
          <w:rFonts w:ascii="Calibri" w:hAnsi="Calibri"/>
          <w:szCs w:val="24"/>
        </w:rPr>
        <w:t xml:space="preserve">SECOND SCHEDULE </w:t>
      </w:r>
      <w:r w:rsidRPr="00043889">
        <w:rPr>
          <w:rFonts w:ascii="Calibri" w:hAnsi="Calibri"/>
          <w:szCs w:val="24"/>
        </w:rPr>
        <w:t>prior to any installation and testing works which require SATSSBs’ staff to monitor and/or assist the Tenant and/or the Tenant’s contractor.</w:t>
      </w:r>
    </w:p>
    <w:p w14:paraId="77B6465E" w14:textId="77777777" w:rsidR="00E52C5A" w:rsidRPr="00043889" w:rsidRDefault="00E52C5A" w:rsidP="009515EE">
      <w:pPr>
        <w:rPr>
          <w:rFonts w:ascii="Calibri" w:hAnsi="Calibri"/>
          <w:szCs w:val="24"/>
        </w:rPr>
      </w:pPr>
    </w:p>
    <w:p w14:paraId="26B67238" w14:textId="77777777" w:rsidR="009515EE" w:rsidRPr="00043889" w:rsidRDefault="009515EE" w:rsidP="009515EE">
      <w:pPr>
        <w:pStyle w:val="Heading1"/>
        <w:rPr>
          <w:rFonts w:ascii="Calibri" w:hAnsi="Calibri"/>
          <w:szCs w:val="24"/>
        </w:rPr>
      </w:pPr>
      <w:bookmarkStart w:id="10" w:name="_Toc60212992"/>
      <w:r w:rsidRPr="00043889">
        <w:rPr>
          <w:rFonts w:ascii="Calibri" w:hAnsi="Calibri"/>
          <w:szCs w:val="24"/>
        </w:rPr>
        <w:t>5.</w:t>
      </w:r>
      <w:r w:rsidRPr="00043889">
        <w:rPr>
          <w:rFonts w:ascii="Calibri" w:hAnsi="Calibri"/>
          <w:szCs w:val="24"/>
        </w:rPr>
        <w:tab/>
        <w:t>LICENsE TO ENTER THE AIRPORT</w:t>
      </w:r>
      <w:bookmarkEnd w:id="10"/>
    </w:p>
    <w:p w14:paraId="4048A1BD" w14:textId="77777777" w:rsidR="009515EE" w:rsidRPr="00043889" w:rsidRDefault="009515EE" w:rsidP="009515EE">
      <w:pPr>
        <w:rPr>
          <w:rFonts w:ascii="Calibri" w:hAnsi="Calibri"/>
          <w:szCs w:val="24"/>
        </w:rPr>
      </w:pPr>
    </w:p>
    <w:p w14:paraId="22A82C56" w14:textId="37089BB8" w:rsidR="00B14CC6" w:rsidRPr="00043889" w:rsidRDefault="009515EE" w:rsidP="00D34B0F">
      <w:pPr>
        <w:ind w:left="720"/>
        <w:rPr>
          <w:rFonts w:ascii="Calibri" w:hAnsi="Calibri"/>
          <w:szCs w:val="24"/>
        </w:rPr>
      </w:pPr>
      <w:r w:rsidRPr="00043889">
        <w:rPr>
          <w:rFonts w:ascii="Calibri" w:hAnsi="Calibri"/>
          <w:szCs w:val="24"/>
        </w:rPr>
        <w:t xml:space="preserve">For the purpose of operating the Business, SATSSB </w:t>
      </w:r>
      <w:r w:rsidR="002F3325" w:rsidRPr="00043889">
        <w:rPr>
          <w:rFonts w:ascii="Calibri" w:hAnsi="Calibri"/>
          <w:szCs w:val="24"/>
        </w:rPr>
        <w:t xml:space="preserve">shall only </w:t>
      </w:r>
      <w:r w:rsidRPr="00043889">
        <w:rPr>
          <w:rFonts w:ascii="Calibri" w:hAnsi="Calibri"/>
          <w:szCs w:val="24"/>
        </w:rPr>
        <w:t>grant to the Tenant and its Designated Representatives a license to ingress and to egress from the Demised Premises PROVIDED THAT such a license shall at all times be subject to the compliance with any and all rules, regulations or procedures promulgated by lawful authority for the care, operation, maintenance, security and protection of the Airport and applicable to users of the Airport AND FURTHER PROVIDED THAT such a license shall not be construed as prohibiting SATSSB from establishing and assessing a fee or charge for the privilege of entry upon the Airport, when such fee or charge is levied upon users of the Airport.</w:t>
      </w:r>
    </w:p>
    <w:p w14:paraId="2CE48E72" w14:textId="77777777" w:rsidR="00475CD7" w:rsidRPr="00043889" w:rsidRDefault="00475CD7" w:rsidP="00274097">
      <w:pPr>
        <w:rPr>
          <w:rFonts w:ascii="Calibri" w:hAnsi="Calibri"/>
          <w:szCs w:val="24"/>
        </w:rPr>
      </w:pPr>
    </w:p>
    <w:p w14:paraId="28B9B290" w14:textId="77777777" w:rsidR="009515EE" w:rsidRPr="00043889" w:rsidRDefault="009515EE" w:rsidP="009515EE">
      <w:pPr>
        <w:pStyle w:val="Heading1"/>
        <w:rPr>
          <w:rFonts w:ascii="Calibri" w:hAnsi="Calibri"/>
          <w:szCs w:val="24"/>
        </w:rPr>
      </w:pPr>
      <w:bookmarkStart w:id="11" w:name="_Toc60212993"/>
      <w:r w:rsidRPr="00043889">
        <w:rPr>
          <w:rFonts w:ascii="Calibri" w:hAnsi="Calibri"/>
          <w:szCs w:val="24"/>
        </w:rPr>
        <w:t>6.</w:t>
      </w:r>
      <w:r w:rsidRPr="00043889">
        <w:rPr>
          <w:rFonts w:ascii="Calibri" w:hAnsi="Calibri"/>
          <w:szCs w:val="24"/>
        </w:rPr>
        <w:tab/>
        <w:t>TENANT’S COVENANTS</w:t>
      </w:r>
      <w:bookmarkEnd w:id="11"/>
    </w:p>
    <w:p w14:paraId="7704178D" w14:textId="77777777" w:rsidR="009515EE" w:rsidRPr="00043889" w:rsidRDefault="009515EE" w:rsidP="009515EE">
      <w:pPr>
        <w:ind w:left="720" w:hanging="720"/>
        <w:rPr>
          <w:rFonts w:ascii="Calibri" w:hAnsi="Calibri"/>
          <w:szCs w:val="24"/>
        </w:rPr>
      </w:pPr>
    </w:p>
    <w:p w14:paraId="730862DF" w14:textId="77777777" w:rsidR="009515EE" w:rsidRPr="00043889" w:rsidRDefault="009515EE" w:rsidP="009515EE">
      <w:pPr>
        <w:rPr>
          <w:rFonts w:ascii="Calibri" w:hAnsi="Calibri"/>
          <w:szCs w:val="24"/>
        </w:rPr>
      </w:pPr>
      <w:r w:rsidRPr="00043889">
        <w:rPr>
          <w:rFonts w:ascii="Calibri" w:hAnsi="Calibri"/>
          <w:szCs w:val="24"/>
        </w:rPr>
        <w:tab/>
        <w:t>The Tenant hereby covenants with SATSSB as follows:</w:t>
      </w:r>
    </w:p>
    <w:p w14:paraId="4C9FFCFB" w14:textId="77777777" w:rsidR="00532C25" w:rsidRPr="00043889" w:rsidRDefault="00532C25" w:rsidP="009515EE">
      <w:pPr>
        <w:rPr>
          <w:rFonts w:ascii="Calibri" w:hAnsi="Calibri"/>
          <w:szCs w:val="24"/>
        </w:rPr>
      </w:pPr>
    </w:p>
    <w:p w14:paraId="584CB03D" w14:textId="6185F309" w:rsidR="009515EE" w:rsidRPr="00043889" w:rsidRDefault="009515EE" w:rsidP="00AA657D">
      <w:pPr>
        <w:ind w:left="1440" w:hanging="720"/>
        <w:rPr>
          <w:rFonts w:ascii="Calibri" w:hAnsi="Calibri"/>
          <w:szCs w:val="24"/>
        </w:rPr>
      </w:pPr>
      <w:r w:rsidRPr="00043889">
        <w:rPr>
          <w:rFonts w:ascii="Calibri" w:hAnsi="Calibri"/>
          <w:szCs w:val="24"/>
        </w:rPr>
        <w:t>6.1</w:t>
      </w:r>
      <w:r w:rsidRPr="00043889">
        <w:rPr>
          <w:rFonts w:ascii="Calibri" w:hAnsi="Calibri"/>
          <w:szCs w:val="24"/>
        </w:rPr>
        <w:tab/>
      </w:r>
      <w:r w:rsidRPr="00043889">
        <w:rPr>
          <w:rFonts w:ascii="Calibri" w:hAnsi="Calibri"/>
          <w:szCs w:val="24"/>
          <w:u w:val="single"/>
        </w:rPr>
        <w:t>Covenant to Pay Rent</w:t>
      </w:r>
      <w:r w:rsidR="00A87695" w:rsidRPr="00043889">
        <w:rPr>
          <w:rFonts w:ascii="Calibri" w:hAnsi="Calibri"/>
          <w:szCs w:val="24"/>
          <w:u w:val="single"/>
        </w:rPr>
        <w:t>al</w:t>
      </w:r>
    </w:p>
    <w:p w14:paraId="00BB46B7" w14:textId="56B3470A" w:rsidR="00B109B0" w:rsidRPr="00E02A29" w:rsidRDefault="009515EE" w:rsidP="00E02A29">
      <w:pPr>
        <w:ind w:left="720" w:firstLine="720"/>
        <w:rPr>
          <w:rFonts w:ascii="Calibri" w:hAnsi="Calibri"/>
          <w:szCs w:val="24"/>
        </w:rPr>
      </w:pPr>
      <w:r w:rsidRPr="00043889">
        <w:rPr>
          <w:rFonts w:ascii="Calibri" w:hAnsi="Calibri"/>
          <w:szCs w:val="24"/>
        </w:rPr>
        <w:t>To pay the Rent</w:t>
      </w:r>
      <w:r w:rsidR="00A87695" w:rsidRPr="00043889">
        <w:rPr>
          <w:rFonts w:ascii="Calibri" w:hAnsi="Calibri"/>
          <w:szCs w:val="24"/>
        </w:rPr>
        <w:t>al</w:t>
      </w:r>
      <w:r w:rsidRPr="00043889">
        <w:rPr>
          <w:rFonts w:ascii="Calibri" w:hAnsi="Calibri"/>
          <w:szCs w:val="24"/>
        </w:rPr>
        <w:t xml:space="preserve"> in accordance with the provisions of this Agreement</w:t>
      </w:r>
      <w:r w:rsidR="00782149" w:rsidRPr="00043889">
        <w:rPr>
          <w:rFonts w:ascii="Calibri" w:hAnsi="Calibri"/>
          <w:szCs w:val="24"/>
        </w:rPr>
        <w:t>.</w:t>
      </w:r>
    </w:p>
    <w:p w14:paraId="5CCF1243" w14:textId="1BC21C10" w:rsidR="009515EE" w:rsidRPr="00B109B0" w:rsidRDefault="009515EE" w:rsidP="00B109B0">
      <w:pPr>
        <w:numPr>
          <w:ilvl w:val="1"/>
          <w:numId w:val="7"/>
        </w:numPr>
        <w:tabs>
          <w:tab w:val="clear" w:pos="360"/>
        </w:tabs>
        <w:ind w:left="1440" w:hanging="720"/>
        <w:rPr>
          <w:rFonts w:ascii="Calibri" w:hAnsi="Calibri"/>
          <w:szCs w:val="24"/>
          <w:u w:val="single"/>
        </w:rPr>
      </w:pPr>
      <w:r w:rsidRPr="00043889">
        <w:rPr>
          <w:rFonts w:ascii="Calibri" w:hAnsi="Calibri"/>
          <w:szCs w:val="24"/>
          <w:u w:val="single"/>
        </w:rPr>
        <w:t>Covenant as to Assignment</w:t>
      </w:r>
    </w:p>
    <w:p w14:paraId="0EFC8C87" w14:textId="31AD1F03" w:rsidR="009515EE" w:rsidRPr="00043889" w:rsidRDefault="009515EE" w:rsidP="00284912">
      <w:pPr>
        <w:ind w:left="1440"/>
        <w:rPr>
          <w:rFonts w:ascii="Calibri" w:hAnsi="Calibri"/>
          <w:szCs w:val="24"/>
        </w:rPr>
      </w:pPr>
      <w:r w:rsidRPr="00043889">
        <w:rPr>
          <w:rFonts w:ascii="Calibri" w:hAnsi="Calibri"/>
          <w:szCs w:val="24"/>
        </w:rPr>
        <w:lastRenderedPageBreak/>
        <w:t>Save for the appointment of an operator, not to assign, underlet</w:t>
      </w:r>
      <w:r w:rsidR="00843950" w:rsidRPr="00043889">
        <w:rPr>
          <w:rFonts w:ascii="Calibri" w:hAnsi="Calibri"/>
          <w:szCs w:val="24"/>
        </w:rPr>
        <w:t>, sublet</w:t>
      </w:r>
      <w:r w:rsidRPr="00043889">
        <w:rPr>
          <w:rFonts w:ascii="Calibri" w:hAnsi="Calibri"/>
          <w:szCs w:val="24"/>
        </w:rPr>
        <w:t xml:space="preserve"> or part with the actual or legal possession of the Demised Premises or any part thereof without the prior written consent of SATSSB PROVIDED THAT the operation of this clause shall not prejudice the operation of </w:t>
      </w:r>
      <w:r w:rsidR="005B14AB" w:rsidRPr="00043889">
        <w:rPr>
          <w:rFonts w:ascii="Calibri" w:hAnsi="Calibri"/>
          <w:szCs w:val="24"/>
        </w:rPr>
        <w:t>C</w:t>
      </w:r>
      <w:r w:rsidRPr="00043889">
        <w:rPr>
          <w:rFonts w:ascii="Calibri" w:hAnsi="Calibri"/>
          <w:szCs w:val="24"/>
        </w:rPr>
        <w:t xml:space="preserve">lause </w:t>
      </w:r>
      <w:r w:rsidR="000D04F8" w:rsidRPr="00043889">
        <w:rPr>
          <w:rFonts w:ascii="Calibri" w:hAnsi="Calibri"/>
          <w:szCs w:val="24"/>
        </w:rPr>
        <w:t xml:space="preserve">13 </w:t>
      </w:r>
      <w:r w:rsidRPr="00043889">
        <w:rPr>
          <w:rFonts w:ascii="Calibri" w:hAnsi="Calibri"/>
          <w:szCs w:val="24"/>
        </w:rPr>
        <w:t>of this Agreement</w:t>
      </w:r>
      <w:r w:rsidR="00950B02" w:rsidRPr="00043889">
        <w:rPr>
          <w:rFonts w:ascii="Calibri" w:hAnsi="Calibri"/>
          <w:szCs w:val="24"/>
        </w:rPr>
        <w:t xml:space="preserve">. </w:t>
      </w:r>
    </w:p>
    <w:p w14:paraId="09A7D802" w14:textId="77777777" w:rsidR="003F0BF2" w:rsidRPr="00043889" w:rsidRDefault="003F0BF2" w:rsidP="009515EE">
      <w:pPr>
        <w:rPr>
          <w:rFonts w:ascii="Calibri" w:hAnsi="Calibri"/>
          <w:szCs w:val="24"/>
        </w:rPr>
      </w:pPr>
    </w:p>
    <w:p w14:paraId="07168AB7" w14:textId="77777777" w:rsidR="009515EE" w:rsidRPr="00043889" w:rsidRDefault="009515EE" w:rsidP="001464D9">
      <w:pPr>
        <w:numPr>
          <w:ilvl w:val="1"/>
          <w:numId w:val="7"/>
        </w:numPr>
        <w:tabs>
          <w:tab w:val="clear" w:pos="360"/>
        </w:tabs>
        <w:ind w:left="1440" w:hanging="720"/>
        <w:rPr>
          <w:rFonts w:ascii="Calibri" w:hAnsi="Calibri"/>
          <w:szCs w:val="24"/>
          <w:u w:val="single"/>
        </w:rPr>
      </w:pPr>
      <w:r w:rsidRPr="00043889">
        <w:rPr>
          <w:rFonts w:ascii="Calibri" w:hAnsi="Calibri"/>
          <w:szCs w:val="24"/>
          <w:u w:val="single"/>
        </w:rPr>
        <w:t>Covenant as to User</w:t>
      </w:r>
    </w:p>
    <w:p w14:paraId="06D4349F" w14:textId="77777777" w:rsidR="009515EE" w:rsidRPr="00043889" w:rsidRDefault="009515EE" w:rsidP="00284912">
      <w:pPr>
        <w:ind w:left="2160" w:hanging="720"/>
        <w:rPr>
          <w:rFonts w:ascii="Calibri" w:hAnsi="Calibri"/>
          <w:szCs w:val="24"/>
        </w:rPr>
      </w:pPr>
    </w:p>
    <w:p w14:paraId="15F37CB3" w14:textId="339C74BD" w:rsidR="009515EE" w:rsidRPr="00043889" w:rsidRDefault="009515EE" w:rsidP="001464D9">
      <w:pPr>
        <w:numPr>
          <w:ilvl w:val="0"/>
          <w:numId w:val="8"/>
        </w:numPr>
        <w:tabs>
          <w:tab w:val="clear" w:pos="1080"/>
        </w:tabs>
        <w:ind w:left="2160" w:hanging="720"/>
        <w:rPr>
          <w:rFonts w:ascii="Calibri" w:hAnsi="Calibri"/>
          <w:szCs w:val="24"/>
        </w:rPr>
      </w:pPr>
      <w:r w:rsidRPr="00043889">
        <w:rPr>
          <w:rFonts w:ascii="Calibri" w:hAnsi="Calibri"/>
          <w:szCs w:val="24"/>
        </w:rPr>
        <w:t xml:space="preserve">To use the Demised Premises only for the </w:t>
      </w:r>
      <w:r w:rsidR="002F3325" w:rsidRPr="00043889">
        <w:rPr>
          <w:rFonts w:ascii="Calibri" w:hAnsi="Calibri"/>
          <w:szCs w:val="24"/>
        </w:rPr>
        <w:t>Permitted P</w:t>
      </w:r>
      <w:r w:rsidRPr="00043889">
        <w:rPr>
          <w:rFonts w:ascii="Calibri" w:hAnsi="Calibri"/>
          <w:szCs w:val="24"/>
        </w:rPr>
        <w:t xml:space="preserve">urpose of the Business and shall comply at its cost and expense, with all </w:t>
      </w:r>
      <w:r w:rsidR="00AA420D">
        <w:rPr>
          <w:rFonts w:ascii="Calibri" w:hAnsi="Calibri"/>
          <w:szCs w:val="24"/>
        </w:rPr>
        <w:t>L</w:t>
      </w:r>
      <w:r w:rsidRPr="00043889">
        <w:rPr>
          <w:rFonts w:ascii="Calibri" w:hAnsi="Calibri"/>
          <w:szCs w:val="24"/>
        </w:rPr>
        <w:t xml:space="preserve">aws now or hereafter in force, which may be applicable to the operation of the Business, including obtaining and paying for all licenses and permits necessary for the operation thereof, and payment of all taxes, fees and charges assessed under the </w:t>
      </w:r>
      <w:r w:rsidR="00AA420D">
        <w:rPr>
          <w:rFonts w:ascii="Calibri" w:hAnsi="Calibri"/>
          <w:szCs w:val="24"/>
        </w:rPr>
        <w:t>L</w:t>
      </w:r>
      <w:r w:rsidRPr="00043889">
        <w:rPr>
          <w:rFonts w:ascii="Calibri" w:hAnsi="Calibri"/>
          <w:szCs w:val="24"/>
        </w:rPr>
        <w:t>aws insofar as they are applicable thereto and to produce evidence of the same for inspection, upon request by SATSSB;</w:t>
      </w:r>
    </w:p>
    <w:p w14:paraId="390396B3" w14:textId="77777777" w:rsidR="009515EE" w:rsidRPr="00043889" w:rsidRDefault="009515EE" w:rsidP="00284912">
      <w:pPr>
        <w:ind w:left="2160" w:hanging="720"/>
        <w:rPr>
          <w:rFonts w:ascii="Calibri" w:hAnsi="Calibri"/>
          <w:szCs w:val="24"/>
        </w:rPr>
      </w:pPr>
    </w:p>
    <w:p w14:paraId="59B9294B" w14:textId="1384C72B" w:rsidR="009515EE" w:rsidRPr="00043889" w:rsidRDefault="009515EE" w:rsidP="001464D9">
      <w:pPr>
        <w:numPr>
          <w:ilvl w:val="0"/>
          <w:numId w:val="8"/>
        </w:numPr>
        <w:tabs>
          <w:tab w:val="clear" w:pos="1080"/>
        </w:tabs>
        <w:ind w:left="2160" w:hanging="720"/>
        <w:rPr>
          <w:rFonts w:ascii="Calibri" w:hAnsi="Calibri"/>
          <w:szCs w:val="24"/>
        </w:rPr>
      </w:pPr>
      <w:r w:rsidRPr="00043889">
        <w:rPr>
          <w:rFonts w:ascii="Calibri" w:hAnsi="Calibri"/>
          <w:szCs w:val="24"/>
        </w:rPr>
        <w:t xml:space="preserve">Notwithstanding </w:t>
      </w:r>
      <w:r w:rsidR="005B14AB" w:rsidRPr="00043889">
        <w:rPr>
          <w:rFonts w:ascii="Calibri" w:hAnsi="Calibri"/>
          <w:szCs w:val="24"/>
        </w:rPr>
        <w:t>C</w:t>
      </w:r>
      <w:r w:rsidRPr="00043889">
        <w:rPr>
          <w:rFonts w:ascii="Calibri" w:hAnsi="Calibri"/>
          <w:szCs w:val="24"/>
        </w:rPr>
        <w:t>lause 1</w:t>
      </w:r>
      <w:r w:rsidR="00950B02" w:rsidRPr="00043889">
        <w:rPr>
          <w:rFonts w:ascii="Calibri" w:hAnsi="Calibri"/>
          <w:szCs w:val="24"/>
        </w:rPr>
        <w:t>1</w:t>
      </w:r>
      <w:r w:rsidRPr="00043889">
        <w:rPr>
          <w:rFonts w:ascii="Calibri" w:hAnsi="Calibri"/>
          <w:szCs w:val="24"/>
        </w:rPr>
        <w:t xml:space="preserve"> hereof or any other provisions herein contained, in the event the Tenant shall fail to obtain/pro</w:t>
      </w:r>
      <w:r w:rsidR="00D0567E" w:rsidRPr="00043889">
        <w:rPr>
          <w:rFonts w:ascii="Calibri" w:hAnsi="Calibri"/>
          <w:szCs w:val="24"/>
        </w:rPr>
        <w:t>cure</w:t>
      </w:r>
      <w:r w:rsidRPr="00043889">
        <w:rPr>
          <w:rFonts w:ascii="Calibri" w:hAnsi="Calibri"/>
          <w:szCs w:val="24"/>
        </w:rPr>
        <w:t xml:space="preserve"> the relevant licenses/permits, SATSSB shall be at liberty to prohibit and (where applicable) use force to stop the Tenant from operating </w:t>
      </w:r>
      <w:r w:rsidR="00D0567E" w:rsidRPr="00043889">
        <w:rPr>
          <w:rFonts w:ascii="Calibri" w:hAnsi="Calibri"/>
          <w:szCs w:val="24"/>
        </w:rPr>
        <w:t>at</w:t>
      </w:r>
      <w:r w:rsidRPr="00043889">
        <w:rPr>
          <w:rFonts w:ascii="Calibri" w:hAnsi="Calibri"/>
          <w:szCs w:val="24"/>
        </w:rPr>
        <w:t xml:space="preserve"> the Demised Premises. The Tenant hereby covenants to </w:t>
      </w:r>
      <w:r w:rsidR="00D0567E" w:rsidRPr="00043889">
        <w:rPr>
          <w:rFonts w:ascii="Calibri" w:hAnsi="Calibri"/>
          <w:szCs w:val="24"/>
        </w:rPr>
        <w:t>obtain/</w:t>
      </w:r>
      <w:r w:rsidRPr="00043889">
        <w:rPr>
          <w:rFonts w:ascii="Calibri" w:hAnsi="Calibri"/>
          <w:szCs w:val="24"/>
        </w:rPr>
        <w:t xml:space="preserve">procure the necessary licenses within sixty (60) days after </w:t>
      </w:r>
      <w:r w:rsidR="007B51EF" w:rsidRPr="00043889">
        <w:rPr>
          <w:rFonts w:ascii="Calibri" w:hAnsi="Calibri"/>
          <w:szCs w:val="24"/>
        </w:rPr>
        <w:t xml:space="preserve">signing of this Agreement </w:t>
      </w:r>
      <w:r w:rsidR="00D0567E" w:rsidRPr="00043889">
        <w:rPr>
          <w:rFonts w:ascii="Calibri" w:hAnsi="Calibri"/>
          <w:szCs w:val="24"/>
        </w:rPr>
        <w:t xml:space="preserve">with </w:t>
      </w:r>
      <w:r w:rsidRPr="00043889">
        <w:rPr>
          <w:rFonts w:ascii="Calibri" w:hAnsi="Calibri"/>
          <w:szCs w:val="24"/>
        </w:rPr>
        <w:t>SATSSB; and</w:t>
      </w:r>
    </w:p>
    <w:p w14:paraId="2F71FB0A" w14:textId="77777777" w:rsidR="009515EE" w:rsidRPr="00043889" w:rsidRDefault="009515EE" w:rsidP="00284912">
      <w:pPr>
        <w:ind w:left="2160" w:hanging="720"/>
        <w:rPr>
          <w:rFonts w:ascii="Calibri" w:hAnsi="Calibri"/>
          <w:szCs w:val="24"/>
        </w:rPr>
      </w:pPr>
    </w:p>
    <w:p w14:paraId="42B86B7A" w14:textId="6C5696A2" w:rsidR="009515EE" w:rsidRPr="00043889" w:rsidRDefault="009515EE" w:rsidP="001464D9">
      <w:pPr>
        <w:numPr>
          <w:ilvl w:val="0"/>
          <w:numId w:val="8"/>
        </w:numPr>
        <w:tabs>
          <w:tab w:val="clear" w:pos="1080"/>
        </w:tabs>
        <w:ind w:left="2160" w:hanging="720"/>
        <w:rPr>
          <w:rFonts w:ascii="Calibri" w:hAnsi="Calibri"/>
          <w:szCs w:val="24"/>
        </w:rPr>
      </w:pPr>
      <w:r w:rsidRPr="00043889">
        <w:rPr>
          <w:rFonts w:ascii="Calibri" w:hAnsi="Calibri"/>
          <w:szCs w:val="24"/>
        </w:rPr>
        <w:t xml:space="preserve">Without prejudice to </w:t>
      </w:r>
      <w:r w:rsidR="005B14AB" w:rsidRPr="00043889">
        <w:rPr>
          <w:rFonts w:ascii="Calibri" w:hAnsi="Calibri"/>
          <w:szCs w:val="24"/>
        </w:rPr>
        <w:t>C</w:t>
      </w:r>
      <w:r w:rsidRPr="00043889">
        <w:rPr>
          <w:rFonts w:ascii="Calibri" w:hAnsi="Calibri"/>
          <w:szCs w:val="24"/>
        </w:rPr>
        <w:t>lause 6.3(a) hereof, the Tenant shall not:</w:t>
      </w:r>
    </w:p>
    <w:p w14:paraId="37FFEDAE" w14:textId="77777777" w:rsidR="009515EE" w:rsidRPr="00043889" w:rsidRDefault="009515EE" w:rsidP="009515EE">
      <w:pPr>
        <w:rPr>
          <w:rFonts w:ascii="Calibri" w:hAnsi="Calibri"/>
          <w:szCs w:val="24"/>
        </w:rPr>
      </w:pPr>
    </w:p>
    <w:p w14:paraId="704DF530" w14:textId="77777777" w:rsidR="009515EE" w:rsidRPr="00043889" w:rsidRDefault="009515EE" w:rsidP="001464D9">
      <w:pPr>
        <w:numPr>
          <w:ilvl w:val="0"/>
          <w:numId w:val="11"/>
        </w:numPr>
        <w:tabs>
          <w:tab w:val="clear" w:pos="2160"/>
        </w:tabs>
        <w:ind w:left="2880"/>
        <w:rPr>
          <w:rFonts w:ascii="Calibri" w:hAnsi="Calibri"/>
          <w:szCs w:val="24"/>
        </w:rPr>
      </w:pPr>
      <w:r w:rsidRPr="00043889">
        <w:rPr>
          <w:rFonts w:ascii="Calibri" w:hAnsi="Calibri"/>
          <w:szCs w:val="24"/>
        </w:rPr>
        <w:t>use the Demised Premises for any illegal or immoral purposes;</w:t>
      </w:r>
    </w:p>
    <w:p w14:paraId="79C42F7D" w14:textId="77777777" w:rsidR="009515EE" w:rsidRPr="00043889" w:rsidRDefault="009515EE" w:rsidP="00284912">
      <w:pPr>
        <w:ind w:left="2880" w:hanging="720"/>
        <w:rPr>
          <w:rFonts w:ascii="Calibri" w:hAnsi="Calibri"/>
          <w:szCs w:val="24"/>
        </w:rPr>
      </w:pPr>
    </w:p>
    <w:p w14:paraId="765ED4C1" w14:textId="77777777" w:rsidR="009515EE" w:rsidRPr="00043889" w:rsidRDefault="009515EE" w:rsidP="001464D9">
      <w:pPr>
        <w:numPr>
          <w:ilvl w:val="0"/>
          <w:numId w:val="11"/>
        </w:numPr>
        <w:tabs>
          <w:tab w:val="clear" w:pos="2160"/>
        </w:tabs>
        <w:ind w:left="2880"/>
        <w:rPr>
          <w:rFonts w:ascii="Calibri" w:hAnsi="Calibri"/>
          <w:szCs w:val="24"/>
        </w:rPr>
      </w:pPr>
      <w:r w:rsidRPr="00043889">
        <w:rPr>
          <w:rFonts w:ascii="Calibri" w:hAnsi="Calibri"/>
          <w:szCs w:val="24"/>
        </w:rPr>
        <w:t>conduct any sale by auction or permit any other activity of a similar nature on the Demised Premises or any part thereof;</w:t>
      </w:r>
    </w:p>
    <w:p w14:paraId="2F14E42E" w14:textId="77777777" w:rsidR="009515EE" w:rsidRPr="00043889" w:rsidRDefault="009515EE" w:rsidP="00284912">
      <w:pPr>
        <w:ind w:left="2880" w:hanging="720"/>
        <w:rPr>
          <w:rFonts w:ascii="Calibri" w:hAnsi="Calibri"/>
          <w:szCs w:val="24"/>
        </w:rPr>
      </w:pPr>
    </w:p>
    <w:p w14:paraId="4F827A1F" w14:textId="77777777" w:rsidR="009515EE" w:rsidRPr="00043889" w:rsidRDefault="009515EE" w:rsidP="001464D9">
      <w:pPr>
        <w:numPr>
          <w:ilvl w:val="0"/>
          <w:numId w:val="11"/>
        </w:numPr>
        <w:tabs>
          <w:tab w:val="clear" w:pos="2160"/>
        </w:tabs>
        <w:ind w:left="2880"/>
        <w:rPr>
          <w:rFonts w:ascii="Calibri" w:hAnsi="Calibri"/>
          <w:szCs w:val="24"/>
        </w:rPr>
      </w:pPr>
      <w:r w:rsidRPr="00043889">
        <w:rPr>
          <w:rFonts w:ascii="Calibri" w:hAnsi="Calibri"/>
          <w:szCs w:val="24"/>
        </w:rPr>
        <w:t>use the Demised Premises for residential purposes; and</w:t>
      </w:r>
    </w:p>
    <w:p w14:paraId="5B93E70E" w14:textId="77777777" w:rsidR="009515EE" w:rsidRPr="00043889" w:rsidRDefault="009515EE" w:rsidP="00284912">
      <w:pPr>
        <w:ind w:left="2880" w:hanging="720"/>
        <w:rPr>
          <w:rFonts w:ascii="Calibri" w:hAnsi="Calibri"/>
          <w:szCs w:val="24"/>
        </w:rPr>
      </w:pPr>
    </w:p>
    <w:p w14:paraId="5413DE39" w14:textId="64F25D34" w:rsidR="009515EE" w:rsidRPr="00043889" w:rsidRDefault="009515EE" w:rsidP="001464D9">
      <w:pPr>
        <w:numPr>
          <w:ilvl w:val="0"/>
          <w:numId w:val="11"/>
        </w:numPr>
        <w:tabs>
          <w:tab w:val="clear" w:pos="2160"/>
        </w:tabs>
        <w:ind w:left="2880"/>
        <w:rPr>
          <w:rFonts w:ascii="Calibri" w:hAnsi="Calibri"/>
          <w:szCs w:val="24"/>
        </w:rPr>
      </w:pPr>
      <w:r w:rsidRPr="00043889">
        <w:rPr>
          <w:rFonts w:ascii="Calibri" w:hAnsi="Calibri"/>
          <w:szCs w:val="24"/>
        </w:rPr>
        <w:t>use the Demised Premises for any purpose other than for the intended Business.</w:t>
      </w:r>
    </w:p>
    <w:p w14:paraId="0E7042DC" w14:textId="77777777" w:rsidR="00AE0AE1" w:rsidRPr="00043889" w:rsidRDefault="00AE0AE1" w:rsidP="00B109B0">
      <w:pPr>
        <w:rPr>
          <w:rFonts w:ascii="Calibri" w:hAnsi="Calibri"/>
          <w:szCs w:val="24"/>
        </w:rPr>
      </w:pPr>
    </w:p>
    <w:p w14:paraId="497A35A9" w14:textId="77777777" w:rsidR="009515EE" w:rsidRPr="00043889" w:rsidRDefault="009515EE" w:rsidP="001464D9">
      <w:pPr>
        <w:numPr>
          <w:ilvl w:val="1"/>
          <w:numId w:val="7"/>
        </w:numPr>
        <w:tabs>
          <w:tab w:val="clear" w:pos="360"/>
        </w:tabs>
        <w:ind w:left="1440" w:hanging="720"/>
        <w:rPr>
          <w:rFonts w:ascii="Calibri" w:hAnsi="Calibri"/>
          <w:szCs w:val="24"/>
          <w:u w:val="single"/>
        </w:rPr>
      </w:pPr>
      <w:r w:rsidRPr="00043889">
        <w:rPr>
          <w:rFonts w:ascii="Calibri" w:hAnsi="Calibri"/>
          <w:szCs w:val="24"/>
          <w:u w:val="single"/>
        </w:rPr>
        <w:t>Covenant as to Demised Premises</w:t>
      </w:r>
    </w:p>
    <w:p w14:paraId="7069810A" w14:textId="77777777" w:rsidR="009515EE" w:rsidRPr="00043889" w:rsidRDefault="009515EE" w:rsidP="009515EE">
      <w:pPr>
        <w:ind w:left="1440" w:hanging="720"/>
        <w:rPr>
          <w:rFonts w:ascii="Calibri" w:hAnsi="Calibri"/>
          <w:szCs w:val="24"/>
        </w:rPr>
      </w:pPr>
    </w:p>
    <w:p w14:paraId="1A884503" w14:textId="77777777" w:rsidR="009515EE" w:rsidRPr="00043889" w:rsidRDefault="009515EE" w:rsidP="00284912">
      <w:pPr>
        <w:pStyle w:val="BodyTextIndent"/>
        <w:tabs>
          <w:tab w:val="clear" w:pos="720"/>
        </w:tabs>
        <w:ind w:left="2160" w:hanging="720"/>
        <w:rPr>
          <w:rFonts w:ascii="Calibri" w:hAnsi="Calibri"/>
          <w:szCs w:val="24"/>
        </w:rPr>
      </w:pPr>
      <w:r w:rsidRPr="00043889">
        <w:rPr>
          <w:rFonts w:ascii="Calibri" w:hAnsi="Calibri"/>
          <w:szCs w:val="24"/>
        </w:rPr>
        <w:t>(a)</w:t>
      </w:r>
      <w:r w:rsidRPr="00043889">
        <w:rPr>
          <w:rFonts w:ascii="Calibri" w:hAnsi="Calibri"/>
          <w:szCs w:val="24"/>
        </w:rPr>
        <w:tab/>
        <w:t>To keep the Demised Premises, at all times in good condition acceptable to SATSSB;</w:t>
      </w:r>
    </w:p>
    <w:p w14:paraId="78CC389D" w14:textId="77777777" w:rsidR="009515EE" w:rsidRPr="00043889" w:rsidRDefault="009515EE" w:rsidP="00284912">
      <w:pPr>
        <w:pStyle w:val="BodyTextIndent"/>
        <w:ind w:left="2160" w:hanging="720"/>
        <w:rPr>
          <w:rFonts w:ascii="Calibri" w:hAnsi="Calibri"/>
          <w:szCs w:val="24"/>
        </w:rPr>
      </w:pPr>
    </w:p>
    <w:p w14:paraId="4DA4C589" w14:textId="77777777" w:rsidR="00D831C5" w:rsidRPr="00043889" w:rsidRDefault="00D47475" w:rsidP="00284912">
      <w:pPr>
        <w:pStyle w:val="BodyTextIndent"/>
        <w:tabs>
          <w:tab w:val="clear" w:pos="720"/>
        </w:tabs>
        <w:ind w:left="2160" w:hanging="720"/>
        <w:rPr>
          <w:rFonts w:ascii="Calibri" w:hAnsi="Calibri"/>
          <w:szCs w:val="24"/>
        </w:rPr>
      </w:pPr>
      <w:r w:rsidRPr="00043889">
        <w:rPr>
          <w:rFonts w:ascii="Calibri" w:hAnsi="Calibri"/>
          <w:szCs w:val="24"/>
        </w:rPr>
        <w:t>(b)</w:t>
      </w:r>
      <w:r w:rsidRPr="00043889">
        <w:rPr>
          <w:rFonts w:ascii="Calibri" w:hAnsi="Calibri"/>
          <w:szCs w:val="24"/>
        </w:rPr>
        <w:tab/>
      </w:r>
      <w:r w:rsidR="00D831C5" w:rsidRPr="00043889">
        <w:rPr>
          <w:rFonts w:ascii="Calibri" w:hAnsi="Calibri"/>
          <w:szCs w:val="24"/>
        </w:rPr>
        <w:t>To keep the Demised Premises and the surrounding areas in a clean sanitary state and free of all rubbish and litter and to arrange for and affect the daily removal of all refuse and rubbish from the Demised Premises. Without prejudice to the generality of the foregoing, the Tenant further covenants that the Tenant shall ensure that no garbage</w:t>
      </w:r>
      <w:r w:rsidR="00334178" w:rsidRPr="00043889">
        <w:rPr>
          <w:rFonts w:ascii="Calibri" w:hAnsi="Calibri"/>
          <w:szCs w:val="24"/>
        </w:rPr>
        <w:t>,</w:t>
      </w:r>
      <w:r w:rsidR="00D831C5" w:rsidRPr="00043889">
        <w:rPr>
          <w:rFonts w:ascii="Calibri" w:hAnsi="Calibri"/>
          <w:szCs w:val="24"/>
        </w:rPr>
        <w:t xml:space="preserve"> </w:t>
      </w:r>
      <w:r w:rsidR="00D831C5" w:rsidRPr="00043889">
        <w:rPr>
          <w:rFonts w:ascii="Calibri" w:hAnsi="Calibri"/>
          <w:szCs w:val="24"/>
        </w:rPr>
        <w:lastRenderedPageBreak/>
        <w:t>waste</w:t>
      </w:r>
      <w:r w:rsidR="00334178" w:rsidRPr="00043889">
        <w:rPr>
          <w:rFonts w:ascii="Calibri" w:hAnsi="Calibri"/>
          <w:szCs w:val="24"/>
        </w:rPr>
        <w:t>,</w:t>
      </w:r>
      <w:r w:rsidR="00D831C5" w:rsidRPr="00043889">
        <w:rPr>
          <w:rFonts w:ascii="Calibri" w:hAnsi="Calibri"/>
          <w:szCs w:val="24"/>
        </w:rPr>
        <w:t xml:space="preserve"> or refuse of any kind shall be thrown, emptied or placed </w:t>
      </w:r>
      <w:r w:rsidR="00334178" w:rsidRPr="00043889">
        <w:rPr>
          <w:rFonts w:ascii="Calibri" w:hAnsi="Calibri"/>
          <w:szCs w:val="24"/>
        </w:rPr>
        <w:t xml:space="preserve">at </w:t>
      </w:r>
      <w:r w:rsidR="00D831C5" w:rsidRPr="00043889">
        <w:rPr>
          <w:rFonts w:ascii="Calibri" w:hAnsi="Calibri"/>
          <w:szCs w:val="24"/>
        </w:rPr>
        <w:t>the Common Areas;</w:t>
      </w:r>
    </w:p>
    <w:p w14:paraId="453B0531" w14:textId="77777777" w:rsidR="007B51EF" w:rsidRPr="00043889" w:rsidRDefault="007B51EF" w:rsidP="00284912">
      <w:pPr>
        <w:pStyle w:val="BodyTextIndent"/>
        <w:ind w:left="2160" w:hanging="720"/>
        <w:rPr>
          <w:rFonts w:ascii="Calibri" w:hAnsi="Calibri"/>
          <w:szCs w:val="24"/>
        </w:rPr>
      </w:pPr>
    </w:p>
    <w:p w14:paraId="0442FC46" w14:textId="77777777" w:rsidR="009515EE" w:rsidRPr="00043889" w:rsidRDefault="009515EE" w:rsidP="00284912">
      <w:pPr>
        <w:pStyle w:val="BodyTextIndent"/>
        <w:ind w:left="2160" w:hanging="720"/>
        <w:rPr>
          <w:rFonts w:ascii="Calibri" w:hAnsi="Calibri"/>
          <w:szCs w:val="24"/>
        </w:rPr>
      </w:pPr>
      <w:r w:rsidRPr="00043889">
        <w:rPr>
          <w:rFonts w:ascii="Calibri" w:hAnsi="Calibri"/>
          <w:szCs w:val="24"/>
        </w:rPr>
        <w:t>(c)</w:t>
      </w:r>
      <w:r w:rsidRPr="00043889">
        <w:rPr>
          <w:rFonts w:ascii="Calibri" w:hAnsi="Calibri"/>
          <w:szCs w:val="24"/>
        </w:rPr>
        <w:tab/>
        <w:t xml:space="preserve">Not to affix or permit or suffer to be affixed or exhibited to or upon any part of the Demised </w:t>
      </w:r>
      <w:r w:rsidR="00886F2B" w:rsidRPr="00043889">
        <w:rPr>
          <w:rFonts w:ascii="Calibri" w:hAnsi="Calibri"/>
          <w:szCs w:val="24"/>
        </w:rPr>
        <w:t xml:space="preserve">Premises or the surrounding area </w:t>
      </w:r>
      <w:r w:rsidRPr="00043889">
        <w:rPr>
          <w:rFonts w:ascii="Calibri" w:hAnsi="Calibri"/>
          <w:szCs w:val="24"/>
        </w:rPr>
        <w:t>any placard, banner, poster, sign or advertising medium other than those which have been approved by SATSSB in writing;</w:t>
      </w:r>
    </w:p>
    <w:p w14:paraId="18D4CA3F" w14:textId="77777777" w:rsidR="000F36FB" w:rsidRPr="00043889" w:rsidRDefault="000F36FB" w:rsidP="00284912">
      <w:pPr>
        <w:pStyle w:val="BodyTextIndent"/>
        <w:ind w:left="2160" w:hanging="720"/>
        <w:rPr>
          <w:rFonts w:ascii="Calibri" w:hAnsi="Calibri"/>
          <w:szCs w:val="24"/>
        </w:rPr>
      </w:pPr>
    </w:p>
    <w:p w14:paraId="365F8AEF" w14:textId="14373BE6" w:rsidR="009515EE" w:rsidRPr="00043889" w:rsidRDefault="009515EE" w:rsidP="001464D9">
      <w:pPr>
        <w:pStyle w:val="BodyTextIndent"/>
        <w:numPr>
          <w:ilvl w:val="0"/>
          <w:numId w:val="8"/>
        </w:numPr>
        <w:tabs>
          <w:tab w:val="clear" w:pos="1080"/>
        </w:tabs>
        <w:ind w:left="2160" w:hanging="720"/>
        <w:rPr>
          <w:rFonts w:ascii="Calibri" w:hAnsi="Calibri"/>
          <w:szCs w:val="24"/>
        </w:rPr>
      </w:pPr>
      <w:r w:rsidRPr="00043889">
        <w:rPr>
          <w:rFonts w:ascii="Calibri" w:hAnsi="Calibri"/>
          <w:szCs w:val="24"/>
        </w:rPr>
        <w:t xml:space="preserve">Not to keep or permit to be kept </w:t>
      </w:r>
      <w:r w:rsidR="00334178" w:rsidRPr="00043889">
        <w:rPr>
          <w:rFonts w:ascii="Calibri" w:hAnsi="Calibri"/>
          <w:szCs w:val="24"/>
        </w:rPr>
        <w:t>at</w:t>
      </w:r>
      <w:r w:rsidRPr="00043889">
        <w:rPr>
          <w:rFonts w:ascii="Calibri" w:hAnsi="Calibri"/>
          <w:szCs w:val="24"/>
        </w:rPr>
        <w:t xml:space="preserve"> the Demised Premises or any part thereof, any material the keeping of which may contravene any </w:t>
      </w:r>
      <w:r w:rsidR="00AA420D">
        <w:rPr>
          <w:rFonts w:ascii="Calibri" w:hAnsi="Calibri"/>
          <w:szCs w:val="24"/>
        </w:rPr>
        <w:t>L</w:t>
      </w:r>
      <w:r w:rsidRPr="00043889">
        <w:rPr>
          <w:rFonts w:ascii="Calibri" w:hAnsi="Calibri"/>
          <w:szCs w:val="24"/>
        </w:rPr>
        <w:t>aws and in particular not to store arms, ammunition, unlawful goods, gunpowder, saltpeter, kerosene or any explosive, combustive or radioactive substance;</w:t>
      </w:r>
    </w:p>
    <w:p w14:paraId="0A61C792" w14:textId="77777777" w:rsidR="009515EE" w:rsidRPr="00043889" w:rsidRDefault="009515EE" w:rsidP="00284912">
      <w:pPr>
        <w:pStyle w:val="BodyTextIndent"/>
        <w:ind w:left="2160" w:hanging="720"/>
        <w:rPr>
          <w:rFonts w:ascii="Calibri" w:hAnsi="Calibri"/>
          <w:szCs w:val="24"/>
        </w:rPr>
      </w:pPr>
    </w:p>
    <w:p w14:paraId="6431F039" w14:textId="4EE77372" w:rsidR="009515EE" w:rsidRPr="00043889" w:rsidRDefault="009515EE" w:rsidP="001464D9">
      <w:pPr>
        <w:pStyle w:val="BodyTextIndent"/>
        <w:numPr>
          <w:ilvl w:val="0"/>
          <w:numId w:val="8"/>
        </w:numPr>
        <w:tabs>
          <w:tab w:val="clear" w:pos="1080"/>
        </w:tabs>
        <w:ind w:left="2160" w:hanging="720"/>
        <w:rPr>
          <w:rFonts w:ascii="Calibri" w:hAnsi="Calibri"/>
          <w:szCs w:val="24"/>
        </w:rPr>
      </w:pPr>
      <w:r w:rsidRPr="00043889">
        <w:rPr>
          <w:rFonts w:ascii="Calibri" w:hAnsi="Calibri"/>
          <w:szCs w:val="24"/>
        </w:rPr>
        <w:t>To yield up unto SATSSB the Demised Premises at the expiration of the Tenancy Period or within the period specified in the event of termination pursuant to Clause 11</w:t>
      </w:r>
      <w:r w:rsidR="00950B02" w:rsidRPr="00043889">
        <w:rPr>
          <w:rFonts w:ascii="Calibri" w:hAnsi="Calibri"/>
          <w:szCs w:val="24"/>
        </w:rPr>
        <w:t xml:space="preserve"> </w:t>
      </w:r>
      <w:r w:rsidRPr="00043889">
        <w:rPr>
          <w:rFonts w:ascii="Calibri" w:hAnsi="Calibri"/>
          <w:szCs w:val="24"/>
        </w:rPr>
        <w:t>hereof as the case may be (”Period”), in good condition (</w:t>
      </w:r>
      <w:r w:rsidR="002F3325" w:rsidRPr="00043889">
        <w:rPr>
          <w:rFonts w:ascii="Calibri" w:hAnsi="Calibri"/>
          <w:szCs w:val="24"/>
        </w:rPr>
        <w:t xml:space="preserve">except for </w:t>
      </w:r>
      <w:r w:rsidRPr="00043889">
        <w:rPr>
          <w:rFonts w:ascii="Calibri" w:hAnsi="Calibri"/>
          <w:szCs w:val="24"/>
        </w:rPr>
        <w:t>fair wear and tear)</w:t>
      </w:r>
      <w:r w:rsidR="006A3601" w:rsidRPr="00043889">
        <w:rPr>
          <w:rFonts w:ascii="Calibri" w:hAnsi="Calibri"/>
          <w:szCs w:val="24"/>
        </w:rPr>
        <w:t xml:space="preserve">. </w:t>
      </w:r>
      <w:r w:rsidRPr="00043889">
        <w:rPr>
          <w:rFonts w:ascii="Calibri" w:hAnsi="Calibri"/>
          <w:szCs w:val="24"/>
        </w:rPr>
        <w:t xml:space="preserve">In the event the Tenant does not remove the </w:t>
      </w:r>
      <w:r w:rsidR="000F36FB" w:rsidRPr="00043889">
        <w:rPr>
          <w:rFonts w:ascii="Calibri" w:hAnsi="Calibri"/>
          <w:szCs w:val="24"/>
        </w:rPr>
        <w:t>o</w:t>
      </w:r>
      <w:r w:rsidRPr="00043889">
        <w:rPr>
          <w:rFonts w:ascii="Calibri" w:hAnsi="Calibri"/>
          <w:szCs w:val="24"/>
        </w:rPr>
        <w:t xml:space="preserve">perating </w:t>
      </w:r>
      <w:r w:rsidR="000F36FB" w:rsidRPr="00043889">
        <w:rPr>
          <w:rFonts w:ascii="Calibri" w:hAnsi="Calibri"/>
          <w:szCs w:val="24"/>
        </w:rPr>
        <w:t>f</w:t>
      </w:r>
      <w:r w:rsidRPr="00043889">
        <w:rPr>
          <w:rFonts w:ascii="Calibri" w:hAnsi="Calibri"/>
          <w:szCs w:val="24"/>
        </w:rPr>
        <w:t xml:space="preserve">acilities or any structure within </w:t>
      </w:r>
      <w:r w:rsidR="00B009AF">
        <w:rPr>
          <w:rFonts w:ascii="Calibri" w:hAnsi="Calibri"/>
          <w:szCs w:val="24"/>
        </w:rPr>
        <w:t>thirty</w:t>
      </w:r>
      <w:r w:rsidR="00B009AF" w:rsidRPr="00043889">
        <w:rPr>
          <w:rFonts w:ascii="Calibri" w:hAnsi="Calibri"/>
          <w:szCs w:val="24"/>
        </w:rPr>
        <w:t xml:space="preserve"> </w:t>
      </w:r>
      <w:r w:rsidRPr="00043889">
        <w:rPr>
          <w:rFonts w:ascii="Calibri" w:hAnsi="Calibri"/>
          <w:szCs w:val="24"/>
        </w:rPr>
        <w:t>(</w:t>
      </w:r>
      <w:r w:rsidR="00B009AF">
        <w:rPr>
          <w:rFonts w:ascii="Calibri" w:hAnsi="Calibri"/>
          <w:szCs w:val="24"/>
        </w:rPr>
        <w:t>3</w:t>
      </w:r>
      <w:r w:rsidRPr="00043889">
        <w:rPr>
          <w:rFonts w:ascii="Calibri" w:hAnsi="Calibri"/>
          <w:szCs w:val="24"/>
        </w:rPr>
        <w:t xml:space="preserve">0) days or within the Period specified, the </w:t>
      </w:r>
      <w:r w:rsidR="000F36FB" w:rsidRPr="00043889">
        <w:rPr>
          <w:rFonts w:ascii="Calibri" w:hAnsi="Calibri"/>
          <w:szCs w:val="24"/>
        </w:rPr>
        <w:t>o</w:t>
      </w:r>
      <w:r w:rsidRPr="00043889">
        <w:rPr>
          <w:rFonts w:ascii="Calibri" w:hAnsi="Calibri"/>
          <w:szCs w:val="24"/>
        </w:rPr>
        <w:t xml:space="preserve">perating </w:t>
      </w:r>
      <w:r w:rsidR="000F36FB" w:rsidRPr="00043889">
        <w:rPr>
          <w:rFonts w:ascii="Calibri" w:hAnsi="Calibri"/>
          <w:szCs w:val="24"/>
        </w:rPr>
        <w:t>f</w:t>
      </w:r>
      <w:r w:rsidRPr="00043889">
        <w:rPr>
          <w:rFonts w:ascii="Calibri" w:hAnsi="Calibri"/>
          <w:szCs w:val="24"/>
        </w:rPr>
        <w:t xml:space="preserve">acilities shall belong to SATSSB and SATSSB may dispose of them at its sole discretion and </w:t>
      </w:r>
      <w:r w:rsidR="005B14AB" w:rsidRPr="00043889">
        <w:rPr>
          <w:rFonts w:ascii="Calibri" w:hAnsi="Calibri"/>
          <w:szCs w:val="24"/>
        </w:rPr>
        <w:t>C</w:t>
      </w:r>
      <w:r w:rsidRPr="00043889">
        <w:rPr>
          <w:rFonts w:ascii="Calibri" w:hAnsi="Calibri"/>
          <w:szCs w:val="24"/>
        </w:rPr>
        <w:t>lauses 1</w:t>
      </w:r>
      <w:r w:rsidR="00950B02" w:rsidRPr="00043889">
        <w:rPr>
          <w:rFonts w:ascii="Calibri" w:hAnsi="Calibri"/>
          <w:szCs w:val="24"/>
        </w:rPr>
        <w:t>1</w:t>
      </w:r>
      <w:r w:rsidRPr="00043889">
        <w:rPr>
          <w:rFonts w:ascii="Calibri" w:hAnsi="Calibri"/>
          <w:szCs w:val="24"/>
        </w:rPr>
        <w:t>.</w:t>
      </w:r>
      <w:r w:rsidR="00C115BC" w:rsidRPr="00043889">
        <w:rPr>
          <w:rFonts w:ascii="Calibri" w:hAnsi="Calibri"/>
          <w:szCs w:val="24"/>
        </w:rPr>
        <w:t xml:space="preserve">5 </w:t>
      </w:r>
      <w:r w:rsidRPr="00043889">
        <w:rPr>
          <w:rFonts w:ascii="Calibri" w:hAnsi="Calibri"/>
          <w:szCs w:val="24"/>
        </w:rPr>
        <w:t>and 1</w:t>
      </w:r>
      <w:r w:rsidR="00950B02" w:rsidRPr="00043889">
        <w:rPr>
          <w:rFonts w:ascii="Calibri" w:hAnsi="Calibri"/>
          <w:szCs w:val="24"/>
        </w:rPr>
        <w:t>1</w:t>
      </w:r>
      <w:r w:rsidRPr="00043889">
        <w:rPr>
          <w:rFonts w:ascii="Calibri" w:hAnsi="Calibri"/>
          <w:szCs w:val="24"/>
        </w:rPr>
        <w:t>.</w:t>
      </w:r>
      <w:r w:rsidR="00C115BC" w:rsidRPr="00043889">
        <w:rPr>
          <w:rFonts w:ascii="Calibri" w:hAnsi="Calibri"/>
          <w:szCs w:val="24"/>
        </w:rPr>
        <w:t xml:space="preserve">6 </w:t>
      </w:r>
      <w:r w:rsidRPr="00043889">
        <w:rPr>
          <w:rFonts w:ascii="Calibri" w:hAnsi="Calibri"/>
          <w:szCs w:val="24"/>
        </w:rPr>
        <w:t>hereof shall take effect;</w:t>
      </w:r>
    </w:p>
    <w:p w14:paraId="6AD99FC8" w14:textId="77777777" w:rsidR="009515EE" w:rsidRPr="00043889" w:rsidRDefault="009515EE" w:rsidP="00284912">
      <w:pPr>
        <w:pStyle w:val="BodyTextIndent"/>
        <w:ind w:left="2160" w:hanging="720"/>
        <w:rPr>
          <w:rFonts w:ascii="Calibri" w:hAnsi="Calibri"/>
          <w:szCs w:val="24"/>
        </w:rPr>
      </w:pPr>
    </w:p>
    <w:p w14:paraId="39D3BD22" w14:textId="77777777" w:rsidR="009515EE" w:rsidRPr="00043889" w:rsidRDefault="009515EE" w:rsidP="001464D9">
      <w:pPr>
        <w:pStyle w:val="BodyTextIndent"/>
        <w:numPr>
          <w:ilvl w:val="0"/>
          <w:numId w:val="8"/>
        </w:numPr>
        <w:tabs>
          <w:tab w:val="clear" w:pos="1080"/>
        </w:tabs>
        <w:ind w:left="2160" w:hanging="720"/>
        <w:rPr>
          <w:rFonts w:ascii="Calibri" w:hAnsi="Calibri"/>
          <w:szCs w:val="24"/>
        </w:rPr>
      </w:pPr>
      <w:r w:rsidRPr="00043889">
        <w:rPr>
          <w:rFonts w:ascii="Calibri" w:hAnsi="Calibri"/>
          <w:szCs w:val="24"/>
        </w:rPr>
        <w:t>Not to install any machinery or equipment which when in use would cause nuisance to SATSSB or any other user of the Airport;</w:t>
      </w:r>
    </w:p>
    <w:p w14:paraId="0B0B9666" w14:textId="77777777" w:rsidR="009515EE" w:rsidRPr="00043889" w:rsidRDefault="009515EE" w:rsidP="00284912">
      <w:pPr>
        <w:pStyle w:val="BodyTextIndent"/>
        <w:ind w:left="2160" w:hanging="720"/>
        <w:rPr>
          <w:rFonts w:ascii="Calibri" w:hAnsi="Calibri"/>
          <w:szCs w:val="24"/>
        </w:rPr>
      </w:pPr>
    </w:p>
    <w:p w14:paraId="569580C0" w14:textId="77777777" w:rsidR="009515EE" w:rsidRPr="00043889" w:rsidRDefault="009515EE" w:rsidP="001464D9">
      <w:pPr>
        <w:pStyle w:val="BodyTextIndent"/>
        <w:numPr>
          <w:ilvl w:val="0"/>
          <w:numId w:val="8"/>
        </w:numPr>
        <w:tabs>
          <w:tab w:val="clear" w:pos="1080"/>
        </w:tabs>
        <w:ind w:left="2160" w:hanging="720"/>
        <w:rPr>
          <w:rFonts w:ascii="Calibri" w:hAnsi="Calibri"/>
          <w:szCs w:val="24"/>
        </w:rPr>
      </w:pPr>
      <w:r w:rsidRPr="00043889">
        <w:rPr>
          <w:rFonts w:ascii="Calibri" w:hAnsi="Calibri"/>
          <w:szCs w:val="24"/>
        </w:rPr>
        <w:t>To take all such steps and precautions to prevent the Demised Premises from becoming infested by termites, rats, mice, roaches or any pests or vermin;</w:t>
      </w:r>
    </w:p>
    <w:p w14:paraId="40791A58" w14:textId="77777777" w:rsidR="009515EE" w:rsidRPr="00043889" w:rsidRDefault="009515EE" w:rsidP="00284912">
      <w:pPr>
        <w:pStyle w:val="BodyTextIndent"/>
        <w:ind w:left="2160" w:hanging="720"/>
        <w:rPr>
          <w:rFonts w:ascii="Calibri" w:hAnsi="Calibri"/>
          <w:szCs w:val="24"/>
        </w:rPr>
      </w:pPr>
    </w:p>
    <w:p w14:paraId="00F47E96" w14:textId="77777777" w:rsidR="009515EE" w:rsidRPr="00043889" w:rsidRDefault="009515EE" w:rsidP="001464D9">
      <w:pPr>
        <w:pStyle w:val="BodyTextIndent"/>
        <w:numPr>
          <w:ilvl w:val="0"/>
          <w:numId w:val="8"/>
        </w:numPr>
        <w:tabs>
          <w:tab w:val="clear" w:pos="1080"/>
        </w:tabs>
        <w:ind w:left="2160" w:hanging="720"/>
        <w:rPr>
          <w:rFonts w:ascii="Calibri" w:hAnsi="Calibri"/>
          <w:szCs w:val="24"/>
        </w:rPr>
      </w:pPr>
      <w:r w:rsidRPr="00043889">
        <w:rPr>
          <w:rFonts w:ascii="Calibri" w:hAnsi="Calibri"/>
          <w:szCs w:val="24"/>
        </w:rPr>
        <w:t xml:space="preserve">Not to erect </w:t>
      </w:r>
      <w:r w:rsidR="00DA7BC9" w:rsidRPr="00043889">
        <w:rPr>
          <w:rFonts w:ascii="Calibri" w:hAnsi="Calibri"/>
          <w:szCs w:val="24"/>
        </w:rPr>
        <w:t xml:space="preserve">at </w:t>
      </w:r>
      <w:r w:rsidRPr="00043889">
        <w:rPr>
          <w:rFonts w:ascii="Calibri" w:hAnsi="Calibri"/>
          <w:szCs w:val="24"/>
        </w:rPr>
        <w:t xml:space="preserve">the Demised Premises or any part thereof any kind of structure without the prior written approval of SATSSB. In the event, SATSSB gives its written approval, the Tenant shall keep in repair </w:t>
      </w:r>
      <w:r w:rsidR="00886F2B" w:rsidRPr="00043889">
        <w:rPr>
          <w:rFonts w:ascii="Calibri" w:hAnsi="Calibri"/>
          <w:szCs w:val="24"/>
        </w:rPr>
        <w:t xml:space="preserve">and maintenance of </w:t>
      </w:r>
      <w:r w:rsidRPr="00043889">
        <w:rPr>
          <w:rFonts w:ascii="Calibri" w:hAnsi="Calibri"/>
          <w:szCs w:val="24"/>
        </w:rPr>
        <w:t>the said structure;</w:t>
      </w:r>
    </w:p>
    <w:p w14:paraId="3EA8E116" w14:textId="77777777" w:rsidR="007909D5" w:rsidRPr="00043889" w:rsidRDefault="007909D5" w:rsidP="00284912">
      <w:pPr>
        <w:pStyle w:val="BodyTextIndent"/>
        <w:ind w:left="2160" w:hanging="720"/>
        <w:rPr>
          <w:rFonts w:ascii="Calibri" w:hAnsi="Calibri"/>
          <w:szCs w:val="24"/>
        </w:rPr>
      </w:pPr>
    </w:p>
    <w:p w14:paraId="6FCFE35B" w14:textId="77777777" w:rsidR="009515EE" w:rsidRPr="00043889" w:rsidRDefault="009515EE" w:rsidP="001464D9">
      <w:pPr>
        <w:pStyle w:val="BodyTextIndent"/>
        <w:numPr>
          <w:ilvl w:val="0"/>
          <w:numId w:val="8"/>
        </w:numPr>
        <w:tabs>
          <w:tab w:val="clear" w:pos="720"/>
          <w:tab w:val="clear" w:pos="1080"/>
        </w:tabs>
        <w:ind w:left="2160" w:hanging="720"/>
        <w:rPr>
          <w:rFonts w:ascii="Calibri" w:hAnsi="Calibri"/>
          <w:szCs w:val="24"/>
        </w:rPr>
      </w:pPr>
      <w:r w:rsidRPr="00043889">
        <w:rPr>
          <w:rFonts w:ascii="Calibri" w:hAnsi="Calibri"/>
          <w:szCs w:val="24"/>
        </w:rPr>
        <w:t>Not to vary the design, specifications and/or layout of the Demised Premises without the prior written consent of SATSSB;</w:t>
      </w:r>
    </w:p>
    <w:p w14:paraId="7284CD47" w14:textId="77777777" w:rsidR="00C66B55" w:rsidRPr="00043889" w:rsidRDefault="00C66B55" w:rsidP="00F53884">
      <w:pPr>
        <w:pStyle w:val="BodyTextIndent"/>
        <w:tabs>
          <w:tab w:val="clear" w:pos="720"/>
        </w:tabs>
        <w:ind w:left="0" w:firstLine="0"/>
        <w:rPr>
          <w:rFonts w:ascii="Calibri" w:hAnsi="Calibri"/>
          <w:szCs w:val="24"/>
        </w:rPr>
      </w:pPr>
    </w:p>
    <w:p w14:paraId="1552019D" w14:textId="77777777" w:rsidR="009515EE" w:rsidRPr="00043889" w:rsidRDefault="00A87695" w:rsidP="001464D9">
      <w:pPr>
        <w:pStyle w:val="BodyTextIndent"/>
        <w:numPr>
          <w:ilvl w:val="0"/>
          <w:numId w:val="8"/>
        </w:numPr>
        <w:tabs>
          <w:tab w:val="clear" w:pos="1080"/>
        </w:tabs>
        <w:ind w:left="2160" w:hanging="720"/>
        <w:rPr>
          <w:rFonts w:ascii="Calibri" w:hAnsi="Calibri"/>
          <w:szCs w:val="24"/>
        </w:rPr>
      </w:pPr>
      <w:r w:rsidRPr="00043889">
        <w:rPr>
          <w:rFonts w:ascii="Calibri" w:hAnsi="Calibri"/>
          <w:szCs w:val="24"/>
        </w:rPr>
        <w:t>N</w:t>
      </w:r>
      <w:r w:rsidR="009515EE" w:rsidRPr="00043889">
        <w:rPr>
          <w:rFonts w:ascii="Calibri" w:hAnsi="Calibri"/>
          <w:szCs w:val="24"/>
        </w:rPr>
        <w:t>ot to make any addition or alteration to Demised Premises of any nature whatsoever whether structural or non-structural without prior written consent of SATSSB;</w:t>
      </w:r>
    </w:p>
    <w:p w14:paraId="061498B7" w14:textId="77777777" w:rsidR="009515EE" w:rsidRPr="00043889" w:rsidRDefault="009515EE" w:rsidP="00284912">
      <w:pPr>
        <w:pStyle w:val="BodyTextIndent"/>
        <w:ind w:left="2160" w:hanging="720"/>
        <w:rPr>
          <w:rFonts w:ascii="Calibri" w:hAnsi="Calibri"/>
          <w:szCs w:val="24"/>
        </w:rPr>
      </w:pPr>
    </w:p>
    <w:p w14:paraId="24DC1853" w14:textId="6CF27EAC" w:rsidR="00721E8B" w:rsidRPr="00B109B0" w:rsidRDefault="009515EE" w:rsidP="00B109B0">
      <w:pPr>
        <w:pStyle w:val="BodyTextIndent"/>
        <w:numPr>
          <w:ilvl w:val="0"/>
          <w:numId w:val="8"/>
        </w:numPr>
        <w:tabs>
          <w:tab w:val="clear" w:pos="1080"/>
        </w:tabs>
        <w:ind w:left="2160" w:hanging="720"/>
        <w:rPr>
          <w:rFonts w:ascii="Calibri" w:hAnsi="Calibri"/>
          <w:szCs w:val="24"/>
        </w:rPr>
      </w:pPr>
      <w:r w:rsidRPr="00043889">
        <w:rPr>
          <w:rFonts w:ascii="Calibri" w:hAnsi="Calibri"/>
          <w:szCs w:val="24"/>
        </w:rPr>
        <w:t xml:space="preserve">At the request of SATSSB forthwith to demolish and remove any addition or alteration built, erected or made in breach of </w:t>
      </w:r>
      <w:r w:rsidR="005B14AB" w:rsidRPr="00043889">
        <w:rPr>
          <w:rFonts w:ascii="Calibri" w:hAnsi="Calibri"/>
          <w:szCs w:val="24"/>
        </w:rPr>
        <w:t>C</w:t>
      </w:r>
      <w:r w:rsidRPr="00043889">
        <w:rPr>
          <w:rFonts w:ascii="Calibri" w:hAnsi="Calibri"/>
          <w:szCs w:val="24"/>
        </w:rPr>
        <w:t>lauses 6.4(</w:t>
      </w:r>
      <w:proofErr w:type="spellStart"/>
      <w:r w:rsidR="00B82B61" w:rsidRPr="00043889">
        <w:rPr>
          <w:rFonts w:ascii="Calibri" w:hAnsi="Calibri"/>
          <w:szCs w:val="24"/>
        </w:rPr>
        <w:t>i</w:t>
      </w:r>
      <w:proofErr w:type="spellEnd"/>
      <w:r w:rsidRPr="00043889">
        <w:rPr>
          <w:rFonts w:ascii="Calibri" w:hAnsi="Calibri"/>
          <w:szCs w:val="24"/>
        </w:rPr>
        <w:t>) and 6.4(</w:t>
      </w:r>
      <w:r w:rsidR="00B82B61" w:rsidRPr="00043889">
        <w:rPr>
          <w:rFonts w:ascii="Calibri" w:hAnsi="Calibri"/>
          <w:szCs w:val="24"/>
        </w:rPr>
        <w:t>j</w:t>
      </w:r>
      <w:r w:rsidRPr="00043889">
        <w:rPr>
          <w:rFonts w:ascii="Calibri" w:hAnsi="Calibri"/>
          <w:szCs w:val="24"/>
        </w:rPr>
        <w:t>) and to restore the Demised Premises to its previous condition to the absolute satisfaction of SATSSB;</w:t>
      </w:r>
      <w:r w:rsidR="00CA3E7E" w:rsidRPr="00043889">
        <w:rPr>
          <w:rFonts w:ascii="Calibri" w:hAnsi="Calibri"/>
          <w:szCs w:val="24"/>
        </w:rPr>
        <w:t xml:space="preserve"> and</w:t>
      </w:r>
    </w:p>
    <w:p w14:paraId="44B08C67" w14:textId="77777777" w:rsidR="009515EE" w:rsidRPr="00043889" w:rsidRDefault="009515EE" w:rsidP="001464D9">
      <w:pPr>
        <w:pStyle w:val="BodyTextIndent"/>
        <w:numPr>
          <w:ilvl w:val="0"/>
          <w:numId w:val="8"/>
        </w:numPr>
        <w:tabs>
          <w:tab w:val="clear" w:pos="1080"/>
        </w:tabs>
        <w:ind w:left="2127" w:hanging="720"/>
        <w:rPr>
          <w:rFonts w:ascii="Calibri" w:hAnsi="Calibri"/>
          <w:szCs w:val="24"/>
        </w:rPr>
      </w:pPr>
      <w:r w:rsidRPr="00043889">
        <w:rPr>
          <w:rFonts w:ascii="Calibri" w:hAnsi="Calibri"/>
          <w:szCs w:val="24"/>
        </w:rPr>
        <w:lastRenderedPageBreak/>
        <w:t>That the Tenant has inspected the Demised Premises and desires to take the Demised Premises on</w:t>
      </w:r>
      <w:r w:rsidR="00886F2B" w:rsidRPr="00043889">
        <w:rPr>
          <w:rFonts w:ascii="Calibri" w:hAnsi="Calibri"/>
          <w:szCs w:val="24"/>
        </w:rPr>
        <w:t xml:space="preserve"> </w:t>
      </w:r>
      <w:r w:rsidRPr="00043889">
        <w:rPr>
          <w:rFonts w:ascii="Calibri" w:hAnsi="Calibri"/>
          <w:szCs w:val="24"/>
        </w:rPr>
        <w:t>an “as is where is basis”</w:t>
      </w:r>
      <w:r w:rsidR="005373CF" w:rsidRPr="00043889">
        <w:rPr>
          <w:rFonts w:ascii="Calibri" w:hAnsi="Calibri"/>
          <w:szCs w:val="24"/>
        </w:rPr>
        <w:t>.</w:t>
      </w:r>
      <w:r w:rsidRPr="00043889">
        <w:rPr>
          <w:rFonts w:ascii="Calibri" w:hAnsi="Calibri"/>
          <w:szCs w:val="24"/>
        </w:rPr>
        <w:t xml:space="preserve"> </w:t>
      </w:r>
    </w:p>
    <w:p w14:paraId="44072B8D" w14:textId="77777777" w:rsidR="00A45B94" w:rsidRPr="00043889" w:rsidRDefault="00A45B94" w:rsidP="009515EE">
      <w:pPr>
        <w:rPr>
          <w:rFonts w:ascii="Calibri" w:hAnsi="Calibri"/>
          <w:szCs w:val="24"/>
        </w:rPr>
      </w:pPr>
    </w:p>
    <w:p w14:paraId="621E9BC9" w14:textId="150B57C5" w:rsidR="009515EE" w:rsidRPr="00043889" w:rsidRDefault="009515EE" w:rsidP="00AF41EC">
      <w:pPr>
        <w:ind w:left="1440"/>
        <w:rPr>
          <w:rFonts w:ascii="Calibri" w:hAnsi="Calibri"/>
          <w:szCs w:val="24"/>
        </w:rPr>
      </w:pPr>
      <w:r w:rsidRPr="00043889">
        <w:rPr>
          <w:rFonts w:ascii="Calibri" w:hAnsi="Calibri"/>
          <w:szCs w:val="24"/>
        </w:rPr>
        <w:t xml:space="preserve">Without prejudice to any other rights or remedies of SATSSB, in the event the Tenant defaults in any of its obligations under </w:t>
      </w:r>
      <w:r w:rsidR="005B14AB" w:rsidRPr="00043889">
        <w:rPr>
          <w:rFonts w:ascii="Calibri" w:hAnsi="Calibri"/>
          <w:szCs w:val="24"/>
        </w:rPr>
        <w:t>C</w:t>
      </w:r>
      <w:r w:rsidRPr="00043889">
        <w:rPr>
          <w:rFonts w:ascii="Calibri" w:hAnsi="Calibri"/>
          <w:szCs w:val="24"/>
        </w:rPr>
        <w:t>lause 6.4</w:t>
      </w:r>
      <w:r w:rsidR="001E0D9D" w:rsidRPr="00043889">
        <w:rPr>
          <w:rFonts w:ascii="Calibri" w:hAnsi="Calibri"/>
          <w:szCs w:val="24"/>
        </w:rPr>
        <w:t xml:space="preserve"> </w:t>
      </w:r>
      <w:r w:rsidRPr="00043889">
        <w:rPr>
          <w:rFonts w:ascii="Calibri" w:hAnsi="Calibri"/>
          <w:szCs w:val="24"/>
        </w:rPr>
        <w:t xml:space="preserve">herein, SATSSB may enter upon the Demised Premises and execute the repairs and other works and the cost thereof shall be a debt due from the Tenant and recoverable by SATSSB </w:t>
      </w:r>
      <w:r w:rsidR="005373CF" w:rsidRPr="00043889">
        <w:rPr>
          <w:rFonts w:ascii="Calibri" w:hAnsi="Calibri"/>
          <w:szCs w:val="24"/>
        </w:rPr>
        <w:t>pursuant to</w:t>
      </w:r>
      <w:r w:rsidRPr="00043889">
        <w:rPr>
          <w:rFonts w:ascii="Calibri" w:hAnsi="Calibri"/>
          <w:szCs w:val="24"/>
        </w:rPr>
        <w:t xml:space="preserve"> Clause 3.</w:t>
      </w:r>
    </w:p>
    <w:p w14:paraId="4B4B4682" w14:textId="77777777" w:rsidR="003F0BF2" w:rsidRPr="00043889" w:rsidRDefault="003F0BF2" w:rsidP="009515EE">
      <w:pPr>
        <w:rPr>
          <w:rFonts w:ascii="Calibri" w:hAnsi="Calibri"/>
          <w:szCs w:val="24"/>
        </w:rPr>
      </w:pPr>
    </w:p>
    <w:p w14:paraId="21DCD6EC" w14:textId="77777777" w:rsidR="009515EE" w:rsidRPr="00043889" w:rsidRDefault="009515EE" w:rsidP="001464D9">
      <w:pPr>
        <w:numPr>
          <w:ilvl w:val="1"/>
          <w:numId w:val="12"/>
        </w:numPr>
        <w:tabs>
          <w:tab w:val="clear" w:pos="435"/>
        </w:tabs>
        <w:ind w:left="1440" w:hanging="720"/>
        <w:rPr>
          <w:rFonts w:ascii="Calibri" w:hAnsi="Calibri"/>
          <w:szCs w:val="24"/>
          <w:u w:val="single"/>
        </w:rPr>
      </w:pPr>
      <w:r w:rsidRPr="00043889">
        <w:rPr>
          <w:rFonts w:ascii="Calibri" w:hAnsi="Calibri"/>
          <w:szCs w:val="24"/>
          <w:u w:val="single"/>
        </w:rPr>
        <w:t>Covenant as to Operation of Business</w:t>
      </w:r>
    </w:p>
    <w:p w14:paraId="302DF294" w14:textId="77777777" w:rsidR="009515EE" w:rsidRPr="00043889" w:rsidRDefault="009515EE" w:rsidP="009515EE">
      <w:pPr>
        <w:rPr>
          <w:rFonts w:ascii="Calibri" w:hAnsi="Calibri"/>
          <w:szCs w:val="24"/>
        </w:rPr>
      </w:pPr>
    </w:p>
    <w:p w14:paraId="6DBFDF3F" w14:textId="50DDC8E0" w:rsidR="009515EE" w:rsidRPr="00043889" w:rsidRDefault="009515EE" w:rsidP="00B1345E">
      <w:pPr>
        <w:ind w:left="1440"/>
        <w:rPr>
          <w:rFonts w:ascii="Calibri" w:hAnsi="Calibri"/>
          <w:szCs w:val="24"/>
        </w:rPr>
      </w:pPr>
      <w:r w:rsidRPr="00043889">
        <w:rPr>
          <w:rFonts w:ascii="Calibri" w:hAnsi="Calibri"/>
          <w:szCs w:val="24"/>
        </w:rPr>
        <w:t>The Tenant shall:</w:t>
      </w:r>
    </w:p>
    <w:p w14:paraId="74E458AA" w14:textId="77777777" w:rsidR="009515EE" w:rsidRPr="00043889" w:rsidRDefault="009515EE" w:rsidP="009515EE">
      <w:pPr>
        <w:ind w:left="720"/>
        <w:rPr>
          <w:rFonts w:ascii="Calibri" w:hAnsi="Calibri"/>
          <w:szCs w:val="24"/>
        </w:rPr>
      </w:pPr>
    </w:p>
    <w:p w14:paraId="772A576F" w14:textId="77777777" w:rsidR="009515EE" w:rsidRPr="00043889" w:rsidRDefault="009515EE" w:rsidP="001464D9">
      <w:pPr>
        <w:numPr>
          <w:ilvl w:val="0"/>
          <w:numId w:val="9"/>
        </w:numPr>
        <w:tabs>
          <w:tab w:val="clear" w:pos="1440"/>
        </w:tabs>
        <w:ind w:left="2160"/>
        <w:rPr>
          <w:rFonts w:ascii="Calibri" w:hAnsi="Calibri"/>
          <w:szCs w:val="24"/>
        </w:rPr>
      </w:pPr>
      <w:r w:rsidRPr="00043889">
        <w:rPr>
          <w:rFonts w:ascii="Calibri" w:hAnsi="Calibri"/>
          <w:szCs w:val="24"/>
        </w:rPr>
        <w:t>use the Demised Premises for the sole purpose of operating the Business according to the terms and conditions of this Agreement;</w:t>
      </w:r>
    </w:p>
    <w:p w14:paraId="2E6929E6" w14:textId="77777777" w:rsidR="009515EE" w:rsidRPr="00043889" w:rsidRDefault="009515EE" w:rsidP="00B1345E">
      <w:pPr>
        <w:ind w:left="2160"/>
        <w:rPr>
          <w:rFonts w:ascii="Calibri" w:hAnsi="Calibri"/>
          <w:szCs w:val="24"/>
        </w:rPr>
      </w:pPr>
    </w:p>
    <w:p w14:paraId="137917AD" w14:textId="77777777" w:rsidR="009515EE" w:rsidRPr="00043889" w:rsidRDefault="009515EE" w:rsidP="001464D9">
      <w:pPr>
        <w:numPr>
          <w:ilvl w:val="0"/>
          <w:numId w:val="9"/>
        </w:numPr>
        <w:tabs>
          <w:tab w:val="clear" w:pos="1440"/>
        </w:tabs>
        <w:ind w:left="2160"/>
        <w:rPr>
          <w:rFonts w:ascii="Calibri" w:hAnsi="Calibri"/>
          <w:szCs w:val="24"/>
        </w:rPr>
      </w:pPr>
      <w:r w:rsidRPr="00043889">
        <w:rPr>
          <w:rFonts w:ascii="Calibri" w:hAnsi="Calibri"/>
          <w:szCs w:val="24"/>
        </w:rPr>
        <w:t>have in attendance only Designated Representatives to represent the Tenant at all times and who shall be available to ensure smooth and efficient operation of the Business;</w:t>
      </w:r>
    </w:p>
    <w:p w14:paraId="278E0763" w14:textId="77777777" w:rsidR="007C0B4E" w:rsidRPr="00043889" w:rsidRDefault="007C0B4E" w:rsidP="00AF41EC">
      <w:pPr>
        <w:ind w:left="2160"/>
        <w:rPr>
          <w:rFonts w:ascii="Calibri" w:hAnsi="Calibri"/>
          <w:szCs w:val="24"/>
        </w:rPr>
      </w:pPr>
    </w:p>
    <w:p w14:paraId="0EBE3C02" w14:textId="77777777" w:rsidR="009515EE" w:rsidRPr="00043889" w:rsidRDefault="009515EE" w:rsidP="001464D9">
      <w:pPr>
        <w:numPr>
          <w:ilvl w:val="0"/>
          <w:numId w:val="9"/>
        </w:numPr>
        <w:tabs>
          <w:tab w:val="clear" w:pos="1440"/>
        </w:tabs>
        <w:ind w:left="2160"/>
        <w:rPr>
          <w:rFonts w:ascii="Calibri" w:hAnsi="Calibri"/>
          <w:szCs w:val="24"/>
        </w:rPr>
      </w:pPr>
      <w:r w:rsidRPr="00043889">
        <w:rPr>
          <w:rFonts w:ascii="Calibri" w:hAnsi="Calibri"/>
          <w:szCs w:val="24"/>
        </w:rPr>
        <w:t>ensure all Designated Representatives wear security passes</w:t>
      </w:r>
      <w:r w:rsidR="002F3325" w:rsidRPr="00043889">
        <w:rPr>
          <w:rFonts w:ascii="Calibri" w:hAnsi="Calibri"/>
          <w:szCs w:val="24"/>
        </w:rPr>
        <w:t xml:space="preserve">, name tags, or any other identification badges and/or a uniform </w:t>
      </w:r>
      <w:r w:rsidRPr="00043889">
        <w:rPr>
          <w:rFonts w:ascii="Calibri" w:hAnsi="Calibri"/>
          <w:szCs w:val="24"/>
        </w:rPr>
        <w:t>and comply with all rules and regulations as required by SATSSB’</w:t>
      </w:r>
      <w:r w:rsidR="005373CF" w:rsidRPr="00043889">
        <w:rPr>
          <w:rFonts w:ascii="Calibri" w:hAnsi="Calibri"/>
          <w:szCs w:val="24"/>
        </w:rPr>
        <w:t>s</w:t>
      </w:r>
      <w:r w:rsidRPr="00043889">
        <w:rPr>
          <w:rFonts w:ascii="Calibri" w:hAnsi="Calibri"/>
          <w:szCs w:val="24"/>
        </w:rPr>
        <w:t xml:space="preserve"> security department or such other department that shall be in charge of the security of the Airport</w:t>
      </w:r>
      <w:r w:rsidR="00A87695" w:rsidRPr="00043889">
        <w:rPr>
          <w:rFonts w:ascii="Calibri" w:hAnsi="Calibri"/>
          <w:szCs w:val="24"/>
        </w:rPr>
        <w:t>,</w:t>
      </w:r>
      <w:r w:rsidR="000A1C17" w:rsidRPr="00043889">
        <w:rPr>
          <w:rFonts w:ascii="Calibri" w:hAnsi="Calibri"/>
          <w:szCs w:val="24"/>
        </w:rPr>
        <w:t xml:space="preserve"> and;</w:t>
      </w:r>
    </w:p>
    <w:p w14:paraId="3310C071" w14:textId="77777777" w:rsidR="009515EE" w:rsidRPr="00043889" w:rsidRDefault="009515EE" w:rsidP="00B1345E">
      <w:pPr>
        <w:ind w:left="2160"/>
        <w:rPr>
          <w:rFonts w:ascii="Calibri" w:hAnsi="Calibri"/>
          <w:szCs w:val="24"/>
        </w:rPr>
      </w:pPr>
    </w:p>
    <w:p w14:paraId="24B36CDE" w14:textId="77777777" w:rsidR="009515EE" w:rsidRPr="00043889" w:rsidRDefault="009515EE" w:rsidP="001464D9">
      <w:pPr>
        <w:numPr>
          <w:ilvl w:val="0"/>
          <w:numId w:val="9"/>
        </w:numPr>
        <w:tabs>
          <w:tab w:val="clear" w:pos="1440"/>
        </w:tabs>
        <w:ind w:left="2160"/>
        <w:rPr>
          <w:rFonts w:ascii="Calibri" w:hAnsi="Calibri"/>
          <w:szCs w:val="24"/>
        </w:rPr>
      </w:pPr>
      <w:r w:rsidRPr="00043889">
        <w:rPr>
          <w:rFonts w:ascii="Calibri" w:hAnsi="Calibri"/>
          <w:szCs w:val="24"/>
        </w:rPr>
        <w:t>operate and run the Business in a satisfactory manner.</w:t>
      </w:r>
    </w:p>
    <w:p w14:paraId="126454DF" w14:textId="77777777" w:rsidR="00E17B13" w:rsidRPr="00043889" w:rsidRDefault="00E17B13" w:rsidP="005330C0">
      <w:pPr>
        <w:pStyle w:val="ListParagraph"/>
        <w:rPr>
          <w:rFonts w:ascii="Calibri" w:hAnsi="Calibri"/>
          <w:szCs w:val="24"/>
        </w:rPr>
      </w:pPr>
    </w:p>
    <w:p w14:paraId="328590A8" w14:textId="6C372818" w:rsidR="0010620A" w:rsidRPr="00043889" w:rsidRDefault="009515EE" w:rsidP="001464D9">
      <w:pPr>
        <w:numPr>
          <w:ilvl w:val="1"/>
          <w:numId w:val="12"/>
        </w:numPr>
        <w:tabs>
          <w:tab w:val="clear" w:pos="435"/>
        </w:tabs>
        <w:ind w:left="1440" w:hanging="720"/>
        <w:rPr>
          <w:rFonts w:ascii="Calibri" w:hAnsi="Calibri"/>
          <w:szCs w:val="24"/>
          <w:u w:val="single"/>
        </w:rPr>
      </w:pPr>
      <w:r w:rsidRPr="00043889">
        <w:rPr>
          <w:rFonts w:ascii="Calibri" w:hAnsi="Calibri"/>
          <w:szCs w:val="24"/>
          <w:u w:val="single"/>
        </w:rPr>
        <w:t>Covenant as to Release and Indemnities</w:t>
      </w:r>
    </w:p>
    <w:p w14:paraId="030FDC39" w14:textId="77777777" w:rsidR="009515EE" w:rsidRPr="00043889" w:rsidRDefault="009515EE" w:rsidP="009515EE">
      <w:pPr>
        <w:rPr>
          <w:rFonts w:ascii="Calibri" w:hAnsi="Calibri"/>
          <w:szCs w:val="24"/>
        </w:rPr>
      </w:pPr>
    </w:p>
    <w:p w14:paraId="128028D6" w14:textId="2DD13F5B" w:rsidR="009515EE" w:rsidRPr="00043889" w:rsidRDefault="009515EE" w:rsidP="00B1345E">
      <w:pPr>
        <w:ind w:left="1440"/>
        <w:rPr>
          <w:rFonts w:ascii="Calibri" w:hAnsi="Calibri"/>
          <w:szCs w:val="24"/>
        </w:rPr>
      </w:pPr>
      <w:r w:rsidRPr="00043889">
        <w:rPr>
          <w:rFonts w:ascii="Calibri" w:hAnsi="Calibri"/>
          <w:szCs w:val="24"/>
        </w:rPr>
        <w:t xml:space="preserve">To defend, indemnify and hold harmless SATSSB, its officers, employees and agents from and against any and all losses, liabilities, damages, cause of action, suits, claims, demands, judgments, awards and settlement costs, fees, whatsoever and howsoever (including any injury or death of any person or damage to or destruction of any property) arising in connection with the operation of the Business </w:t>
      </w:r>
      <w:r w:rsidR="00DA7BC9" w:rsidRPr="00043889">
        <w:rPr>
          <w:rFonts w:ascii="Calibri" w:hAnsi="Calibri"/>
          <w:szCs w:val="24"/>
        </w:rPr>
        <w:t>at</w:t>
      </w:r>
      <w:r w:rsidRPr="00043889">
        <w:rPr>
          <w:rFonts w:ascii="Calibri" w:hAnsi="Calibri"/>
          <w:szCs w:val="24"/>
        </w:rPr>
        <w:t xml:space="preserve"> the Demised Premises, the Airport or any part thereof by the Tenant either at Common Law, or </w:t>
      </w:r>
      <w:r w:rsidR="001161EF" w:rsidRPr="00043889">
        <w:rPr>
          <w:rFonts w:ascii="Calibri" w:hAnsi="Calibri"/>
          <w:szCs w:val="24"/>
        </w:rPr>
        <w:t>l</w:t>
      </w:r>
      <w:r w:rsidRPr="00043889">
        <w:rPr>
          <w:rFonts w:ascii="Calibri" w:hAnsi="Calibri"/>
          <w:szCs w:val="24"/>
        </w:rPr>
        <w:t>aws attributable to:</w:t>
      </w:r>
    </w:p>
    <w:p w14:paraId="59AB6113" w14:textId="77777777" w:rsidR="009515EE" w:rsidRPr="00043889" w:rsidRDefault="009515EE" w:rsidP="009515EE">
      <w:pPr>
        <w:ind w:left="720"/>
        <w:rPr>
          <w:rFonts w:ascii="Calibri" w:hAnsi="Calibri"/>
          <w:szCs w:val="24"/>
        </w:rPr>
      </w:pPr>
    </w:p>
    <w:p w14:paraId="1EB803C0" w14:textId="4F78460C" w:rsidR="009515EE" w:rsidRPr="00043889" w:rsidRDefault="009515EE" w:rsidP="001464D9">
      <w:pPr>
        <w:numPr>
          <w:ilvl w:val="0"/>
          <w:numId w:val="10"/>
        </w:numPr>
        <w:tabs>
          <w:tab w:val="clear" w:pos="1080"/>
        </w:tabs>
        <w:ind w:left="2160"/>
        <w:rPr>
          <w:rFonts w:ascii="Calibri" w:hAnsi="Calibri"/>
          <w:szCs w:val="24"/>
        </w:rPr>
      </w:pPr>
      <w:r w:rsidRPr="00043889">
        <w:rPr>
          <w:rFonts w:ascii="Calibri" w:hAnsi="Calibri"/>
          <w:szCs w:val="24"/>
        </w:rPr>
        <w:t>misconduct or negligent or tortuous act or omission of the Tenant, its servant, agents, employees, contractor or sub-contractors; or</w:t>
      </w:r>
    </w:p>
    <w:p w14:paraId="14749B2B" w14:textId="77777777" w:rsidR="009515EE" w:rsidRPr="00043889" w:rsidRDefault="009515EE" w:rsidP="00B1345E">
      <w:pPr>
        <w:ind w:left="2160" w:hanging="720"/>
        <w:rPr>
          <w:rFonts w:ascii="Calibri" w:hAnsi="Calibri"/>
          <w:szCs w:val="24"/>
        </w:rPr>
      </w:pPr>
    </w:p>
    <w:p w14:paraId="58717FDC" w14:textId="77777777" w:rsidR="009515EE" w:rsidRPr="00043889" w:rsidRDefault="009515EE" w:rsidP="001464D9">
      <w:pPr>
        <w:numPr>
          <w:ilvl w:val="0"/>
          <w:numId w:val="10"/>
        </w:numPr>
        <w:tabs>
          <w:tab w:val="clear" w:pos="1080"/>
        </w:tabs>
        <w:ind w:left="2160"/>
        <w:rPr>
          <w:rFonts w:ascii="Calibri" w:hAnsi="Calibri"/>
          <w:szCs w:val="24"/>
        </w:rPr>
      </w:pPr>
      <w:r w:rsidRPr="00043889">
        <w:rPr>
          <w:rFonts w:ascii="Calibri" w:hAnsi="Calibri"/>
          <w:szCs w:val="24"/>
        </w:rPr>
        <w:t>the violation of the Tenant of any term or condition of this Agreement</w:t>
      </w:r>
      <w:r w:rsidR="00B1345E" w:rsidRPr="00043889">
        <w:rPr>
          <w:rFonts w:ascii="Calibri" w:hAnsi="Calibri"/>
          <w:szCs w:val="24"/>
        </w:rPr>
        <w:t>.</w:t>
      </w:r>
    </w:p>
    <w:p w14:paraId="15430074" w14:textId="77777777" w:rsidR="00684148" w:rsidRDefault="00684148" w:rsidP="009515EE">
      <w:pPr>
        <w:ind w:left="1440" w:hanging="720"/>
        <w:rPr>
          <w:rFonts w:ascii="Calibri" w:hAnsi="Calibri"/>
          <w:szCs w:val="24"/>
        </w:rPr>
      </w:pPr>
    </w:p>
    <w:p w14:paraId="69A0631C" w14:textId="77777777" w:rsidR="00CA40C3" w:rsidRDefault="00CA40C3" w:rsidP="009515EE">
      <w:pPr>
        <w:ind w:left="1440" w:hanging="720"/>
        <w:rPr>
          <w:rFonts w:ascii="Calibri" w:hAnsi="Calibri"/>
          <w:szCs w:val="24"/>
        </w:rPr>
      </w:pPr>
    </w:p>
    <w:p w14:paraId="4705A28E" w14:textId="77777777" w:rsidR="00CA40C3" w:rsidRDefault="00CA40C3" w:rsidP="009515EE">
      <w:pPr>
        <w:ind w:left="1440" w:hanging="720"/>
        <w:rPr>
          <w:rFonts w:ascii="Calibri" w:hAnsi="Calibri"/>
          <w:szCs w:val="24"/>
        </w:rPr>
      </w:pPr>
    </w:p>
    <w:p w14:paraId="3AD64500" w14:textId="77777777" w:rsidR="00CA40C3" w:rsidRDefault="00CA40C3" w:rsidP="009515EE">
      <w:pPr>
        <w:ind w:left="1440" w:hanging="720"/>
        <w:rPr>
          <w:rFonts w:ascii="Calibri" w:hAnsi="Calibri"/>
          <w:szCs w:val="24"/>
        </w:rPr>
      </w:pPr>
    </w:p>
    <w:p w14:paraId="39E5F2D7" w14:textId="77777777" w:rsidR="00CA40C3" w:rsidRPr="00043889" w:rsidRDefault="00CA40C3" w:rsidP="009515EE">
      <w:pPr>
        <w:ind w:left="1440" w:hanging="720"/>
        <w:rPr>
          <w:rFonts w:ascii="Calibri" w:hAnsi="Calibri"/>
          <w:szCs w:val="24"/>
        </w:rPr>
      </w:pPr>
    </w:p>
    <w:p w14:paraId="46751A56" w14:textId="61650B93" w:rsidR="009515EE" w:rsidRPr="00043889" w:rsidRDefault="009515EE" w:rsidP="001464D9">
      <w:pPr>
        <w:numPr>
          <w:ilvl w:val="1"/>
          <w:numId w:val="12"/>
        </w:numPr>
        <w:tabs>
          <w:tab w:val="clear" w:pos="435"/>
        </w:tabs>
        <w:ind w:left="1440" w:hanging="720"/>
        <w:rPr>
          <w:rFonts w:ascii="Calibri" w:hAnsi="Calibri"/>
          <w:szCs w:val="24"/>
          <w:u w:val="single"/>
        </w:rPr>
      </w:pPr>
      <w:r w:rsidRPr="00043889">
        <w:rPr>
          <w:rFonts w:ascii="Calibri" w:hAnsi="Calibri"/>
          <w:szCs w:val="24"/>
          <w:u w:val="single"/>
        </w:rPr>
        <w:lastRenderedPageBreak/>
        <w:t>Covenant in Respect of Insurance Policy</w:t>
      </w:r>
      <w:r w:rsidR="00921286">
        <w:rPr>
          <w:rFonts w:ascii="Calibri" w:hAnsi="Calibri"/>
          <w:szCs w:val="24"/>
          <w:u w:val="single"/>
        </w:rPr>
        <w:t>/</w:t>
      </w:r>
      <w:r w:rsidR="00921286" w:rsidRPr="00921286">
        <w:rPr>
          <w:rFonts w:ascii="Calibri" w:hAnsi="Calibri"/>
          <w:szCs w:val="24"/>
          <w:u w:val="single"/>
        </w:rPr>
        <w:t>Takaful Certificate</w:t>
      </w:r>
      <w:r w:rsidRPr="00043889">
        <w:rPr>
          <w:rFonts w:ascii="Calibri" w:hAnsi="Calibri"/>
          <w:szCs w:val="24"/>
          <w:u w:val="single"/>
        </w:rPr>
        <w:t xml:space="preserve"> </w:t>
      </w:r>
    </w:p>
    <w:p w14:paraId="158037ED" w14:textId="77777777" w:rsidR="009515EE" w:rsidRPr="00043889" w:rsidRDefault="009515EE" w:rsidP="009515EE">
      <w:pPr>
        <w:rPr>
          <w:rFonts w:ascii="Calibri" w:hAnsi="Calibri"/>
          <w:szCs w:val="24"/>
        </w:rPr>
      </w:pPr>
    </w:p>
    <w:p w14:paraId="4A83E46A" w14:textId="5CE21CAE" w:rsidR="00054F16" w:rsidRDefault="009515EE" w:rsidP="00547479">
      <w:pPr>
        <w:ind w:left="2160" w:hanging="720"/>
        <w:rPr>
          <w:rFonts w:ascii="Calibri" w:hAnsi="Calibri"/>
        </w:rPr>
      </w:pPr>
      <w:r w:rsidRPr="00043889">
        <w:rPr>
          <w:rFonts w:ascii="Calibri" w:hAnsi="Calibri"/>
          <w:szCs w:val="24"/>
        </w:rPr>
        <w:t>(a)</w:t>
      </w:r>
      <w:r w:rsidRPr="00043889">
        <w:rPr>
          <w:rFonts w:ascii="Calibri" w:hAnsi="Calibri"/>
          <w:szCs w:val="24"/>
        </w:rPr>
        <w:tab/>
        <w:t xml:space="preserve">Without prejudice to </w:t>
      </w:r>
      <w:r w:rsidR="00B14CC6" w:rsidRPr="00043889">
        <w:rPr>
          <w:rFonts w:ascii="Calibri" w:hAnsi="Calibri"/>
          <w:szCs w:val="24"/>
        </w:rPr>
        <w:t>C</w:t>
      </w:r>
      <w:r w:rsidRPr="00043889">
        <w:rPr>
          <w:rFonts w:ascii="Calibri" w:hAnsi="Calibri"/>
          <w:szCs w:val="24"/>
        </w:rPr>
        <w:t xml:space="preserve">lause 6.6 hereof, </w:t>
      </w:r>
      <w:r w:rsidR="00367938" w:rsidRPr="00043889">
        <w:rPr>
          <w:rFonts w:ascii="Calibri" w:hAnsi="Calibri"/>
          <w:szCs w:val="24"/>
        </w:rPr>
        <w:t xml:space="preserve">the Tenant shall </w:t>
      </w:r>
      <w:r w:rsidR="00872DD8" w:rsidRPr="00043889">
        <w:rPr>
          <w:rFonts w:ascii="Calibri" w:hAnsi="Calibri"/>
          <w:szCs w:val="24"/>
        </w:rPr>
        <w:t>affect</w:t>
      </w:r>
      <w:r w:rsidR="00367938" w:rsidRPr="00043889">
        <w:rPr>
          <w:rFonts w:ascii="Calibri" w:hAnsi="Calibri"/>
          <w:szCs w:val="24"/>
        </w:rPr>
        <w:t xml:space="preserve"> and keep current, at its own cost and expense, at all times during the Tenancy Period adequate Public Liability Insurance</w:t>
      </w:r>
      <w:r w:rsidR="00921286">
        <w:rPr>
          <w:rFonts w:ascii="Calibri" w:hAnsi="Calibri"/>
          <w:szCs w:val="24"/>
        </w:rPr>
        <w:t xml:space="preserve">/Takaful </w:t>
      </w:r>
      <w:r w:rsidR="00367938" w:rsidRPr="00043889">
        <w:rPr>
          <w:rFonts w:ascii="Calibri" w:hAnsi="Calibri"/>
          <w:szCs w:val="24"/>
        </w:rPr>
        <w:t xml:space="preserve">coverage </w:t>
      </w:r>
      <w:r w:rsidR="00921286">
        <w:rPr>
          <w:rFonts w:ascii="Calibri" w:hAnsi="Calibri"/>
          <w:szCs w:val="24"/>
        </w:rPr>
        <w:t>or other type of insurance</w:t>
      </w:r>
      <w:r w:rsidR="00304871">
        <w:rPr>
          <w:rFonts w:ascii="Calibri" w:hAnsi="Calibri"/>
          <w:szCs w:val="24"/>
        </w:rPr>
        <w:t>/Takaful</w:t>
      </w:r>
      <w:r w:rsidR="00921286">
        <w:rPr>
          <w:rFonts w:ascii="Calibri" w:hAnsi="Calibri"/>
          <w:szCs w:val="24"/>
        </w:rPr>
        <w:t xml:space="preserve"> </w:t>
      </w:r>
      <w:r w:rsidR="00054F16" w:rsidRPr="357AF8E7">
        <w:rPr>
          <w:rFonts w:ascii="Verdana" w:eastAsia="Verdana" w:hAnsi="Verdana" w:cs="Verdana"/>
          <w:sz w:val="20"/>
        </w:rPr>
        <w:t>t</w:t>
      </w:r>
      <w:r w:rsidR="00054F16" w:rsidRPr="357AF8E7">
        <w:rPr>
          <w:rFonts w:ascii="Calibri" w:eastAsia="Calibri" w:hAnsi="Calibri" w:cs="Calibri"/>
        </w:rPr>
        <w:t>hat is necessary or customary</w:t>
      </w:r>
      <w:r w:rsidR="00054F16" w:rsidRPr="357AF8E7">
        <w:rPr>
          <w:rFonts w:ascii="Calibri" w:hAnsi="Calibri"/>
        </w:rPr>
        <w:t xml:space="preserve"> </w:t>
      </w:r>
      <w:r w:rsidR="00054F16">
        <w:rPr>
          <w:rFonts w:ascii="Calibri" w:hAnsi="Calibri"/>
        </w:rPr>
        <w:t xml:space="preserve">for the Business/Permitted Purpose </w:t>
      </w:r>
      <w:r w:rsidR="00054F16" w:rsidRPr="357AF8E7">
        <w:rPr>
          <w:rFonts w:ascii="Calibri" w:hAnsi="Calibri"/>
        </w:rPr>
        <w:t>with a licensed insurance</w:t>
      </w:r>
      <w:r w:rsidR="00304871">
        <w:rPr>
          <w:rFonts w:ascii="Calibri" w:hAnsi="Calibri"/>
          <w:szCs w:val="24"/>
        </w:rPr>
        <w:t>/takaful</w:t>
      </w:r>
      <w:r w:rsidR="00054F16" w:rsidRPr="357AF8E7">
        <w:rPr>
          <w:rFonts w:ascii="Calibri" w:hAnsi="Calibri"/>
        </w:rPr>
        <w:t xml:space="preserve"> company.</w:t>
      </w:r>
    </w:p>
    <w:p w14:paraId="34325741" w14:textId="77777777" w:rsidR="00F95CBD" w:rsidRPr="00043889" w:rsidRDefault="00F95CBD" w:rsidP="00AF41EC">
      <w:pPr>
        <w:rPr>
          <w:rFonts w:ascii="Calibri" w:hAnsi="Calibri"/>
          <w:szCs w:val="24"/>
        </w:rPr>
      </w:pPr>
    </w:p>
    <w:p w14:paraId="3356116D" w14:textId="77777777" w:rsidR="009515EE" w:rsidRPr="00043889" w:rsidRDefault="009515EE" w:rsidP="00547479">
      <w:pPr>
        <w:numPr>
          <w:ilvl w:val="0"/>
          <w:numId w:val="23"/>
        </w:numPr>
        <w:tabs>
          <w:tab w:val="clear" w:pos="1260"/>
        </w:tabs>
        <w:ind w:left="2160" w:hanging="720"/>
        <w:rPr>
          <w:rFonts w:ascii="Calibri" w:hAnsi="Calibri"/>
          <w:szCs w:val="24"/>
        </w:rPr>
      </w:pPr>
      <w:r w:rsidRPr="00043889">
        <w:rPr>
          <w:rFonts w:ascii="Calibri" w:hAnsi="Calibri"/>
          <w:szCs w:val="24"/>
        </w:rPr>
        <w:t>The Tenant shall keep the fittings</w:t>
      </w:r>
      <w:r w:rsidR="00367938" w:rsidRPr="00043889">
        <w:rPr>
          <w:rFonts w:ascii="Calibri" w:hAnsi="Calibri"/>
          <w:szCs w:val="24"/>
        </w:rPr>
        <w:t xml:space="preserve"> and fixtures</w:t>
      </w:r>
      <w:r w:rsidRPr="00043889">
        <w:rPr>
          <w:rFonts w:ascii="Calibri" w:hAnsi="Calibri"/>
          <w:szCs w:val="24"/>
        </w:rPr>
        <w:t xml:space="preserve"> of the Tenant </w:t>
      </w:r>
      <w:r w:rsidR="00367938" w:rsidRPr="00043889">
        <w:rPr>
          <w:rFonts w:ascii="Calibri" w:hAnsi="Calibri"/>
          <w:szCs w:val="24"/>
        </w:rPr>
        <w:t>at</w:t>
      </w:r>
      <w:r w:rsidRPr="00043889">
        <w:rPr>
          <w:rFonts w:ascii="Calibri" w:hAnsi="Calibri"/>
          <w:szCs w:val="24"/>
        </w:rPr>
        <w:t xml:space="preserve"> the Demised Premises</w:t>
      </w:r>
      <w:r w:rsidR="00367938" w:rsidRPr="00043889">
        <w:rPr>
          <w:rFonts w:ascii="Calibri" w:hAnsi="Calibri"/>
          <w:szCs w:val="24"/>
        </w:rPr>
        <w:t xml:space="preserve"> </w:t>
      </w:r>
      <w:r w:rsidRPr="00043889">
        <w:rPr>
          <w:rFonts w:ascii="Calibri" w:hAnsi="Calibri"/>
          <w:szCs w:val="24"/>
        </w:rPr>
        <w:t>insured against loss or damage by fire at all times throughout the Tenancy Period.</w:t>
      </w:r>
    </w:p>
    <w:p w14:paraId="07E747AF" w14:textId="77777777" w:rsidR="009515EE" w:rsidRPr="00043889" w:rsidRDefault="009515EE" w:rsidP="009515EE">
      <w:pPr>
        <w:ind w:left="1440"/>
        <w:rPr>
          <w:rFonts w:ascii="Calibri" w:hAnsi="Calibri"/>
          <w:szCs w:val="24"/>
        </w:rPr>
      </w:pPr>
      <w:r w:rsidRPr="00043889">
        <w:rPr>
          <w:rFonts w:ascii="Calibri" w:hAnsi="Calibri"/>
          <w:szCs w:val="24"/>
        </w:rPr>
        <w:t xml:space="preserve">        </w:t>
      </w:r>
    </w:p>
    <w:p w14:paraId="4EB5CA2F" w14:textId="14512257" w:rsidR="009515EE" w:rsidRPr="00043889" w:rsidRDefault="009515EE" w:rsidP="001464D9">
      <w:pPr>
        <w:numPr>
          <w:ilvl w:val="0"/>
          <w:numId w:val="23"/>
        </w:numPr>
        <w:tabs>
          <w:tab w:val="clear" w:pos="1260"/>
          <w:tab w:val="left" w:pos="6570"/>
        </w:tabs>
        <w:ind w:left="2160" w:hanging="720"/>
        <w:rPr>
          <w:rFonts w:ascii="Calibri" w:hAnsi="Calibri"/>
          <w:szCs w:val="24"/>
        </w:rPr>
      </w:pPr>
      <w:r w:rsidRPr="00043889">
        <w:rPr>
          <w:rFonts w:ascii="Calibri" w:hAnsi="Calibri"/>
          <w:szCs w:val="24"/>
        </w:rPr>
        <w:t>The Tenant shall deliver to SATSSB within thirty (30) days fr</w:t>
      </w:r>
      <w:r w:rsidR="00595836" w:rsidRPr="00043889">
        <w:rPr>
          <w:rFonts w:ascii="Calibri" w:hAnsi="Calibri"/>
          <w:szCs w:val="24"/>
        </w:rPr>
        <w:t>o</w:t>
      </w:r>
      <w:r w:rsidRPr="00043889">
        <w:rPr>
          <w:rFonts w:ascii="Calibri" w:hAnsi="Calibri"/>
          <w:szCs w:val="24"/>
        </w:rPr>
        <w:t xml:space="preserve">m the </w:t>
      </w:r>
      <w:r w:rsidR="00367938" w:rsidRPr="00043889">
        <w:rPr>
          <w:rFonts w:ascii="Calibri" w:hAnsi="Calibri"/>
          <w:szCs w:val="24"/>
        </w:rPr>
        <w:t>Rent Commencement Date</w:t>
      </w:r>
      <w:r w:rsidRPr="00043889">
        <w:rPr>
          <w:rFonts w:ascii="Calibri" w:hAnsi="Calibri"/>
          <w:szCs w:val="24"/>
        </w:rPr>
        <w:t>, a certificate of insurance</w:t>
      </w:r>
      <w:r w:rsidR="00304871">
        <w:rPr>
          <w:rFonts w:ascii="Calibri" w:hAnsi="Calibri"/>
          <w:szCs w:val="24"/>
        </w:rPr>
        <w:t>/takaful</w:t>
      </w:r>
      <w:r w:rsidRPr="00043889">
        <w:rPr>
          <w:rFonts w:ascii="Calibri" w:hAnsi="Calibri"/>
          <w:szCs w:val="24"/>
        </w:rPr>
        <w:t xml:space="preserve"> evidencing that the Insurance Policy</w:t>
      </w:r>
      <w:r w:rsidR="00304871">
        <w:rPr>
          <w:rFonts w:ascii="Calibri" w:hAnsi="Calibri"/>
          <w:szCs w:val="24"/>
        </w:rPr>
        <w:t>/Takaful Certificate</w:t>
      </w:r>
      <w:r w:rsidRPr="00043889">
        <w:rPr>
          <w:rFonts w:ascii="Calibri" w:hAnsi="Calibri"/>
          <w:szCs w:val="24"/>
        </w:rPr>
        <w:t xml:space="preserve"> is in force and thereafter, the Tenant shall punctually pay all insurance premium</w:t>
      </w:r>
      <w:r w:rsidR="00390416">
        <w:rPr>
          <w:rFonts w:ascii="Calibri" w:hAnsi="Calibri"/>
          <w:szCs w:val="24"/>
        </w:rPr>
        <w:t>/takaful</w:t>
      </w:r>
      <w:r w:rsidRPr="00043889">
        <w:rPr>
          <w:rFonts w:ascii="Calibri" w:hAnsi="Calibri"/>
          <w:szCs w:val="24"/>
        </w:rPr>
        <w:t xml:space="preserve"> due and payable in respect of such policy taken hereof and shall provide receipts evidencing payment of premiums. The Tenant shall </w:t>
      </w:r>
      <w:r w:rsidR="00D7107C" w:rsidRPr="00043889">
        <w:rPr>
          <w:rFonts w:ascii="Calibri" w:hAnsi="Calibri"/>
          <w:szCs w:val="24"/>
        </w:rPr>
        <w:t>deliver to</w:t>
      </w:r>
      <w:r w:rsidRPr="00043889">
        <w:rPr>
          <w:rFonts w:ascii="Calibri" w:hAnsi="Calibri"/>
          <w:szCs w:val="24"/>
        </w:rPr>
        <w:t xml:space="preserve"> SATSSB ten (10) days before the expiration date of the Insurance Policy</w:t>
      </w:r>
      <w:r w:rsidR="00390416">
        <w:rPr>
          <w:rFonts w:ascii="Calibri" w:hAnsi="Calibri"/>
          <w:szCs w:val="24"/>
        </w:rPr>
        <w:t>/Takaful Certificate</w:t>
      </w:r>
      <w:r w:rsidRPr="00043889">
        <w:rPr>
          <w:rFonts w:ascii="Calibri" w:hAnsi="Calibri"/>
          <w:szCs w:val="24"/>
        </w:rPr>
        <w:t xml:space="preserve">, a copy of the renewal certificate </w:t>
      </w:r>
      <w:r w:rsidR="009659BB" w:rsidRPr="00043889">
        <w:rPr>
          <w:rFonts w:ascii="Calibri" w:hAnsi="Calibri"/>
          <w:szCs w:val="24"/>
        </w:rPr>
        <w:t>which</w:t>
      </w:r>
      <w:r w:rsidRPr="00043889">
        <w:rPr>
          <w:rFonts w:ascii="Calibri" w:hAnsi="Calibri"/>
          <w:szCs w:val="24"/>
        </w:rPr>
        <w:t xml:space="preserve"> conforms to the requirements set forth in this clause for the original certificate. If the Tenant default</w:t>
      </w:r>
      <w:r w:rsidR="00A16DAC" w:rsidRPr="00043889">
        <w:rPr>
          <w:rFonts w:ascii="Calibri" w:hAnsi="Calibri"/>
          <w:szCs w:val="24"/>
        </w:rPr>
        <w:t>s</w:t>
      </w:r>
      <w:r w:rsidRPr="00043889">
        <w:rPr>
          <w:rFonts w:ascii="Calibri" w:hAnsi="Calibri"/>
          <w:szCs w:val="24"/>
        </w:rPr>
        <w:t xml:space="preserve"> in the renewal of the Insurance Policy</w:t>
      </w:r>
      <w:r w:rsidR="00390416">
        <w:rPr>
          <w:rFonts w:ascii="Calibri" w:hAnsi="Calibri"/>
          <w:szCs w:val="24"/>
        </w:rPr>
        <w:t>/Takaful Certificate</w:t>
      </w:r>
      <w:r w:rsidRPr="00043889">
        <w:rPr>
          <w:rFonts w:ascii="Calibri" w:hAnsi="Calibri"/>
          <w:szCs w:val="24"/>
        </w:rPr>
        <w:t xml:space="preserve"> pursuant to this clause, SATSSB may renew the Insurance Policy</w:t>
      </w:r>
      <w:r w:rsidR="00390416">
        <w:rPr>
          <w:rFonts w:ascii="Calibri" w:hAnsi="Calibri"/>
          <w:szCs w:val="24"/>
        </w:rPr>
        <w:t>/Takaful Certificate</w:t>
      </w:r>
      <w:r w:rsidRPr="00043889">
        <w:rPr>
          <w:rFonts w:ascii="Calibri" w:hAnsi="Calibri"/>
          <w:szCs w:val="24"/>
        </w:rPr>
        <w:t xml:space="preserve"> as aforesaid and may deduct a sum equivalent to the amount in respect of premiums from the Security Deposit or such other monies of the Tenant</w:t>
      </w:r>
      <w:r w:rsidR="00A16DAC" w:rsidRPr="00043889">
        <w:rPr>
          <w:rFonts w:ascii="Calibri" w:hAnsi="Calibri"/>
          <w:szCs w:val="24"/>
        </w:rPr>
        <w:t xml:space="preserve"> which are</w:t>
      </w:r>
      <w:r w:rsidRPr="00043889">
        <w:rPr>
          <w:rFonts w:ascii="Calibri" w:hAnsi="Calibri"/>
          <w:szCs w:val="24"/>
        </w:rPr>
        <w:t xml:space="preserve"> in the possession of SATSSB.</w:t>
      </w:r>
    </w:p>
    <w:p w14:paraId="2F1A3D19" w14:textId="77777777" w:rsidR="009515EE" w:rsidRPr="00043889" w:rsidRDefault="009515EE" w:rsidP="009515EE">
      <w:pPr>
        <w:ind w:left="1440" w:hanging="720"/>
        <w:rPr>
          <w:rFonts w:ascii="Calibri" w:hAnsi="Calibri"/>
          <w:szCs w:val="24"/>
        </w:rPr>
      </w:pPr>
    </w:p>
    <w:p w14:paraId="1CA6C1A0" w14:textId="1E24E7F3" w:rsidR="009515EE" w:rsidRPr="00043889" w:rsidRDefault="009515EE" w:rsidP="001464D9">
      <w:pPr>
        <w:numPr>
          <w:ilvl w:val="0"/>
          <w:numId w:val="23"/>
        </w:numPr>
        <w:tabs>
          <w:tab w:val="clear" w:pos="1260"/>
        </w:tabs>
        <w:ind w:left="2160" w:hanging="720"/>
        <w:rPr>
          <w:rFonts w:ascii="Calibri" w:hAnsi="Calibri"/>
          <w:szCs w:val="24"/>
        </w:rPr>
      </w:pPr>
      <w:r w:rsidRPr="00043889">
        <w:rPr>
          <w:rFonts w:ascii="Calibri" w:hAnsi="Calibri"/>
          <w:szCs w:val="24"/>
        </w:rPr>
        <w:t>The Tenant shall ensure that full disclosure is given in respect of the Insurance Policy</w:t>
      </w:r>
      <w:r w:rsidR="00390416">
        <w:rPr>
          <w:rFonts w:ascii="Calibri" w:hAnsi="Calibri"/>
          <w:szCs w:val="24"/>
        </w:rPr>
        <w:t>/Takaful Certificate</w:t>
      </w:r>
      <w:r w:rsidRPr="00043889">
        <w:rPr>
          <w:rFonts w:ascii="Calibri" w:hAnsi="Calibri"/>
          <w:szCs w:val="24"/>
        </w:rPr>
        <w:t xml:space="preserve"> and would be responsible for any non-disclosure of which might prejudice the Insurance Policy</w:t>
      </w:r>
      <w:r w:rsidR="00390416">
        <w:rPr>
          <w:rFonts w:ascii="Calibri" w:hAnsi="Calibri"/>
          <w:szCs w:val="24"/>
        </w:rPr>
        <w:t>/Takaful Certificate</w:t>
      </w:r>
      <w:r w:rsidR="00A16DAC" w:rsidRPr="00043889">
        <w:rPr>
          <w:rFonts w:ascii="Calibri" w:hAnsi="Calibri"/>
          <w:szCs w:val="24"/>
        </w:rPr>
        <w:t xml:space="preserve"> coverage</w:t>
      </w:r>
      <w:r w:rsidRPr="00043889">
        <w:rPr>
          <w:rFonts w:ascii="Calibri" w:hAnsi="Calibri"/>
          <w:szCs w:val="24"/>
        </w:rPr>
        <w:t>.</w:t>
      </w:r>
    </w:p>
    <w:p w14:paraId="28FB37C6" w14:textId="77777777" w:rsidR="000D11B6" w:rsidRPr="00043889" w:rsidRDefault="000D11B6" w:rsidP="000D11B6">
      <w:pPr>
        <w:pStyle w:val="ListParagraph"/>
        <w:rPr>
          <w:rFonts w:ascii="Calibri" w:hAnsi="Calibri"/>
          <w:szCs w:val="24"/>
        </w:rPr>
      </w:pPr>
    </w:p>
    <w:p w14:paraId="6A71C0B8" w14:textId="4D7D0C3E" w:rsidR="000D11B6" w:rsidRPr="00043889" w:rsidRDefault="000D11B6" w:rsidP="00547479">
      <w:pPr>
        <w:ind w:left="1440"/>
        <w:rPr>
          <w:rFonts w:ascii="Calibri" w:hAnsi="Calibri"/>
          <w:szCs w:val="24"/>
        </w:rPr>
      </w:pPr>
      <w:bookmarkStart w:id="12" w:name="_Hlk83908226"/>
      <w:r w:rsidRPr="00043889">
        <w:rPr>
          <w:rFonts w:ascii="Calibri" w:hAnsi="Calibri"/>
          <w:szCs w:val="24"/>
        </w:rPr>
        <w:t>The Tenant shall submit copies of the insurance policies</w:t>
      </w:r>
      <w:r w:rsidR="00390416">
        <w:rPr>
          <w:rFonts w:ascii="Calibri" w:hAnsi="Calibri"/>
          <w:szCs w:val="24"/>
        </w:rPr>
        <w:t>/Takaful Certificate</w:t>
      </w:r>
      <w:r w:rsidRPr="00043889">
        <w:rPr>
          <w:rFonts w:ascii="Calibri" w:hAnsi="Calibri"/>
          <w:szCs w:val="24"/>
        </w:rPr>
        <w:t xml:space="preserve"> for SATSSB and shall keep the SATSSB notified in the event of any cancellation, modification, and/or renewal of the said policies of insurance</w:t>
      </w:r>
      <w:r w:rsidR="00390416">
        <w:rPr>
          <w:rFonts w:ascii="Calibri" w:hAnsi="Calibri"/>
          <w:szCs w:val="24"/>
        </w:rPr>
        <w:t>/Takaful Certificate</w:t>
      </w:r>
      <w:r w:rsidRPr="00043889">
        <w:rPr>
          <w:rFonts w:ascii="Calibri" w:hAnsi="Calibri"/>
          <w:szCs w:val="24"/>
        </w:rPr>
        <w:t>. Provided Always that where necessary in SATSSB ’s reasonable opinion, which opinion shall be final and binding upon the Tenant, SATSSB may at its discretion require the Tenant to increase the scope and amount of such insurance</w:t>
      </w:r>
      <w:r w:rsidR="00390416">
        <w:rPr>
          <w:rFonts w:ascii="Calibri" w:hAnsi="Calibri"/>
          <w:szCs w:val="24"/>
        </w:rPr>
        <w:t>/takaful</w:t>
      </w:r>
      <w:r w:rsidRPr="00043889">
        <w:rPr>
          <w:rFonts w:ascii="Calibri" w:hAnsi="Calibri"/>
          <w:szCs w:val="24"/>
        </w:rPr>
        <w:t xml:space="preserve"> coverage and any increase in the insurance premium(s)</w:t>
      </w:r>
      <w:r w:rsidR="00390416">
        <w:rPr>
          <w:rFonts w:ascii="Calibri" w:hAnsi="Calibri"/>
          <w:szCs w:val="24"/>
        </w:rPr>
        <w:t>/</w:t>
      </w:r>
      <w:r w:rsidR="00390416" w:rsidRPr="00390416">
        <w:rPr>
          <w:rFonts w:ascii="Calibri" w:hAnsi="Calibri"/>
          <w:szCs w:val="24"/>
        </w:rPr>
        <w:t xml:space="preserve"> </w:t>
      </w:r>
      <w:r w:rsidR="00390416">
        <w:rPr>
          <w:rFonts w:ascii="Calibri" w:hAnsi="Calibri"/>
          <w:szCs w:val="24"/>
        </w:rPr>
        <w:t>/takaful</w:t>
      </w:r>
      <w:r w:rsidRPr="00043889">
        <w:rPr>
          <w:rFonts w:ascii="Calibri" w:hAnsi="Calibri"/>
          <w:szCs w:val="24"/>
        </w:rPr>
        <w:t xml:space="preserve"> payable therefore, shall be borne by the Tenant.</w:t>
      </w:r>
    </w:p>
    <w:bookmarkEnd w:id="12"/>
    <w:p w14:paraId="6CDA5D7F" w14:textId="2DF28C2A" w:rsidR="00AA657D" w:rsidRDefault="00AA657D">
      <w:pPr>
        <w:jc w:val="left"/>
        <w:rPr>
          <w:rFonts w:ascii="Calibri" w:hAnsi="Calibri"/>
          <w:szCs w:val="24"/>
          <w:u w:val="single"/>
        </w:rPr>
      </w:pPr>
    </w:p>
    <w:p w14:paraId="714CBFBB" w14:textId="77777777" w:rsidR="00175026" w:rsidRDefault="00175026">
      <w:pPr>
        <w:jc w:val="left"/>
        <w:rPr>
          <w:rFonts w:ascii="Calibri" w:hAnsi="Calibri"/>
          <w:szCs w:val="24"/>
          <w:u w:val="single"/>
        </w:rPr>
      </w:pPr>
    </w:p>
    <w:p w14:paraId="2FEB6C69" w14:textId="77777777" w:rsidR="00175026" w:rsidRDefault="00175026">
      <w:pPr>
        <w:jc w:val="left"/>
        <w:rPr>
          <w:rFonts w:ascii="Calibri" w:hAnsi="Calibri"/>
          <w:szCs w:val="24"/>
          <w:u w:val="single"/>
        </w:rPr>
      </w:pPr>
    </w:p>
    <w:p w14:paraId="3343F95F" w14:textId="77777777" w:rsidR="00175026" w:rsidRDefault="00175026">
      <w:pPr>
        <w:jc w:val="left"/>
        <w:rPr>
          <w:rFonts w:ascii="Calibri" w:hAnsi="Calibri"/>
          <w:szCs w:val="24"/>
          <w:u w:val="single"/>
        </w:rPr>
      </w:pPr>
    </w:p>
    <w:p w14:paraId="2AEB0119" w14:textId="77777777" w:rsidR="00175026" w:rsidRDefault="00175026">
      <w:pPr>
        <w:jc w:val="left"/>
        <w:rPr>
          <w:rFonts w:ascii="Calibri" w:hAnsi="Calibri"/>
          <w:szCs w:val="24"/>
          <w:u w:val="single"/>
        </w:rPr>
      </w:pPr>
    </w:p>
    <w:p w14:paraId="03E8639D" w14:textId="588120F6" w:rsidR="009515EE" w:rsidRPr="00043889" w:rsidRDefault="009515EE" w:rsidP="001464D9">
      <w:pPr>
        <w:numPr>
          <w:ilvl w:val="1"/>
          <w:numId w:val="24"/>
        </w:numPr>
        <w:tabs>
          <w:tab w:val="clear" w:pos="720"/>
        </w:tabs>
        <w:ind w:left="1440"/>
        <w:rPr>
          <w:rFonts w:ascii="Calibri" w:hAnsi="Calibri"/>
          <w:szCs w:val="24"/>
          <w:u w:val="single"/>
        </w:rPr>
      </w:pPr>
      <w:r w:rsidRPr="00043889">
        <w:rPr>
          <w:rFonts w:ascii="Calibri" w:hAnsi="Calibri"/>
          <w:szCs w:val="24"/>
          <w:u w:val="single"/>
        </w:rPr>
        <w:lastRenderedPageBreak/>
        <w:t>Covenant as to Security</w:t>
      </w:r>
    </w:p>
    <w:p w14:paraId="05422467" w14:textId="77777777" w:rsidR="009515EE" w:rsidRPr="00043889" w:rsidRDefault="009515EE" w:rsidP="009515EE">
      <w:pPr>
        <w:rPr>
          <w:rFonts w:ascii="Calibri" w:hAnsi="Calibri"/>
          <w:szCs w:val="24"/>
        </w:rPr>
      </w:pPr>
    </w:p>
    <w:p w14:paraId="557B36E5" w14:textId="77777777" w:rsidR="00B1345E" w:rsidRPr="00043889" w:rsidRDefault="009515EE" w:rsidP="001464D9">
      <w:pPr>
        <w:numPr>
          <w:ilvl w:val="0"/>
          <w:numId w:val="25"/>
        </w:numPr>
        <w:tabs>
          <w:tab w:val="clear" w:pos="1440"/>
        </w:tabs>
        <w:ind w:left="2160"/>
        <w:rPr>
          <w:rFonts w:ascii="Calibri" w:hAnsi="Calibri"/>
          <w:szCs w:val="24"/>
        </w:rPr>
      </w:pPr>
      <w:r w:rsidRPr="00043889">
        <w:rPr>
          <w:rFonts w:ascii="Calibri" w:hAnsi="Calibri"/>
          <w:szCs w:val="24"/>
        </w:rPr>
        <w:t xml:space="preserve">To be entirely responsible for the security of its </w:t>
      </w:r>
      <w:r w:rsidR="000F36FB" w:rsidRPr="00043889">
        <w:rPr>
          <w:rFonts w:ascii="Calibri" w:hAnsi="Calibri"/>
          <w:szCs w:val="24"/>
        </w:rPr>
        <w:t>o</w:t>
      </w:r>
      <w:r w:rsidRPr="00043889">
        <w:rPr>
          <w:rFonts w:ascii="Calibri" w:hAnsi="Calibri"/>
          <w:szCs w:val="24"/>
        </w:rPr>
        <w:t xml:space="preserve">perating </w:t>
      </w:r>
      <w:r w:rsidR="000F36FB" w:rsidRPr="00043889">
        <w:rPr>
          <w:rFonts w:ascii="Calibri" w:hAnsi="Calibri"/>
          <w:szCs w:val="24"/>
        </w:rPr>
        <w:t>f</w:t>
      </w:r>
      <w:r w:rsidRPr="00043889">
        <w:rPr>
          <w:rFonts w:ascii="Calibri" w:hAnsi="Calibri"/>
          <w:szCs w:val="24"/>
        </w:rPr>
        <w:t xml:space="preserve">acilities and other property located </w:t>
      </w:r>
      <w:r w:rsidR="00A16DAC" w:rsidRPr="00043889">
        <w:rPr>
          <w:rFonts w:ascii="Calibri" w:hAnsi="Calibri"/>
          <w:szCs w:val="24"/>
        </w:rPr>
        <w:t>at</w:t>
      </w:r>
      <w:r w:rsidRPr="00043889">
        <w:rPr>
          <w:rFonts w:ascii="Calibri" w:hAnsi="Calibri"/>
          <w:szCs w:val="24"/>
        </w:rPr>
        <w:t xml:space="preserve"> the Demised Premises and SATSSB will not be liable to the Tenant for any loss or damage thereto; and</w:t>
      </w:r>
    </w:p>
    <w:p w14:paraId="72F5C0DC" w14:textId="77777777" w:rsidR="00684148" w:rsidRPr="00043889" w:rsidRDefault="00684148" w:rsidP="00AF41EC">
      <w:pPr>
        <w:ind w:left="2160"/>
        <w:rPr>
          <w:rFonts w:ascii="Calibri" w:hAnsi="Calibri"/>
          <w:szCs w:val="24"/>
        </w:rPr>
      </w:pPr>
    </w:p>
    <w:p w14:paraId="0181E061" w14:textId="125F22BF" w:rsidR="00902C19" w:rsidRDefault="009515EE" w:rsidP="00547479">
      <w:pPr>
        <w:numPr>
          <w:ilvl w:val="0"/>
          <w:numId w:val="25"/>
        </w:numPr>
        <w:tabs>
          <w:tab w:val="clear" w:pos="1440"/>
        </w:tabs>
        <w:ind w:left="2160"/>
        <w:rPr>
          <w:rFonts w:ascii="Calibri" w:hAnsi="Calibri"/>
          <w:szCs w:val="24"/>
        </w:rPr>
      </w:pPr>
      <w:r w:rsidRPr="00043889">
        <w:rPr>
          <w:rFonts w:ascii="Calibri" w:hAnsi="Calibri"/>
          <w:szCs w:val="24"/>
        </w:rPr>
        <w:t>To ensure that all its Designated Representatives, have been registered with the security department of SATSSB at the Airport prior to entry into the Airport and the Demised Premises.</w:t>
      </w:r>
    </w:p>
    <w:p w14:paraId="57C8F340" w14:textId="77777777" w:rsidR="00175026" w:rsidRPr="00B86047" w:rsidRDefault="00175026" w:rsidP="00175026">
      <w:pPr>
        <w:rPr>
          <w:rFonts w:ascii="Calibri" w:hAnsi="Calibri"/>
          <w:szCs w:val="24"/>
        </w:rPr>
      </w:pPr>
    </w:p>
    <w:p w14:paraId="3FDCC55A" w14:textId="77777777" w:rsidR="009515EE" w:rsidRDefault="009515EE" w:rsidP="001464D9">
      <w:pPr>
        <w:numPr>
          <w:ilvl w:val="1"/>
          <w:numId w:val="24"/>
        </w:numPr>
        <w:tabs>
          <w:tab w:val="clear" w:pos="720"/>
        </w:tabs>
        <w:ind w:left="1440"/>
        <w:rPr>
          <w:rFonts w:ascii="Calibri" w:hAnsi="Calibri"/>
          <w:szCs w:val="24"/>
          <w:u w:val="single"/>
        </w:rPr>
      </w:pPr>
      <w:r w:rsidRPr="00043889">
        <w:rPr>
          <w:rFonts w:ascii="Calibri" w:hAnsi="Calibri"/>
          <w:szCs w:val="24"/>
          <w:u w:val="single"/>
        </w:rPr>
        <w:t>General Covenants</w:t>
      </w:r>
    </w:p>
    <w:p w14:paraId="138BDAA6" w14:textId="77777777" w:rsidR="009515EE" w:rsidRPr="00043889" w:rsidRDefault="009515EE" w:rsidP="009515EE">
      <w:pPr>
        <w:rPr>
          <w:rFonts w:ascii="Calibri" w:hAnsi="Calibri"/>
          <w:szCs w:val="24"/>
        </w:rPr>
      </w:pPr>
    </w:p>
    <w:p w14:paraId="774FDAAF" w14:textId="677020B3" w:rsidR="009515EE" w:rsidRPr="00043889" w:rsidRDefault="009515EE" w:rsidP="00B1345E">
      <w:pPr>
        <w:ind w:left="1440"/>
        <w:rPr>
          <w:rFonts w:ascii="Calibri" w:hAnsi="Calibri"/>
          <w:szCs w:val="24"/>
        </w:rPr>
      </w:pPr>
      <w:r w:rsidRPr="00043889">
        <w:rPr>
          <w:rFonts w:ascii="Calibri" w:hAnsi="Calibri"/>
          <w:szCs w:val="24"/>
        </w:rPr>
        <w:t>The Tenant shall:</w:t>
      </w:r>
    </w:p>
    <w:p w14:paraId="4D85573F" w14:textId="77777777" w:rsidR="009515EE" w:rsidRPr="00043889" w:rsidRDefault="009515EE" w:rsidP="009515EE">
      <w:pPr>
        <w:ind w:left="720"/>
        <w:rPr>
          <w:rFonts w:ascii="Calibri" w:hAnsi="Calibri"/>
          <w:szCs w:val="24"/>
        </w:rPr>
      </w:pPr>
    </w:p>
    <w:p w14:paraId="0F70E67A" w14:textId="77777777" w:rsidR="009515EE" w:rsidRPr="00043889" w:rsidRDefault="009515EE" w:rsidP="001464D9">
      <w:pPr>
        <w:numPr>
          <w:ilvl w:val="0"/>
          <w:numId w:val="26"/>
        </w:numPr>
        <w:tabs>
          <w:tab w:val="clear" w:pos="1440"/>
        </w:tabs>
        <w:ind w:left="2160"/>
        <w:rPr>
          <w:rFonts w:ascii="Calibri" w:hAnsi="Calibri"/>
          <w:szCs w:val="24"/>
        </w:rPr>
      </w:pPr>
      <w:r w:rsidRPr="00043889">
        <w:rPr>
          <w:rFonts w:ascii="Calibri" w:hAnsi="Calibri"/>
          <w:szCs w:val="24"/>
        </w:rPr>
        <w:t xml:space="preserve">at all times observe and conform to all  rules, regulations and procedures which SATSSB may make from time to time for the operation, management, maintenance, security and protection of the Airport and at all times  ensure that all of the Tenant’s </w:t>
      </w:r>
      <w:r w:rsidR="00BA3ECA" w:rsidRPr="00043889">
        <w:rPr>
          <w:rFonts w:ascii="Calibri" w:hAnsi="Calibri"/>
          <w:szCs w:val="24"/>
        </w:rPr>
        <w:t xml:space="preserve">Designated Representatives </w:t>
      </w:r>
      <w:r w:rsidRPr="00043889">
        <w:rPr>
          <w:rFonts w:ascii="Calibri" w:hAnsi="Calibri"/>
          <w:szCs w:val="24"/>
        </w:rPr>
        <w:t>do observe and conform to all such rules, regulations and directions;</w:t>
      </w:r>
    </w:p>
    <w:p w14:paraId="7946A0F2" w14:textId="77777777" w:rsidR="00E778E5" w:rsidRPr="00043889" w:rsidRDefault="00E778E5" w:rsidP="00B1345E">
      <w:pPr>
        <w:ind w:left="2160"/>
        <w:rPr>
          <w:rFonts w:ascii="Calibri" w:hAnsi="Calibri"/>
          <w:szCs w:val="24"/>
        </w:rPr>
      </w:pPr>
    </w:p>
    <w:p w14:paraId="259960D2" w14:textId="77777777" w:rsidR="009515EE" w:rsidRPr="00043889" w:rsidRDefault="009515EE" w:rsidP="001464D9">
      <w:pPr>
        <w:numPr>
          <w:ilvl w:val="0"/>
          <w:numId w:val="26"/>
        </w:numPr>
        <w:tabs>
          <w:tab w:val="clear" w:pos="1440"/>
        </w:tabs>
        <w:ind w:left="2160"/>
        <w:rPr>
          <w:rFonts w:ascii="Calibri" w:hAnsi="Calibri"/>
          <w:szCs w:val="24"/>
        </w:rPr>
      </w:pPr>
      <w:r w:rsidRPr="00043889">
        <w:rPr>
          <w:rFonts w:ascii="Calibri" w:hAnsi="Calibri"/>
          <w:szCs w:val="24"/>
        </w:rPr>
        <w:t>take all practicable and proper precautions and use all reasonable means for the prevention of fire risks;</w:t>
      </w:r>
    </w:p>
    <w:p w14:paraId="08242A57" w14:textId="77777777" w:rsidR="009515EE" w:rsidRPr="00043889" w:rsidRDefault="009515EE" w:rsidP="00B1345E">
      <w:pPr>
        <w:ind w:left="2160"/>
        <w:rPr>
          <w:rFonts w:ascii="Calibri" w:hAnsi="Calibri"/>
          <w:szCs w:val="24"/>
        </w:rPr>
      </w:pPr>
    </w:p>
    <w:p w14:paraId="6E78FB1C" w14:textId="77777777" w:rsidR="009515EE" w:rsidRPr="00043889" w:rsidRDefault="009515EE" w:rsidP="001464D9">
      <w:pPr>
        <w:numPr>
          <w:ilvl w:val="0"/>
          <w:numId w:val="26"/>
        </w:numPr>
        <w:tabs>
          <w:tab w:val="clear" w:pos="1440"/>
        </w:tabs>
        <w:ind w:left="2160"/>
        <w:rPr>
          <w:rFonts w:ascii="Calibri" w:hAnsi="Calibri"/>
          <w:szCs w:val="24"/>
        </w:rPr>
      </w:pPr>
      <w:r w:rsidRPr="00043889">
        <w:rPr>
          <w:rFonts w:ascii="Calibri" w:hAnsi="Calibri"/>
          <w:szCs w:val="24"/>
        </w:rPr>
        <w:t>not add to and/or interfere with the electric cables switches, points</w:t>
      </w:r>
      <w:r w:rsidR="00BA3ECA" w:rsidRPr="00043889">
        <w:rPr>
          <w:rFonts w:ascii="Calibri" w:hAnsi="Calibri"/>
          <w:szCs w:val="24"/>
        </w:rPr>
        <w:t>,</w:t>
      </w:r>
      <w:r w:rsidRPr="00043889">
        <w:rPr>
          <w:rFonts w:ascii="Calibri" w:hAnsi="Calibri"/>
          <w:szCs w:val="24"/>
        </w:rPr>
        <w:t xml:space="preserve">  pipes, taps or other installations in connection with the supply or use of Utilities (if any), or other facilities unless the Tenant furnishes to SATSSB the details of the proposed additions and/or interferences and obtained prior written consent from  SATSSB</w:t>
      </w:r>
      <w:r w:rsidR="00BA3ECA" w:rsidRPr="00043889">
        <w:rPr>
          <w:rFonts w:ascii="Calibri" w:hAnsi="Calibri"/>
          <w:szCs w:val="24"/>
        </w:rPr>
        <w:t>;</w:t>
      </w:r>
    </w:p>
    <w:p w14:paraId="32464128" w14:textId="77777777" w:rsidR="008B6937" w:rsidRPr="00043889" w:rsidRDefault="008B6937" w:rsidP="00B1345E">
      <w:pPr>
        <w:ind w:left="2160"/>
        <w:rPr>
          <w:rFonts w:ascii="Calibri" w:hAnsi="Calibri"/>
          <w:szCs w:val="24"/>
        </w:rPr>
      </w:pPr>
    </w:p>
    <w:p w14:paraId="4C3E693B" w14:textId="77777777" w:rsidR="00BA3ECA" w:rsidRPr="00043889" w:rsidRDefault="009515EE" w:rsidP="001464D9">
      <w:pPr>
        <w:numPr>
          <w:ilvl w:val="0"/>
          <w:numId w:val="26"/>
        </w:numPr>
        <w:tabs>
          <w:tab w:val="clear" w:pos="1440"/>
        </w:tabs>
        <w:ind w:left="2160"/>
        <w:rPr>
          <w:rFonts w:ascii="Calibri" w:hAnsi="Calibri"/>
          <w:szCs w:val="24"/>
        </w:rPr>
      </w:pPr>
      <w:r w:rsidRPr="00043889">
        <w:rPr>
          <w:rFonts w:ascii="Calibri" w:hAnsi="Calibri"/>
          <w:szCs w:val="24"/>
        </w:rPr>
        <w:t>not keep or store anything within the Demised Premises which in the sole opinion of SATSSB may</w:t>
      </w:r>
      <w:r w:rsidR="00BA3ECA" w:rsidRPr="00043889">
        <w:rPr>
          <w:rFonts w:ascii="Calibri" w:hAnsi="Calibri"/>
          <w:szCs w:val="24"/>
        </w:rPr>
        <w:t xml:space="preserve"> cause nuisance</w:t>
      </w:r>
      <w:r w:rsidR="0040688B" w:rsidRPr="00043889">
        <w:rPr>
          <w:rFonts w:ascii="Calibri" w:hAnsi="Calibri"/>
          <w:szCs w:val="24"/>
        </w:rPr>
        <w:t>, damage or inconvenience to SATSSB and other Airport users;</w:t>
      </w:r>
    </w:p>
    <w:p w14:paraId="1157E423" w14:textId="77777777" w:rsidR="009515EE" w:rsidRPr="00043889" w:rsidRDefault="009515EE" w:rsidP="00AF41EC">
      <w:pPr>
        <w:ind w:left="2160"/>
        <w:rPr>
          <w:rFonts w:ascii="Calibri" w:hAnsi="Calibri"/>
          <w:szCs w:val="24"/>
        </w:rPr>
      </w:pPr>
    </w:p>
    <w:p w14:paraId="73D7D52C" w14:textId="77777777" w:rsidR="009515EE" w:rsidRPr="00043889" w:rsidRDefault="009515EE" w:rsidP="001464D9">
      <w:pPr>
        <w:numPr>
          <w:ilvl w:val="0"/>
          <w:numId w:val="26"/>
        </w:numPr>
        <w:tabs>
          <w:tab w:val="clear" w:pos="1440"/>
        </w:tabs>
        <w:ind w:left="2160"/>
        <w:rPr>
          <w:rFonts w:ascii="Calibri" w:hAnsi="Calibri"/>
          <w:szCs w:val="24"/>
        </w:rPr>
      </w:pPr>
      <w:r w:rsidRPr="00043889">
        <w:rPr>
          <w:rFonts w:ascii="Calibri" w:hAnsi="Calibri"/>
          <w:szCs w:val="24"/>
        </w:rPr>
        <w:t xml:space="preserve">be responsible for providing and maintaining adequate hand fire extinguishers at the Demised Premises and to </w:t>
      </w:r>
      <w:r w:rsidR="00DC4CD2" w:rsidRPr="00043889">
        <w:rPr>
          <w:rFonts w:ascii="Calibri" w:hAnsi="Calibri"/>
          <w:szCs w:val="24"/>
        </w:rPr>
        <w:t xml:space="preserve">assist </w:t>
      </w:r>
      <w:r w:rsidRPr="00043889">
        <w:rPr>
          <w:rFonts w:ascii="Calibri" w:hAnsi="Calibri"/>
          <w:szCs w:val="24"/>
        </w:rPr>
        <w:t>SATSSB on demand</w:t>
      </w:r>
      <w:r w:rsidR="00DC4CD2" w:rsidRPr="00043889">
        <w:rPr>
          <w:rFonts w:ascii="Calibri" w:hAnsi="Calibri"/>
          <w:szCs w:val="24"/>
        </w:rPr>
        <w:t xml:space="preserve"> to</w:t>
      </w:r>
      <w:r w:rsidRPr="00043889">
        <w:rPr>
          <w:rFonts w:ascii="Calibri" w:hAnsi="Calibri"/>
          <w:szCs w:val="24"/>
        </w:rPr>
        <w:t xml:space="preserve"> test the said extinguishers;</w:t>
      </w:r>
    </w:p>
    <w:p w14:paraId="3A19FD9C" w14:textId="77777777" w:rsidR="009515EE" w:rsidRPr="00043889" w:rsidRDefault="009515EE" w:rsidP="00B1345E">
      <w:pPr>
        <w:ind w:left="2160"/>
        <w:rPr>
          <w:rFonts w:ascii="Calibri" w:hAnsi="Calibri"/>
          <w:szCs w:val="24"/>
        </w:rPr>
      </w:pPr>
    </w:p>
    <w:p w14:paraId="122310A2" w14:textId="77777777" w:rsidR="00B03001" w:rsidRPr="00043889" w:rsidRDefault="009515EE" w:rsidP="001464D9">
      <w:pPr>
        <w:numPr>
          <w:ilvl w:val="0"/>
          <w:numId w:val="26"/>
        </w:numPr>
        <w:tabs>
          <w:tab w:val="clear" w:pos="1440"/>
        </w:tabs>
        <w:ind w:left="2160"/>
        <w:rPr>
          <w:rFonts w:ascii="Calibri" w:hAnsi="Calibri"/>
          <w:szCs w:val="24"/>
        </w:rPr>
      </w:pPr>
      <w:r w:rsidRPr="00043889">
        <w:rPr>
          <w:rFonts w:ascii="Calibri" w:hAnsi="Calibri"/>
          <w:szCs w:val="24"/>
        </w:rPr>
        <w:t>be responsible for training all personnel in fire prevention and emergency procedures;</w:t>
      </w:r>
    </w:p>
    <w:p w14:paraId="6641CADA" w14:textId="77777777" w:rsidR="00B03001" w:rsidRPr="00043889" w:rsidRDefault="00B03001" w:rsidP="00B1345E">
      <w:pPr>
        <w:ind w:left="2160"/>
        <w:rPr>
          <w:rFonts w:ascii="Calibri" w:hAnsi="Calibri"/>
          <w:szCs w:val="24"/>
        </w:rPr>
      </w:pPr>
    </w:p>
    <w:p w14:paraId="050FE949" w14:textId="77777777" w:rsidR="009515EE" w:rsidRPr="00043889" w:rsidRDefault="009515EE" w:rsidP="001464D9">
      <w:pPr>
        <w:numPr>
          <w:ilvl w:val="0"/>
          <w:numId w:val="26"/>
        </w:numPr>
        <w:tabs>
          <w:tab w:val="clear" w:pos="1440"/>
        </w:tabs>
        <w:ind w:left="2160"/>
        <w:rPr>
          <w:rFonts w:ascii="Calibri" w:hAnsi="Calibri" w:cs="Arial"/>
          <w:szCs w:val="24"/>
        </w:rPr>
      </w:pPr>
      <w:r w:rsidRPr="00043889">
        <w:rPr>
          <w:rFonts w:ascii="Calibri" w:hAnsi="Calibri" w:cs="Arial"/>
          <w:szCs w:val="24"/>
        </w:rPr>
        <w:t xml:space="preserve">shall provide </w:t>
      </w:r>
      <w:r w:rsidR="00DC4CD2" w:rsidRPr="00043889">
        <w:rPr>
          <w:rFonts w:ascii="Calibri" w:hAnsi="Calibri" w:cs="Arial"/>
          <w:szCs w:val="24"/>
        </w:rPr>
        <w:t xml:space="preserve">its </w:t>
      </w:r>
      <w:r w:rsidRPr="00043889">
        <w:rPr>
          <w:rFonts w:ascii="Calibri" w:hAnsi="Calibri" w:cs="Arial"/>
          <w:szCs w:val="24"/>
        </w:rPr>
        <w:t xml:space="preserve">personnel with uniforms. The Tenant’s personnel shall wear the uniforms and the identification badges at all times while on duty. The Tenant shall ensure that its personnel will present a neat, clean, and orderly appearance at all times. The Tenant shall also ensure that the personnel wear proper, safe, and neat appearing footwear </w:t>
      </w:r>
      <w:r w:rsidRPr="00043889">
        <w:rPr>
          <w:rFonts w:ascii="Calibri" w:hAnsi="Calibri" w:cs="Arial"/>
          <w:szCs w:val="24"/>
        </w:rPr>
        <w:lastRenderedPageBreak/>
        <w:t>while working on the Demised Premises. No slippers are allowed</w:t>
      </w:r>
      <w:r w:rsidR="00DC4CD2" w:rsidRPr="00043889">
        <w:rPr>
          <w:rFonts w:ascii="Calibri" w:hAnsi="Calibri" w:cs="Arial"/>
          <w:szCs w:val="24"/>
        </w:rPr>
        <w:t xml:space="preserve"> at the Demised Premises</w:t>
      </w:r>
      <w:r w:rsidR="00B03001" w:rsidRPr="00043889">
        <w:rPr>
          <w:rFonts w:ascii="Calibri" w:hAnsi="Calibri" w:cs="Arial"/>
          <w:szCs w:val="24"/>
        </w:rPr>
        <w:t>;</w:t>
      </w:r>
      <w:r w:rsidRPr="00043889">
        <w:rPr>
          <w:rFonts w:ascii="Calibri" w:hAnsi="Calibri" w:cs="Arial"/>
          <w:szCs w:val="24"/>
        </w:rPr>
        <w:t xml:space="preserve"> </w:t>
      </w:r>
    </w:p>
    <w:p w14:paraId="4E755210" w14:textId="77777777" w:rsidR="00F95CBD" w:rsidRPr="00043889" w:rsidRDefault="00F95CBD" w:rsidP="00B1345E">
      <w:pPr>
        <w:ind w:left="2160"/>
        <w:rPr>
          <w:rFonts w:ascii="Calibri" w:hAnsi="Calibri" w:cs="Arial"/>
          <w:szCs w:val="24"/>
        </w:rPr>
      </w:pPr>
    </w:p>
    <w:p w14:paraId="05DA00AA" w14:textId="77777777" w:rsidR="009515EE" w:rsidRPr="00043889" w:rsidRDefault="009515EE" w:rsidP="001464D9">
      <w:pPr>
        <w:numPr>
          <w:ilvl w:val="0"/>
          <w:numId w:val="26"/>
        </w:numPr>
        <w:tabs>
          <w:tab w:val="clear" w:pos="1440"/>
        </w:tabs>
        <w:ind w:left="2160"/>
        <w:rPr>
          <w:rFonts w:ascii="Calibri" w:hAnsi="Calibri" w:cs="Arial"/>
          <w:szCs w:val="24"/>
        </w:rPr>
      </w:pPr>
      <w:r w:rsidRPr="00043889">
        <w:rPr>
          <w:rFonts w:ascii="Calibri" w:hAnsi="Calibri" w:cs="Arial"/>
          <w:szCs w:val="24"/>
        </w:rPr>
        <w:t>not employ personnel that has police record, drug addict and/or has been terminated by another Airport</w:t>
      </w:r>
      <w:r w:rsidR="00DC4CD2" w:rsidRPr="00043889">
        <w:rPr>
          <w:rFonts w:ascii="Calibri" w:hAnsi="Calibri" w:cs="Arial"/>
          <w:szCs w:val="24"/>
        </w:rPr>
        <w:t>’s</w:t>
      </w:r>
      <w:r w:rsidRPr="00043889">
        <w:rPr>
          <w:rFonts w:ascii="Calibri" w:hAnsi="Calibri" w:cs="Arial"/>
          <w:szCs w:val="24"/>
        </w:rPr>
        <w:t xml:space="preserve"> tenant due to discipline or others</w:t>
      </w:r>
      <w:r w:rsidR="00B03001" w:rsidRPr="00043889">
        <w:rPr>
          <w:rFonts w:ascii="Calibri" w:hAnsi="Calibri" w:cs="Arial"/>
          <w:szCs w:val="24"/>
        </w:rPr>
        <w:t>;</w:t>
      </w:r>
    </w:p>
    <w:p w14:paraId="17582CDD" w14:textId="77777777" w:rsidR="009515EE" w:rsidRPr="00043889" w:rsidRDefault="009515EE" w:rsidP="00B1345E">
      <w:pPr>
        <w:ind w:left="2160"/>
        <w:rPr>
          <w:rFonts w:ascii="Calibri" w:hAnsi="Calibri"/>
          <w:szCs w:val="24"/>
        </w:rPr>
      </w:pPr>
    </w:p>
    <w:p w14:paraId="2CBDC91E" w14:textId="77777777" w:rsidR="009515EE" w:rsidRPr="00043889" w:rsidRDefault="009515EE" w:rsidP="001464D9">
      <w:pPr>
        <w:numPr>
          <w:ilvl w:val="0"/>
          <w:numId w:val="26"/>
        </w:numPr>
        <w:tabs>
          <w:tab w:val="clear" w:pos="1440"/>
        </w:tabs>
        <w:ind w:left="2160"/>
        <w:rPr>
          <w:rFonts w:ascii="Calibri" w:hAnsi="Calibri"/>
          <w:szCs w:val="24"/>
        </w:rPr>
      </w:pPr>
      <w:r w:rsidRPr="00043889">
        <w:rPr>
          <w:rFonts w:ascii="Calibri" w:hAnsi="Calibri"/>
          <w:szCs w:val="24"/>
        </w:rPr>
        <w:t>not use any loudspeaker, musical instrument or visual or audio apparatus or equipment in such a way that the same shall be audible outside the Demised Premises;</w:t>
      </w:r>
    </w:p>
    <w:p w14:paraId="07D94B89" w14:textId="77777777" w:rsidR="009515EE" w:rsidRPr="00043889" w:rsidRDefault="009515EE" w:rsidP="00B1345E">
      <w:pPr>
        <w:ind w:left="2160"/>
        <w:rPr>
          <w:rFonts w:ascii="Calibri" w:hAnsi="Calibri"/>
          <w:szCs w:val="24"/>
        </w:rPr>
      </w:pPr>
    </w:p>
    <w:p w14:paraId="36336CC2" w14:textId="77777777" w:rsidR="009515EE" w:rsidRPr="00043889" w:rsidRDefault="009515EE" w:rsidP="001464D9">
      <w:pPr>
        <w:numPr>
          <w:ilvl w:val="0"/>
          <w:numId w:val="26"/>
        </w:numPr>
        <w:tabs>
          <w:tab w:val="clear" w:pos="1440"/>
        </w:tabs>
        <w:ind w:left="2160"/>
        <w:rPr>
          <w:rFonts w:ascii="Calibri" w:hAnsi="Calibri"/>
          <w:szCs w:val="24"/>
        </w:rPr>
      </w:pPr>
      <w:r w:rsidRPr="00043889">
        <w:rPr>
          <w:rFonts w:ascii="Calibri" w:hAnsi="Calibri"/>
          <w:szCs w:val="24"/>
        </w:rPr>
        <w:t>ensure that adequate safety and security measures have been taken for the protection of the Demised Premises;</w:t>
      </w:r>
    </w:p>
    <w:p w14:paraId="6DE02BD6" w14:textId="77777777" w:rsidR="009515EE" w:rsidRPr="00043889" w:rsidRDefault="009515EE" w:rsidP="00B1345E">
      <w:pPr>
        <w:ind w:left="2160"/>
        <w:rPr>
          <w:rFonts w:ascii="Calibri" w:hAnsi="Calibri"/>
          <w:szCs w:val="24"/>
        </w:rPr>
      </w:pPr>
    </w:p>
    <w:p w14:paraId="4BFE9705" w14:textId="77777777" w:rsidR="009515EE" w:rsidRPr="00043889" w:rsidRDefault="009515EE" w:rsidP="001464D9">
      <w:pPr>
        <w:numPr>
          <w:ilvl w:val="0"/>
          <w:numId w:val="26"/>
        </w:numPr>
        <w:tabs>
          <w:tab w:val="clear" w:pos="1440"/>
        </w:tabs>
        <w:ind w:left="2160"/>
        <w:rPr>
          <w:rFonts w:ascii="Calibri" w:hAnsi="Calibri"/>
          <w:szCs w:val="24"/>
        </w:rPr>
      </w:pPr>
      <w:r w:rsidRPr="00043889">
        <w:rPr>
          <w:rFonts w:ascii="Calibri" w:hAnsi="Calibri"/>
          <w:szCs w:val="24"/>
        </w:rPr>
        <w:t>not</w:t>
      </w:r>
      <w:r w:rsidR="00DC4CD2" w:rsidRPr="00043889">
        <w:rPr>
          <w:rFonts w:ascii="Calibri" w:hAnsi="Calibri"/>
          <w:szCs w:val="24"/>
        </w:rPr>
        <w:t xml:space="preserve"> place any </w:t>
      </w:r>
      <w:r w:rsidR="00D91A97" w:rsidRPr="00043889">
        <w:rPr>
          <w:rFonts w:ascii="Calibri" w:hAnsi="Calibri"/>
          <w:szCs w:val="24"/>
        </w:rPr>
        <w:t xml:space="preserve">fixtures or fittings with excess weight which may cause strain to the Demised Premises. </w:t>
      </w:r>
      <w:r w:rsidR="00B03001" w:rsidRPr="00043889">
        <w:rPr>
          <w:rFonts w:ascii="Calibri" w:hAnsi="Calibri"/>
          <w:szCs w:val="24"/>
        </w:rPr>
        <w:t>I</w:t>
      </w:r>
      <w:r w:rsidRPr="00043889">
        <w:rPr>
          <w:rFonts w:ascii="Calibri" w:hAnsi="Calibri"/>
          <w:szCs w:val="24"/>
        </w:rPr>
        <w:t xml:space="preserve">n this regard any damages caused to the </w:t>
      </w:r>
      <w:r w:rsidR="00D91A97" w:rsidRPr="00043889">
        <w:rPr>
          <w:rFonts w:ascii="Calibri" w:hAnsi="Calibri"/>
          <w:szCs w:val="24"/>
        </w:rPr>
        <w:t>Demised Premises</w:t>
      </w:r>
      <w:r w:rsidRPr="00043889">
        <w:rPr>
          <w:rFonts w:ascii="Calibri" w:hAnsi="Calibri"/>
          <w:szCs w:val="24"/>
        </w:rPr>
        <w:t xml:space="preserve"> shall be made good by the Tenant at its own cost and expense;</w:t>
      </w:r>
    </w:p>
    <w:p w14:paraId="00F47269" w14:textId="77777777" w:rsidR="009515EE" w:rsidRPr="00043889" w:rsidRDefault="009515EE" w:rsidP="00B1345E">
      <w:pPr>
        <w:ind w:left="2160"/>
        <w:rPr>
          <w:rFonts w:ascii="Calibri" w:hAnsi="Calibri"/>
          <w:szCs w:val="24"/>
        </w:rPr>
      </w:pPr>
    </w:p>
    <w:p w14:paraId="3CD5E695" w14:textId="77777777" w:rsidR="009515EE" w:rsidRPr="00043889" w:rsidRDefault="009515EE" w:rsidP="001464D9">
      <w:pPr>
        <w:numPr>
          <w:ilvl w:val="0"/>
          <w:numId w:val="26"/>
        </w:numPr>
        <w:tabs>
          <w:tab w:val="clear" w:pos="1440"/>
        </w:tabs>
        <w:ind w:left="2160"/>
        <w:rPr>
          <w:rFonts w:ascii="Calibri" w:hAnsi="Calibri"/>
          <w:szCs w:val="24"/>
        </w:rPr>
      </w:pPr>
      <w:r w:rsidRPr="00043889">
        <w:rPr>
          <w:rFonts w:ascii="Calibri" w:hAnsi="Calibri"/>
          <w:szCs w:val="24"/>
        </w:rPr>
        <w:t>not discharge into any sewers, drains, mains, pipes, conducts, channels and other conducting media</w:t>
      </w:r>
      <w:r w:rsidR="00CC582A" w:rsidRPr="00043889">
        <w:rPr>
          <w:rFonts w:ascii="Calibri" w:hAnsi="Calibri"/>
          <w:szCs w:val="24"/>
        </w:rPr>
        <w:t>,</w:t>
      </w:r>
      <w:r w:rsidRPr="00043889">
        <w:rPr>
          <w:rFonts w:ascii="Calibri" w:hAnsi="Calibri"/>
          <w:szCs w:val="24"/>
        </w:rPr>
        <w:t xml:space="preserve"> any oil, grease or noxious effluent or substance which may cause an obstruction or damage to the drainage system of the Building or the Airport;</w:t>
      </w:r>
    </w:p>
    <w:p w14:paraId="74FBC40F" w14:textId="77777777" w:rsidR="008B6937" w:rsidRPr="00043889" w:rsidRDefault="008B6937" w:rsidP="00B1345E">
      <w:pPr>
        <w:ind w:left="2160"/>
        <w:rPr>
          <w:rFonts w:ascii="Calibri" w:hAnsi="Calibri"/>
          <w:szCs w:val="24"/>
        </w:rPr>
      </w:pPr>
    </w:p>
    <w:p w14:paraId="799D6842" w14:textId="77777777" w:rsidR="009515EE" w:rsidRPr="00043889" w:rsidRDefault="009515EE" w:rsidP="001464D9">
      <w:pPr>
        <w:numPr>
          <w:ilvl w:val="0"/>
          <w:numId w:val="26"/>
        </w:numPr>
        <w:tabs>
          <w:tab w:val="clear" w:pos="1440"/>
        </w:tabs>
        <w:ind w:left="2160"/>
        <w:rPr>
          <w:rFonts w:ascii="Calibri" w:hAnsi="Calibri"/>
          <w:szCs w:val="24"/>
        </w:rPr>
      </w:pPr>
      <w:r w:rsidRPr="00043889">
        <w:rPr>
          <w:rFonts w:ascii="Calibri" w:hAnsi="Calibri"/>
          <w:szCs w:val="24"/>
        </w:rPr>
        <w:t>obey and comply with all applicable requirements or provisions of (</w:t>
      </w:r>
      <w:proofErr w:type="spellStart"/>
      <w:r w:rsidRPr="00043889">
        <w:rPr>
          <w:rFonts w:ascii="Calibri" w:hAnsi="Calibri"/>
          <w:szCs w:val="24"/>
        </w:rPr>
        <w:t>i</w:t>
      </w:r>
      <w:proofErr w:type="spellEnd"/>
      <w:r w:rsidRPr="00043889">
        <w:rPr>
          <w:rFonts w:ascii="Calibri" w:hAnsi="Calibri"/>
          <w:szCs w:val="24"/>
        </w:rPr>
        <w:t xml:space="preserve">) the Malaysia Civil Aviation Security Program; (ii) the Airport Security Program; (iii) the Tenant Restricted Area Security Program; and (iv) any relevant aviation or airport security legislation or international civil aviation obligations, as may </w:t>
      </w:r>
      <w:r w:rsidR="00EF4883" w:rsidRPr="00043889">
        <w:rPr>
          <w:rFonts w:ascii="Calibri" w:hAnsi="Calibri"/>
          <w:szCs w:val="24"/>
        </w:rPr>
        <w:t xml:space="preserve">enforce </w:t>
      </w:r>
      <w:r w:rsidRPr="00043889">
        <w:rPr>
          <w:rFonts w:ascii="Calibri" w:hAnsi="Calibri"/>
          <w:szCs w:val="24"/>
        </w:rPr>
        <w:t xml:space="preserve">(in whatever form and name) from time to time; </w:t>
      </w:r>
    </w:p>
    <w:p w14:paraId="26B5B313" w14:textId="77777777" w:rsidR="009515EE" w:rsidRPr="00043889" w:rsidRDefault="009515EE" w:rsidP="00B1345E">
      <w:pPr>
        <w:ind w:left="2160"/>
        <w:rPr>
          <w:rFonts w:ascii="Calibri" w:hAnsi="Calibri"/>
          <w:szCs w:val="24"/>
        </w:rPr>
      </w:pPr>
    </w:p>
    <w:p w14:paraId="23A3A690" w14:textId="64E130AB" w:rsidR="009515EE" w:rsidRPr="00043889" w:rsidRDefault="009515EE" w:rsidP="001464D9">
      <w:pPr>
        <w:numPr>
          <w:ilvl w:val="0"/>
          <w:numId w:val="26"/>
        </w:numPr>
        <w:tabs>
          <w:tab w:val="clear" w:pos="1440"/>
        </w:tabs>
        <w:ind w:left="2160"/>
        <w:rPr>
          <w:rFonts w:ascii="Calibri" w:hAnsi="Calibri"/>
          <w:szCs w:val="24"/>
        </w:rPr>
      </w:pPr>
      <w:r w:rsidRPr="00043889">
        <w:rPr>
          <w:rFonts w:ascii="Calibri" w:hAnsi="Calibri"/>
          <w:szCs w:val="24"/>
        </w:rPr>
        <w:t xml:space="preserve">meet SATSSB at least once </w:t>
      </w:r>
      <w:r w:rsidR="00EF4883" w:rsidRPr="00043889">
        <w:rPr>
          <w:rFonts w:ascii="Calibri" w:hAnsi="Calibri"/>
          <w:szCs w:val="24"/>
        </w:rPr>
        <w:t>a</w:t>
      </w:r>
      <w:r w:rsidRPr="00043889">
        <w:rPr>
          <w:rFonts w:ascii="Calibri" w:hAnsi="Calibri"/>
          <w:szCs w:val="24"/>
        </w:rPr>
        <w:t xml:space="preserve"> month or at such intervals as SATSSB reasonably determines for the purpose of discussing </w:t>
      </w:r>
      <w:r w:rsidR="00EF4883" w:rsidRPr="00043889">
        <w:rPr>
          <w:rFonts w:ascii="Calibri" w:hAnsi="Calibri"/>
          <w:szCs w:val="24"/>
        </w:rPr>
        <w:t xml:space="preserve">any  </w:t>
      </w:r>
      <w:r w:rsidRPr="00043889">
        <w:rPr>
          <w:rFonts w:ascii="Calibri" w:hAnsi="Calibri"/>
          <w:szCs w:val="24"/>
        </w:rPr>
        <w:t xml:space="preserve">matters of common interest; </w:t>
      </w:r>
      <w:r w:rsidR="00A83C50" w:rsidRPr="00043889">
        <w:rPr>
          <w:rFonts w:ascii="Calibri" w:hAnsi="Calibri"/>
          <w:szCs w:val="24"/>
        </w:rPr>
        <w:t>and</w:t>
      </w:r>
    </w:p>
    <w:p w14:paraId="5839A0CD" w14:textId="77777777" w:rsidR="009515EE" w:rsidRPr="00043889" w:rsidRDefault="009515EE" w:rsidP="00B1345E">
      <w:pPr>
        <w:ind w:left="2160"/>
        <w:rPr>
          <w:rFonts w:ascii="Calibri" w:hAnsi="Calibri"/>
          <w:szCs w:val="24"/>
        </w:rPr>
      </w:pPr>
    </w:p>
    <w:p w14:paraId="35DAC50B" w14:textId="5856E6D5" w:rsidR="00C85FBF" w:rsidRPr="00043889" w:rsidRDefault="009515EE" w:rsidP="001464D9">
      <w:pPr>
        <w:numPr>
          <w:ilvl w:val="0"/>
          <w:numId w:val="26"/>
        </w:numPr>
        <w:tabs>
          <w:tab w:val="clear" w:pos="1440"/>
        </w:tabs>
        <w:ind w:left="2160"/>
        <w:rPr>
          <w:rFonts w:ascii="Calibri" w:hAnsi="Calibri"/>
          <w:szCs w:val="24"/>
        </w:rPr>
      </w:pPr>
      <w:r w:rsidRPr="00043889">
        <w:rPr>
          <w:rFonts w:ascii="Calibri" w:hAnsi="Calibri"/>
          <w:szCs w:val="24"/>
        </w:rPr>
        <w:t>not use or permit to be used</w:t>
      </w:r>
      <w:r w:rsidR="00EF4883" w:rsidRPr="00043889">
        <w:rPr>
          <w:rFonts w:ascii="Calibri" w:hAnsi="Calibri"/>
          <w:szCs w:val="24"/>
        </w:rPr>
        <w:t xml:space="preserve"> SATSSB’s trolleys in the course of the Tenant’s Business</w:t>
      </w:r>
      <w:r w:rsidR="00A83C50" w:rsidRPr="00043889">
        <w:rPr>
          <w:rFonts w:ascii="Calibri" w:hAnsi="Calibri"/>
          <w:szCs w:val="24"/>
        </w:rPr>
        <w:t>.</w:t>
      </w:r>
    </w:p>
    <w:p w14:paraId="421489AC" w14:textId="77777777" w:rsidR="00710CA2" w:rsidRPr="00043889" w:rsidRDefault="00710CA2" w:rsidP="00710CA2">
      <w:pPr>
        <w:pStyle w:val="ListParagraph"/>
        <w:rPr>
          <w:rFonts w:ascii="Calibri" w:hAnsi="Calibri"/>
          <w:szCs w:val="24"/>
        </w:rPr>
      </w:pPr>
    </w:p>
    <w:p w14:paraId="738D4500" w14:textId="77777777" w:rsidR="00710CA2" w:rsidRPr="00043889" w:rsidRDefault="00710CA2" w:rsidP="001464D9">
      <w:pPr>
        <w:numPr>
          <w:ilvl w:val="0"/>
          <w:numId w:val="26"/>
        </w:numPr>
        <w:tabs>
          <w:tab w:val="clear" w:pos="1440"/>
        </w:tabs>
        <w:ind w:left="2127" w:hanging="709"/>
        <w:rPr>
          <w:rFonts w:ascii="Calibri" w:hAnsi="Calibri"/>
          <w:szCs w:val="24"/>
        </w:rPr>
      </w:pPr>
      <w:r w:rsidRPr="00043889">
        <w:rPr>
          <w:rFonts w:ascii="Calibri" w:hAnsi="Calibri"/>
          <w:szCs w:val="24"/>
        </w:rPr>
        <w:t>The Tenant shall observe, comply with and perform all conditions and/or restrictions, express or implied, to which the Demised Premises is subject to, including but not limited to:</w:t>
      </w:r>
    </w:p>
    <w:p w14:paraId="0D9D0B36" w14:textId="77777777" w:rsidR="00710CA2" w:rsidRPr="00043889" w:rsidRDefault="00710CA2" w:rsidP="00710CA2">
      <w:pPr>
        <w:ind w:left="1440"/>
        <w:rPr>
          <w:rFonts w:ascii="Calibri" w:hAnsi="Calibri"/>
          <w:szCs w:val="24"/>
        </w:rPr>
      </w:pPr>
    </w:p>
    <w:p w14:paraId="5CC3D3FB" w14:textId="0E94BFC5" w:rsidR="00710CA2" w:rsidRPr="00043889" w:rsidRDefault="00710CA2" w:rsidP="00E0651B">
      <w:pPr>
        <w:ind w:left="2835" w:hanging="567"/>
        <w:rPr>
          <w:rFonts w:ascii="Calibri" w:hAnsi="Calibri"/>
          <w:szCs w:val="24"/>
        </w:rPr>
      </w:pPr>
      <w:r w:rsidRPr="00043889">
        <w:rPr>
          <w:rFonts w:ascii="Calibri" w:hAnsi="Calibri"/>
          <w:szCs w:val="24"/>
        </w:rPr>
        <w:t>(</w:t>
      </w:r>
      <w:proofErr w:type="spellStart"/>
      <w:r w:rsidRPr="00043889">
        <w:rPr>
          <w:rFonts w:ascii="Calibri" w:hAnsi="Calibri"/>
          <w:szCs w:val="24"/>
        </w:rPr>
        <w:t>i</w:t>
      </w:r>
      <w:proofErr w:type="spellEnd"/>
      <w:r w:rsidRPr="00043889">
        <w:rPr>
          <w:rFonts w:ascii="Calibri" w:hAnsi="Calibri"/>
          <w:szCs w:val="24"/>
        </w:rPr>
        <w:t xml:space="preserve">)   </w:t>
      </w:r>
      <w:r w:rsidRPr="00043889">
        <w:rPr>
          <w:rFonts w:ascii="Calibri" w:hAnsi="Calibri"/>
          <w:szCs w:val="24"/>
        </w:rPr>
        <w:tab/>
        <w:t>all conditions, covenants and restrictions in relation to the Demised Premises; and</w:t>
      </w:r>
    </w:p>
    <w:p w14:paraId="5FA83B51" w14:textId="77777777" w:rsidR="00710CA2" w:rsidRPr="00043889" w:rsidRDefault="00710CA2" w:rsidP="00E0651B">
      <w:pPr>
        <w:ind w:left="2835"/>
        <w:rPr>
          <w:rFonts w:ascii="Calibri" w:hAnsi="Calibri"/>
          <w:szCs w:val="24"/>
        </w:rPr>
      </w:pPr>
    </w:p>
    <w:p w14:paraId="53F88B49" w14:textId="24721720" w:rsidR="00710CA2" w:rsidRPr="00043889" w:rsidRDefault="00710CA2" w:rsidP="00E0651B">
      <w:pPr>
        <w:ind w:left="2835" w:hanging="567"/>
        <w:rPr>
          <w:rFonts w:ascii="Calibri" w:hAnsi="Calibri"/>
          <w:szCs w:val="24"/>
        </w:rPr>
      </w:pPr>
      <w:r w:rsidRPr="00043889">
        <w:rPr>
          <w:rFonts w:ascii="Calibri" w:hAnsi="Calibri"/>
          <w:szCs w:val="24"/>
        </w:rPr>
        <w:t>(ii)</w:t>
      </w:r>
      <w:r w:rsidRPr="00043889">
        <w:rPr>
          <w:rFonts w:ascii="Calibri" w:hAnsi="Calibri"/>
          <w:szCs w:val="24"/>
        </w:rPr>
        <w:tab/>
        <w:t xml:space="preserve">all relevant provisions of the National Land Code </w:t>
      </w:r>
      <w:r w:rsidR="00772691" w:rsidRPr="00872DD8">
        <w:rPr>
          <w:rFonts w:asciiTheme="minorHAnsi" w:eastAsia="Arial" w:hAnsiTheme="minorHAnsi" w:cstheme="minorHAnsi"/>
        </w:rPr>
        <w:t>(Revised 2020)</w:t>
      </w:r>
      <w:r w:rsidRPr="00043889">
        <w:rPr>
          <w:rFonts w:ascii="Calibri" w:hAnsi="Calibri"/>
          <w:szCs w:val="24"/>
        </w:rPr>
        <w:t xml:space="preserve"> and all ordinances, by laws, regulations and rules made </w:t>
      </w:r>
      <w:r w:rsidRPr="00043889">
        <w:rPr>
          <w:rFonts w:ascii="Calibri" w:hAnsi="Calibri"/>
          <w:szCs w:val="24"/>
        </w:rPr>
        <w:lastRenderedPageBreak/>
        <w:t>thereunder for the time being in force affecting the Demised Premises.</w:t>
      </w:r>
    </w:p>
    <w:p w14:paraId="2FA3264B" w14:textId="77777777" w:rsidR="003B64EA" w:rsidRDefault="003B64EA" w:rsidP="00B109B0">
      <w:pPr>
        <w:rPr>
          <w:rFonts w:ascii="Calibri" w:hAnsi="Calibri"/>
          <w:szCs w:val="24"/>
        </w:rPr>
      </w:pPr>
    </w:p>
    <w:p w14:paraId="6C50E1B5" w14:textId="2180EF6C" w:rsidR="000D11B6" w:rsidRDefault="000D11B6" w:rsidP="003B64EA">
      <w:pPr>
        <w:ind w:left="709"/>
        <w:rPr>
          <w:rFonts w:ascii="Calibri" w:hAnsi="Calibri"/>
          <w:szCs w:val="24"/>
          <w:u w:val="single"/>
        </w:rPr>
      </w:pPr>
      <w:r w:rsidRPr="00043889">
        <w:rPr>
          <w:rFonts w:ascii="Calibri" w:hAnsi="Calibri"/>
          <w:szCs w:val="24"/>
        </w:rPr>
        <w:t>6.1</w:t>
      </w:r>
      <w:r w:rsidR="003B64EA">
        <w:rPr>
          <w:rFonts w:ascii="Calibri" w:hAnsi="Calibri"/>
          <w:szCs w:val="24"/>
        </w:rPr>
        <w:t>0</w:t>
      </w:r>
      <w:r w:rsidRPr="00043889">
        <w:rPr>
          <w:rFonts w:ascii="Calibri" w:hAnsi="Calibri"/>
          <w:szCs w:val="24"/>
        </w:rPr>
        <w:t xml:space="preserve"> </w:t>
      </w:r>
      <w:r w:rsidRPr="00043889">
        <w:rPr>
          <w:rFonts w:ascii="Calibri" w:hAnsi="Calibri"/>
          <w:szCs w:val="24"/>
        </w:rPr>
        <w:tab/>
      </w:r>
      <w:bookmarkStart w:id="13" w:name="_Hlk83908278"/>
      <w:r w:rsidRPr="00547479">
        <w:rPr>
          <w:rFonts w:ascii="Calibri" w:hAnsi="Calibri"/>
          <w:szCs w:val="24"/>
          <w:u w:val="single"/>
        </w:rPr>
        <w:t xml:space="preserve">Covenant to Contagious Disease </w:t>
      </w:r>
      <w:r w:rsidR="00C83736" w:rsidRPr="00547479">
        <w:rPr>
          <w:rFonts w:ascii="Calibri" w:hAnsi="Calibri"/>
          <w:szCs w:val="24"/>
          <w:u w:val="single"/>
        </w:rPr>
        <w:t>or I</w:t>
      </w:r>
      <w:r w:rsidRPr="00547479">
        <w:rPr>
          <w:rFonts w:ascii="Calibri" w:hAnsi="Calibri"/>
          <w:szCs w:val="24"/>
          <w:u w:val="single"/>
        </w:rPr>
        <w:t>llness</w:t>
      </w:r>
    </w:p>
    <w:p w14:paraId="75EFDC5B" w14:textId="77777777" w:rsidR="000D11B6" w:rsidRPr="00043889" w:rsidRDefault="000D11B6" w:rsidP="000D11B6">
      <w:pPr>
        <w:rPr>
          <w:rFonts w:ascii="Calibri" w:hAnsi="Calibri"/>
          <w:szCs w:val="24"/>
        </w:rPr>
      </w:pPr>
    </w:p>
    <w:p w14:paraId="0DE575CA" w14:textId="4F820A19" w:rsidR="000D11B6" w:rsidRPr="00043889" w:rsidRDefault="000D11B6" w:rsidP="000D11B6">
      <w:pPr>
        <w:ind w:left="1440"/>
        <w:rPr>
          <w:rFonts w:ascii="Calibri" w:hAnsi="Calibri"/>
          <w:szCs w:val="24"/>
        </w:rPr>
      </w:pPr>
      <w:r w:rsidRPr="00043889">
        <w:rPr>
          <w:rFonts w:ascii="Calibri" w:hAnsi="Calibri"/>
          <w:szCs w:val="24"/>
        </w:rPr>
        <w:t xml:space="preserve">Immediately notify SATSSB and </w:t>
      </w:r>
      <w:r w:rsidR="005B13CB">
        <w:rPr>
          <w:rFonts w:ascii="Calibri" w:hAnsi="Calibri"/>
          <w:szCs w:val="24"/>
        </w:rPr>
        <w:t>Relevant</w:t>
      </w:r>
      <w:r w:rsidRPr="00043889">
        <w:rPr>
          <w:rFonts w:ascii="Calibri" w:hAnsi="Calibri"/>
          <w:szCs w:val="24"/>
        </w:rPr>
        <w:t xml:space="preserve"> Authority when the Tenant becomes aware that any person (whether an employee, licensee or invitee of the Tenant and including the Tenant if he is a natural person) being infected with any ailment, sickness or disease which is contagious and which is likely to result in severe impairment of health had been upon the Demised Premises and if so required by the Landlord forth with to have the Demised Premises fumigated at the cost and expense of the Tenant.</w:t>
      </w:r>
    </w:p>
    <w:bookmarkEnd w:id="13"/>
    <w:p w14:paraId="0DE56837" w14:textId="77777777" w:rsidR="003B64EA" w:rsidRPr="00547479" w:rsidRDefault="003B64EA" w:rsidP="00547479">
      <w:pPr>
        <w:rPr>
          <w:rFonts w:ascii="Calibri" w:hAnsi="Calibri"/>
          <w:szCs w:val="24"/>
          <w:u w:val="single"/>
        </w:rPr>
      </w:pPr>
    </w:p>
    <w:p w14:paraId="0A031FAE" w14:textId="424E68F7" w:rsidR="009515EE" w:rsidRPr="00547479" w:rsidRDefault="009515EE" w:rsidP="00F62A67">
      <w:pPr>
        <w:pStyle w:val="ListParagraph"/>
        <w:numPr>
          <w:ilvl w:val="1"/>
          <w:numId w:val="61"/>
        </w:numPr>
        <w:ind w:left="1134"/>
        <w:rPr>
          <w:rFonts w:ascii="Calibri" w:hAnsi="Calibri"/>
          <w:szCs w:val="24"/>
          <w:u w:val="single"/>
        </w:rPr>
      </w:pPr>
      <w:r w:rsidRPr="00547479">
        <w:rPr>
          <w:rFonts w:ascii="Calibri" w:hAnsi="Calibri"/>
          <w:szCs w:val="24"/>
          <w:u w:val="single"/>
        </w:rPr>
        <w:t>Right to Enter Possession</w:t>
      </w:r>
    </w:p>
    <w:p w14:paraId="34E318AD" w14:textId="77777777" w:rsidR="009515EE" w:rsidRPr="00043889" w:rsidRDefault="009515EE" w:rsidP="00B1345E">
      <w:pPr>
        <w:ind w:left="1440" w:hanging="720"/>
        <w:rPr>
          <w:rFonts w:ascii="Calibri" w:hAnsi="Calibri"/>
          <w:szCs w:val="24"/>
        </w:rPr>
      </w:pPr>
    </w:p>
    <w:p w14:paraId="07366840" w14:textId="12C4C1E5" w:rsidR="009515EE" w:rsidRPr="00043889" w:rsidRDefault="009515EE" w:rsidP="00AF41EC">
      <w:pPr>
        <w:ind w:left="1440"/>
        <w:rPr>
          <w:rFonts w:ascii="Calibri" w:hAnsi="Calibri"/>
          <w:szCs w:val="24"/>
        </w:rPr>
      </w:pPr>
      <w:r w:rsidRPr="00043889">
        <w:rPr>
          <w:rFonts w:ascii="Calibri" w:hAnsi="Calibri"/>
          <w:szCs w:val="24"/>
        </w:rPr>
        <w:t xml:space="preserve">During the four (4) weeks immediately preceding the determination of the Tenancy Period or any extension thereof, the Tenant shall permit any person or persons with written authority from SATSSB at reasonable times of the day to </w:t>
      </w:r>
      <w:r w:rsidR="00E222B4" w:rsidRPr="00043889">
        <w:rPr>
          <w:rFonts w:ascii="Calibri" w:hAnsi="Calibri"/>
          <w:szCs w:val="24"/>
        </w:rPr>
        <w:t>inspect</w:t>
      </w:r>
      <w:r w:rsidR="00B5562C" w:rsidRPr="00043889">
        <w:rPr>
          <w:rFonts w:ascii="Calibri" w:hAnsi="Calibri"/>
          <w:szCs w:val="24"/>
        </w:rPr>
        <w:t xml:space="preserve"> </w:t>
      </w:r>
      <w:r w:rsidRPr="00043889">
        <w:rPr>
          <w:rFonts w:ascii="Calibri" w:hAnsi="Calibri"/>
          <w:szCs w:val="24"/>
        </w:rPr>
        <w:t>the Demised Premises.</w:t>
      </w:r>
    </w:p>
    <w:p w14:paraId="74A6CD09" w14:textId="77777777" w:rsidR="00193F92" w:rsidRPr="00043889" w:rsidRDefault="00193F92" w:rsidP="009515EE">
      <w:pPr>
        <w:rPr>
          <w:rFonts w:ascii="Calibri" w:hAnsi="Calibri"/>
          <w:szCs w:val="24"/>
        </w:rPr>
      </w:pPr>
    </w:p>
    <w:p w14:paraId="2D1512CF" w14:textId="77777777" w:rsidR="009515EE" w:rsidRPr="00043889" w:rsidRDefault="009515EE" w:rsidP="00F62A67">
      <w:pPr>
        <w:numPr>
          <w:ilvl w:val="1"/>
          <w:numId w:val="61"/>
        </w:numPr>
        <w:ind w:left="1440" w:hanging="731"/>
        <w:rPr>
          <w:rFonts w:ascii="Calibri" w:hAnsi="Calibri"/>
          <w:szCs w:val="24"/>
          <w:u w:val="single"/>
        </w:rPr>
      </w:pPr>
      <w:r w:rsidRPr="00043889">
        <w:rPr>
          <w:rFonts w:ascii="Calibri" w:hAnsi="Calibri"/>
          <w:szCs w:val="24"/>
          <w:u w:val="single"/>
        </w:rPr>
        <w:t>Further Covenants and Warranties</w:t>
      </w:r>
    </w:p>
    <w:p w14:paraId="1C7F6046" w14:textId="77777777" w:rsidR="002C4241" w:rsidRPr="00043889" w:rsidRDefault="002C4241" w:rsidP="00B1345E">
      <w:pPr>
        <w:ind w:left="1440"/>
        <w:rPr>
          <w:rFonts w:ascii="Calibri" w:hAnsi="Calibri"/>
          <w:szCs w:val="24"/>
        </w:rPr>
      </w:pPr>
    </w:p>
    <w:p w14:paraId="5D9D256F" w14:textId="3DFD5739" w:rsidR="009515EE" w:rsidRPr="00043889" w:rsidRDefault="009515EE" w:rsidP="00B1345E">
      <w:pPr>
        <w:ind w:left="1440"/>
        <w:rPr>
          <w:rFonts w:ascii="Calibri" w:hAnsi="Calibri"/>
          <w:szCs w:val="24"/>
        </w:rPr>
      </w:pPr>
      <w:r w:rsidRPr="00043889">
        <w:rPr>
          <w:rFonts w:ascii="Calibri" w:hAnsi="Calibri"/>
          <w:szCs w:val="24"/>
        </w:rPr>
        <w:t xml:space="preserve">The Tenant further represents, covenants, undertakes and warrants that the Tenant is a validly existing legal entity under the </w:t>
      </w:r>
      <w:r w:rsidR="001161EF" w:rsidRPr="00043889">
        <w:rPr>
          <w:rFonts w:ascii="Calibri" w:hAnsi="Calibri"/>
          <w:szCs w:val="24"/>
        </w:rPr>
        <w:t>l</w:t>
      </w:r>
      <w:r w:rsidRPr="00043889">
        <w:rPr>
          <w:rFonts w:ascii="Calibri" w:hAnsi="Calibri"/>
          <w:szCs w:val="24"/>
        </w:rPr>
        <w:t>aws and has the full power, ability and authority to execute</w:t>
      </w:r>
      <w:r w:rsidR="00B03001" w:rsidRPr="00043889">
        <w:rPr>
          <w:rFonts w:ascii="Calibri" w:hAnsi="Calibri"/>
          <w:szCs w:val="24"/>
        </w:rPr>
        <w:t>,</w:t>
      </w:r>
      <w:r w:rsidRPr="00043889">
        <w:rPr>
          <w:rFonts w:ascii="Calibri" w:hAnsi="Calibri"/>
          <w:szCs w:val="24"/>
        </w:rPr>
        <w:t xml:space="preserve"> deliver and perform the terms of this Agreement and has taken all necessary action to authorize the performance of this Agreement. The Tenant further warrants and represents that the Tenant is not aware of any winding-up petition filed against the Tenant which is pending as at </w:t>
      </w:r>
      <w:r w:rsidR="00EF1C86" w:rsidRPr="00043889">
        <w:rPr>
          <w:rFonts w:ascii="Calibri" w:hAnsi="Calibri"/>
          <w:szCs w:val="24"/>
        </w:rPr>
        <w:t xml:space="preserve">the </w:t>
      </w:r>
      <w:r w:rsidRPr="00043889">
        <w:rPr>
          <w:rFonts w:ascii="Calibri" w:hAnsi="Calibri"/>
          <w:szCs w:val="24"/>
        </w:rPr>
        <w:t xml:space="preserve">date of this Agreement. </w:t>
      </w:r>
    </w:p>
    <w:p w14:paraId="70B20284" w14:textId="77777777" w:rsidR="009515EE" w:rsidRPr="00043889" w:rsidRDefault="009515EE" w:rsidP="00B1345E">
      <w:pPr>
        <w:pStyle w:val="BodyText"/>
        <w:ind w:left="1440"/>
        <w:rPr>
          <w:rFonts w:ascii="Calibri" w:hAnsi="Calibri"/>
          <w:szCs w:val="24"/>
        </w:rPr>
      </w:pPr>
    </w:p>
    <w:p w14:paraId="78177112" w14:textId="77777777" w:rsidR="003F0BF2" w:rsidRPr="00043889" w:rsidRDefault="003F0BF2" w:rsidP="00F62A67">
      <w:pPr>
        <w:numPr>
          <w:ilvl w:val="1"/>
          <w:numId w:val="61"/>
        </w:numPr>
        <w:ind w:left="1440" w:hanging="731"/>
        <w:rPr>
          <w:rFonts w:ascii="Calibri" w:hAnsi="Calibri"/>
          <w:szCs w:val="24"/>
          <w:u w:val="single"/>
        </w:rPr>
      </w:pPr>
      <w:r w:rsidRPr="00043889">
        <w:rPr>
          <w:rFonts w:ascii="Calibri" w:hAnsi="Calibri"/>
          <w:szCs w:val="24"/>
          <w:u w:val="single"/>
        </w:rPr>
        <w:t>Business Hours</w:t>
      </w:r>
      <w:r w:rsidR="003468E0" w:rsidRPr="00043889">
        <w:rPr>
          <w:rFonts w:ascii="Calibri" w:hAnsi="Calibri"/>
          <w:szCs w:val="24"/>
          <w:u w:val="single"/>
        </w:rPr>
        <w:t xml:space="preserve"> </w:t>
      </w:r>
    </w:p>
    <w:p w14:paraId="3659A7C4" w14:textId="77777777" w:rsidR="003F0BF2" w:rsidRPr="00043889" w:rsidRDefault="003F0BF2" w:rsidP="00B1345E">
      <w:pPr>
        <w:ind w:left="1440"/>
        <w:rPr>
          <w:rFonts w:ascii="Calibri" w:hAnsi="Calibri"/>
          <w:szCs w:val="24"/>
        </w:rPr>
      </w:pPr>
    </w:p>
    <w:p w14:paraId="2885D728" w14:textId="2E1EDCF4" w:rsidR="003F0BF2" w:rsidRPr="00043889" w:rsidRDefault="003F0BF2" w:rsidP="00B1345E">
      <w:pPr>
        <w:pStyle w:val="BodyText"/>
        <w:ind w:left="2160" w:hanging="720"/>
        <w:rPr>
          <w:rFonts w:ascii="Calibri" w:hAnsi="Calibri"/>
          <w:szCs w:val="24"/>
        </w:rPr>
      </w:pPr>
      <w:r w:rsidRPr="00043889">
        <w:rPr>
          <w:rFonts w:ascii="Calibri" w:hAnsi="Calibri"/>
          <w:szCs w:val="24"/>
        </w:rPr>
        <w:t>(a)</w:t>
      </w:r>
      <w:r w:rsidRPr="00043889">
        <w:rPr>
          <w:rFonts w:ascii="Calibri" w:hAnsi="Calibri"/>
          <w:szCs w:val="24"/>
        </w:rPr>
        <w:tab/>
        <w:t xml:space="preserve">The Tenant shall keep the Demised Premises open for </w:t>
      </w:r>
      <w:r w:rsidR="00C115BC" w:rsidRPr="00043889">
        <w:rPr>
          <w:rFonts w:ascii="Calibri" w:hAnsi="Calibri"/>
          <w:szCs w:val="24"/>
        </w:rPr>
        <w:t xml:space="preserve">Business </w:t>
      </w:r>
      <w:r w:rsidRPr="00043889">
        <w:rPr>
          <w:rFonts w:ascii="Calibri" w:hAnsi="Calibri"/>
          <w:szCs w:val="24"/>
        </w:rPr>
        <w:t>daily and at all times during Business Hours as specified in Section</w:t>
      </w:r>
      <w:r w:rsidR="00871B5D" w:rsidRPr="00043889">
        <w:rPr>
          <w:rFonts w:ascii="Calibri" w:hAnsi="Calibri"/>
          <w:szCs w:val="24"/>
        </w:rPr>
        <w:t xml:space="preserve"> 7 </w:t>
      </w:r>
      <w:r w:rsidRPr="00043889">
        <w:rPr>
          <w:rFonts w:ascii="Calibri" w:hAnsi="Calibri"/>
          <w:szCs w:val="24"/>
        </w:rPr>
        <w:t xml:space="preserve">of the </w:t>
      </w:r>
      <w:r w:rsidR="00E0651B" w:rsidRPr="00043889">
        <w:rPr>
          <w:rFonts w:ascii="Calibri" w:hAnsi="Calibri"/>
          <w:szCs w:val="24"/>
        </w:rPr>
        <w:t xml:space="preserve">SECOND SCHEDULE </w:t>
      </w:r>
      <w:r w:rsidRPr="00043889">
        <w:rPr>
          <w:rFonts w:ascii="Calibri" w:hAnsi="Calibri"/>
          <w:szCs w:val="24"/>
        </w:rPr>
        <w:t xml:space="preserve">and at all such other times as SATSSB shall </w:t>
      </w:r>
      <w:r w:rsidR="003468E0" w:rsidRPr="00043889">
        <w:rPr>
          <w:rFonts w:ascii="Calibri" w:hAnsi="Calibri"/>
          <w:szCs w:val="24"/>
        </w:rPr>
        <w:t xml:space="preserve">prescribe </w:t>
      </w:r>
      <w:r w:rsidRPr="00043889">
        <w:rPr>
          <w:rFonts w:ascii="Calibri" w:hAnsi="Calibri"/>
          <w:szCs w:val="24"/>
        </w:rPr>
        <w:t xml:space="preserve">from time to time. </w:t>
      </w:r>
    </w:p>
    <w:p w14:paraId="319BE1EA" w14:textId="77777777" w:rsidR="003F0BF2" w:rsidRPr="00043889" w:rsidRDefault="003F0BF2" w:rsidP="00B1345E">
      <w:pPr>
        <w:pStyle w:val="BodyText"/>
        <w:ind w:left="2160" w:hanging="720"/>
        <w:rPr>
          <w:rFonts w:ascii="Calibri" w:hAnsi="Calibri"/>
          <w:szCs w:val="24"/>
        </w:rPr>
      </w:pPr>
    </w:p>
    <w:p w14:paraId="44369351" w14:textId="77777777" w:rsidR="003F0BF2" w:rsidRPr="00043889" w:rsidRDefault="003F0BF2" w:rsidP="00B1345E">
      <w:pPr>
        <w:pStyle w:val="BodyText"/>
        <w:ind w:left="2160" w:hanging="720"/>
        <w:rPr>
          <w:rFonts w:ascii="Calibri" w:hAnsi="Calibri"/>
          <w:szCs w:val="24"/>
        </w:rPr>
      </w:pPr>
      <w:r w:rsidRPr="00043889">
        <w:rPr>
          <w:rFonts w:ascii="Calibri" w:hAnsi="Calibri"/>
          <w:szCs w:val="24"/>
        </w:rPr>
        <w:t>(b)</w:t>
      </w:r>
      <w:r w:rsidRPr="00043889">
        <w:rPr>
          <w:rFonts w:ascii="Calibri" w:hAnsi="Calibri"/>
          <w:szCs w:val="24"/>
        </w:rPr>
        <w:tab/>
        <w:t>The Tenant shall at all time</w:t>
      </w:r>
      <w:r w:rsidR="002F4D5D" w:rsidRPr="00043889">
        <w:rPr>
          <w:rFonts w:ascii="Calibri" w:hAnsi="Calibri"/>
          <w:szCs w:val="24"/>
        </w:rPr>
        <w:t>s</w:t>
      </w:r>
      <w:r w:rsidRPr="00043889">
        <w:rPr>
          <w:rFonts w:ascii="Calibri" w:hAnsi="Calibri"/>
          <w:szCs w:val="24"/>
        </w:rPr>
        <w:t xml:space="preserve"> during Business Hours keep the lights in the Demised Premises (if applicable</w:t>
      </w:r>
      <w:r w:rsidR="002F4D5D" w:rsidRPr="00043889">
        <w:rPr>
          <w:rFonts w:ascii="Calibri" w:hAnsi="Calibri"/>
          <w:szCs w:val="24"/>
        </w:rPr>
        <w:t>,</w:t>
      </w:r>
      <w:r w:rsidRPr="00043889">
        <w:rPr>
          <w:rFonts w:ascii="Calibri" w:hAnsi="Calibri"/>
          <w:szCs w:val="24"/>
        </w:rPr>
        <w:t xml:space="preserve"> the front and all signs erected within the Demised Premises) fully illuminated.</w:t>
      </w:r>
    </w:p>
    <w:p w14:paraId="7CBE64F0" w14:textId="77777777" w:rsidR="004D15DD" w:rsidRPr="00043889" w:rsidRDefault="004D15DD" w:rsidP="00B1345E">
      <w:pPr>
        <w:pStyle w:val="BodyText"/>
        <w:ind w:left="2160" w:hanging="720"/>
        <w:rPr>
          <w:rFonts w:ascii="Calibri" w:hAnsi="Calibri"/>
          <w:szCs w:val="24"/>
        </w:rPr>
      </w:pPr>
    </w:p>
    <w:p w14:paraId="2F333536" w14:textId="77777777" w:rsidR="003F0BF2" w:rsidRPr="00043889" w:rsidRDefault="003F0BF2" w:rsidP="00B1345E">
      <w:pPr>
        <w:pStyle w:val="BodyText"/>
        <w:ind w:left="2160" w:hanging="720"/>
        <w:rPr>
          <w:rFonts w:ascii="Calibri" w:hAnsi="Calibri"/>
          <w:szCs w:val="24"/>
        </w:rPr>
      </w:pPr>
      <w:r w:rsidRPr="00043889">
        <w:rPr>
          <w:rFonts w:ascii="Calibri" w:hAnsi="Calibri"/>
          <w:szCs w:val="24"/>
        </w:rPr>
        <w:t>(c)</w:t>
      </w:r>
      <w:r w:rsidRPr="00043889">
        <w:rPr>
          <w:rFonts w:ascii="Calibri" w:hAnsi="Calibri"/>
          <w:szCs w:val="24"/>
        </w:rPr>
        <w:tab/>
        <w:t xml:space="preserve">The Tenant shall during Business Hours keep all entrances to the Demised Premises OPEN and shall not </w:t>
      </w:r>
      <w:r w:rsidR="0022055F" w:rsidRPr="00043889">
        <w:rPr>
          <w:rFonts w:ascii="Calibri" w:hAnsi="Calibri"/>
          <w:szCs w:val="24"/>
        </w:rPr>
        <w:t xml:space="preserve">place </w:t>
      </w:r>
      <w:r w:rsidRPr="00043889">
        <w:rPr>
          <w:rFonts w:ascii="Calibri" w:hAnsi="Calibri"/>
          <w:szCs w:val="24"/>
        </w:rPr>
        <w:t xml:space="preserve">any goods or cause any obstruction or disallow or discourage the entrance by customers and invitees. </w:t>
      </w:r>
    </w:p>
    <w:p w14:paraId="5A8D335B" w14:textId="77777777" w:rsidR="003F0BF2" w:rsidRPr="00043889" w:rsidRDefault="003F0BF2" w:rsidP="00B1345E">
      <w:pPr>
        <w:pStyle w:val="BodyText"/>
        <w:ind w:left="2160" w:hanging="720"/>
        <w:rPr>
          <w:rFonts w:ascii="Calibri" w:hAnsi="Calibri"/>
          <w:szCs w:val="24"/>
        </w:rPr>
      </w:pPr>
    </w:p>
    <w:p w14:paraId="75F8029F" w14:textId="77777777" w:rsidR="003F0BF2" w:rsidRPr="00043889" w:rsidRDefault="003F0BF2" w:rsidP="00B1345E">
      <w:pPr>
        <w:pStyle w:val="BodyText"/>
        <w:ind w:left="2160" w:hanging="720"/>
        <w:rPr>
          <w:rFonts w:ascii="Calibri" w:hAnsi="Calibri"/>
          <w:szCs w:val="24"/>
        </w:rPr>
      </w:pPr>
      <w:r w:rsidRPr="00043889">
        <w:rPr>
          <w:rFonts w:ascii="Calibri" w:hAnsi="Calibri"/>
          <w:szCs w:val="24"/>
        </w:rPr>
        <w:lastRenderedPageBreak/>
        <w:t>(d)</w:t>
      </w:r>
      <w:r w:rsidRPr="00043889">
        <w:rPr>
          <w:rFonts w:ascii="Calibri" w:hAnsi="Calibri"/>
          <w:szCs w:val="24"/>
        </w:rPr>
        <w:tab/>
        <w:t>The Tenant shall if seeking an extension of Business Hours makes a written application not less than seven (7) days in advance to SATSSB and such application if approved shall be on such te</w:t>
      </w:r>
      <w:smartTag w:uri="urn:schemas-microsoft-com:office:smarttags" w:element="PersonName">
        <w:r w:rsidRPr="00043889">
          <w:rPr>
            <w:rFonts w:ascii="Calibri" w:hAnsi="Calibri"/>
            <w:szCs w:val="24"/>
          </w:rPr>
          <w:t>rm</w:t>
        </w:r>
      </w:smartTag>
      <w:r w:rsidRPr="00043889">
        <w:rPr>
          <w:rFonts w:ascii="Calibri" w:hAnsi="Calibri"/>
          <w:szCs w:val="24"/>
        </w:rPr>
        <w:t>s as imposed by SATSSB.</w:t>
      </w:r>
    </w:p>
    <w:p w14:paraId="4689826D" w14:textId="77777777" w:rsidR="003F0BF2" w:rsidRPr="00043889" w:rsidRDefault="003F0BF2" w:rsidP="00B1345E">
      <w:pPr>
        <w:pStyle w:val="BodyText"/>
        <w:ind w:left="2160" w:hanging="720"/>
        <w:rPr>
          <w:rFonts w:ascii="Calibri" w:hAnsi="Calibri"/>
          <w:szCs w:val="24"/>
        </w:rPr>
      </w:pPr>
    </w:p>
    <w:p w14:paraId="245D6265" w14:textId="768BAF1B" w:rsidR="003F0BF2" w:rsidRPr="00043889" w:rsidRDefault="003F0BF2" w:rsidP="001464D9">
      <w:pPr>
        <w:pStyle w:val="BodyText"/>
        <w:numPr>
          <w:ilvl w:val="0"/>
          <w:numId w:val="23"/>
        </w:numPr>
        <w:tabs>
          <w:tab w:val="clear" w:pos="1260"/>
        </w:tabs>
        <w:ind w:left="2127" w:hanging="709"/>
        <w:rPr>
          <w:rFonts w:ascii="Calibri" w:hAnsi="Calibri"/>
          <w:szCs w:val="24"/>
        </w:rPr>
      </w:pPr>
      <w:r w:rsidRPr="00043889">
        <w:rPr>
          <w:rFonts w:ascii="Calibri" w:hAnsi="Calibri"/>
          <w:szCs w:val="24"/>
        </w:rPr>
        <w:t xml:space="preserve">In the event the Tenant fails to operate the Demised Premises for </w:t>
      </w:r>
      <w:r w:rsidR="00C115BC" w:rsidRPr="00043889">
        <w:rPr>
          <w:rFonts w:ascii="Calibri" w:hAnsi="Calibri"/>
          <w:szCs w:val="24"/>
        </w:rPr>
        <w:t xml:space="preserve">Business </w:t>
      </w:r>
      <w:r w:rsidRPr="00043889">
        <w:rPr>
          <w:rFonts w:ascii="Calibri" w:hAnsi="Calibri"/>
          <w:szCs w:val="24"/>
        </w:rPr>
        <w:t>during the Business Hours EXCEPT on such days as approved by SATSSB in writing, SATSSB has the right to levy a penalty of RM100</w:t>
      </w:r>
      <w:r w:rsidR="002F3325" w:rsidRPr="00043889">
        <w:rPr>
          <w:rFonts w:ascii="Calibri" w:hAnsi="Calibri"/>
          <w:szCs w:val="24"/>
        </w:rPr>
        <w:t>.</w:t>
      </w:r>
      <w:r w:rsidRPr="00043889">
        <w:rPr>
          <w:rFonts w:ascii="Calibri" w:hAnsi="Calibri"/>
          <w:szCs w:val="24"/>
        </w:rPr>
        <w:t xml:space="preserve">00 for each day or part thereof for which the Demised Premises is not operating for </w:t>
      </w:r>
      <w:r w:rsidR="00C115BC" w:rsidRPr="00043889">
        <w:rPr>
          <w:rFonts w:ascii="Calibri" w:hAnsi="Calibri"/>
          <w:szCs w:val="24"/>
        </w:rPr>
        <w:t xml:space="preserve">Business </w:t>
      </w:r>
      <w:r w:rsidRPr="00043889">
        <w:rPr>
          <w:rFonts w:ascii="Calibri" w:hAnsi="Calibri"/>
          <w:szCs w:val="24"/>
        </w:rPr>
        <w:t xml:space="preserve">and which the Tenant shall undertake to pay within seven (7) days from date of receipt of written demand provided that nothing in this </w:t>
      </w:r>
      <w:r w:rsidR="0022055F" w:rsidRPr="00043889">
        <w:rPr>
          <w:rFonts w:ascii="Calibri" w:hAnsi="Calibri"/>
          <w:szCs w:val="24"/>
        </w:rPr>
        <w:t xml:space="preserve">clause </w:t>
      </w:r>
      <w:r w:rsidRPr="00043889">
        <w:rPr>
          <w:rFonts w:ascii="Calibri" w:hAnsi="Calibri"/>
          <w:szCs w:val="24"/>
        </w:rPr>
        <w:t xml:space="preserve">shall be construed as preventing SATSSB from exercising the right </w:t>
      </w:r>
      <w:r w:rsidR="0022055F" w:rsidRPr="00043889">
        <w:rPr>
          <w:rFonts w:ascii="Calibri" w:hAnsi="Calibri"/>
          <w:szCs w:val="24"/>
        </w:rPr>
        <w:t>to step-in</w:t>
      </w:r>
      <w:r w:rsidRPr="00043889">
        <w:rPr>
          <w:rFonts w:ascii="Calibri" w:hAnsi="Calibri"/>
          <w:szCs w:val="24"/>
        </w:rPr>
        <w:t>.</w:t>
      </w:r>
    </w:p>
    <w:p w14:paraId="6BD20FC2" w14:textId="5C841E31" w:rsidR="0010620A" w:rsidRPr="00043889" w:rsidRDefault="0010620A" w:rsidP="0010620A">
      <w:pPr>
        <w:pStyle w:val="BodyText"/>
        <w:rPr>
          <w:rFonts w:ascii="Calibri" w:hAnsi="Calibri"/>
          <w:szCs w:val="24"/>
        </w:rPr>
      </w:pPr>
    </w:p>
    <w:p w14:paraId="4799D6D3" w14:textId="0B1B0474" w:rsidR="0010620A" w:rsidRPr="00043889" w:rsidRDefault="0010620A" w:rsidP="00F62A67">
      <w:pPr>
        <w:pStyle w:val="BodyText"/>
        <w:numPr>
          <w:ilvl w:val="1"/>
          <w:numId w:val="61"/>
        </w:numPr>
        <w:ind w:hanging="11"/>
        <w:rPr>
          <w:rFonts w:ascii="Calibri" w:hAnsi="Calibri"/>
          <w:szCs w:val="24"/>
          <w:u w:val="single"/>
        </w:rPr>
      </w:pPr>
      <w:r w:rsidRPr="00043889">
        <w:rPr>
          <w:rFonts w:ascii="Calibri" w:hAnsi="Calibri"/>
          <w:szCs w:val="24"/>
          <w:u w:val="single"/>
        </w:rPr>
        <w:t>Compliance with Laws</w:t>
      </w:r>
    </w:p>
    <w:p w14:paraId="2F96CC7D" w14:textId="77777777" w:rsidR="0010620A" w:rsidRPr="00043889" w:rsidRDefault="0010620A" w:rsidP="00034D69">
      <w:pPr>
        <w:rPr>
          <w:rFonts w:ascii="Calibri" w:hAnsi="Calibri"/>
          <w:szCs w:val="24"/>
          <w:u w:val="single"/>
        </w:rPr>
      </w:pPr>
    </w:p>
    <w:p w14:paraId="51412D3B" w14:textId="77777777" w:rsidR="00527367" w:rsidRPr="00043889" w:rsidRDefault="0010620A" w:rsidP="00F422D6">
      <w:pPr>
        <w:ind w:left="1418"/>
        <w:rPr>
          <w:rFonts w:ascii="Calibri" w:hAnsi="Calibri"/>
          <w:szCs w:val="24"/>
        </w:rPr>
      </w:pPr>
      <w:r w:rsidRPr="00043889">
        <w:rPr>
          <w:rFonts w:ascii="Calibri" w:hAnsi="Calibri"/>
          <w:szCs w:val="24"/>
        </w:rPr>
        <w:t>The Tenant shall at all times comply with all laws, by laws, regulations and requirements relating to or affecting the Demised Premises and/or the Tenant's use of thereof as specified in this Agreement and/or any matter connected therewith or incidental thereto and the Tenant shall not do or permit to be done anything which will infringe any of such laws, by laws, regulations or requirements and shall attend to and comply with all notices or orders issued by the authority whether to the Tenant and/or to SATSSB in respect thereof and the Tenant shall give full particulars of such notices and/or orders to SATSSB and the Tenant shall on demand repay to SATSSB, any money expended by SATSSB in complying with such notices and/or orders sent as a result of any infringement of any laws, by laws, regulations and/or requirements by the Tenant.</w:t>
      </w:r>
    </w:p>
    <w:p w14:paraId="6737FDE1" w14:textId="77777777" w:rsidR="00527367" w:rsidRPr="00043889" w:rsidRDefault="00527367" w:rsidP="00527367">
      <w:pPr>
        <w:rPr>
          <w:rFonts w:ascii="Calibri" w:hAnsi="Calibri"/>
          <w:szCs w:val="24"/>
        </w:rPr>
      </w:pPr>
    </w:p>
    <w:p w14:paraId="53B0AFFC" w14:textId="59B7660F" w:rsidR="00291674" w:rsidRPr="00043889" w:rsidRDefault="00291674" w:rsidP="00F62A67">
      <w:pPr>
        <w:pStyle w:val="ListParagraph"/>
        <w:numPr>
          <w:ilvl w:val="1"/>
          <w:numId w:val="61"/>
        </w:numPr>
        <w:tabs>
          <w:tab w:val="left" w:pos="1418"/>
        </w:tabs>
        <w:ind w:hanging="11"/>
        <w:rPr>
          <w:rFonts w:asciiTheme="minorHAnsi" w:eastAsia="Calibri" w:hAnsiTheme="minorHAnsi" w:cstheme="minorHAnsi"/>
          <w:szCs w:val="24"/>
          <w:lang w:val="en-GB"/>
        </w:rPr>
      </w:pPr>
      <w:r w:rsidRPr="00043889">
        <w:rPr>
          <w:rFonts w:asciiTheme="minorHAnsi" w:eastAsia="Calibri" w:hAnsiTheme="minorHAnsi" w:cstheme="minorHAnsi"/>
          <w:szCs w:val="24"/>
          <w:u w:val="single"/>
          <w:lang w:val="en-GB"/>
        </w:rPr>
        <w:t>Compliance with HSSE Policy</w:t>
      </w:r>
    </w:p>
    <w:p w14:paraId="789EBD70" w14:textId="77777777" w:rsidR="00291674" w:rsidRPr="00043889" w:rsidRDefault="00291674" w:rsidP="00291674">
      <w:pPr>
        <w:ind w:left="1418" w:hanging="709"/>
        <w:rPr>
          <w:rFonts w:asciiTheme="minorHAnsi" w:eastAsia="Calibri" w:hAnsiTheme="minorHAnsi" w:cstheme="minorHAnsi"/>
          <w:szCs w:val="24"/>
          <w:lang w:val="en-GB"/>
        </w:rPr>
      </w:pPr>
    </w:p>
    <w:p w14:paraId="06ECF78A" w14:textId="7B13A788" w:rsidR="00291674" w:rsidRPr="00043889" w:rsidRDefault="00527367" w:rsidP="00291674">
      <w:pPr>
        <w:ind w:left="1440"/>
        <w:rPr>
          <w:rFonts w:ascii="Calibri" w:hAnsi="Calibri"/>
          <w:szCs w:val="24"/>
          <w:lang w:val="en-GB"/>
        </w:rPr>
      </w:pPr>
      <w:r w:rsidRPr="00043889">
        <w:rPr>
          <w:rFonts w:ascii="Calibri" w:hAnsi="Calibri"/>
          <w:szCs w:val="24"/>
          <w:lang w:val="en-GB"/>
        </w:rPr>
        <w:t>T</w:t>
      </w:r>
      <w:r w:rsidR="006A1905" w:rsidRPr="00043889">
        <w:rPr>
          <w:rFonts w:ascii="Calibri" w:hAnsi="Calibri"/>
          <w:szCs w:val="24"/>
          <w:lang w:val="en-GB"/>
        </w:rPr>
        <w:t xml:space="preserve">he Tenant shall at all times </w:t>
      </w:r>
      <w:r w:rsidR="00291674" w:rsidRPr="00043889">
        <w:rPr>
          <w:rFonts w:ascii="Calibri" w:hAnsi="Calibri"/>
          <w:szCs w:val="24"/>
          <w:lang w:val="en-GB"/>
        </w:rPr>
        <w:t xml:space="preserve">observe and </w:t>
      </w:r>
      <w:r w:rsidR="006A1905" w:rsidRPr="00043889">
        <w:rPr>
          <w:rFonts w:ascii="Calibri" w:hAnsi="Calibri"/>
          <w:szCs w:val="24"/>
          <w:lang w:val="en-GB"/>
        </w:rPr>
        <w:t>comply</w:t>
      </w:r>
      <w:r w:rsidR="00626287" w:rsidRPr="00043889">
        <w:rPr>
          <w:rFonts w:ascii="Calibri" w:hAnsi="Calibri"/>
          <w:szCs w:val="24"/>
          <w:lang w:val="en-GB"/>
        </w:rPr>
        <w:t xml:space="preserve"> and procure that its employees, servants, independent contractors, agents, invitees or guests </w:t>
      </w:r>
      <w:r w:rsidR="00D7107C" w:rsidRPr="00043889">
        <w:rPr>
          <w:rFonts w:ascii="Calibri" w:hAnsi="Calibri"/>
          <w:szCs w:val="24"/>
          <w:lang w:val="en-GB"/>
        </w:rPr>
        <w:t>comply with</w:t>
      </w:r>
      <w:r w:rsidRPr="00043889">
        <w:rPr>
          <w:rFonts w:ascii="Calibri" w:hAnsi="Calibri"/>
          <w:szCs w:val="24"/>
          <w:lang w:val="en-GB"/>
        </w:rPr>
        <w:t xml:space="preserve"> the</w:t>
      </w:r>
      <w:r w:rsidR="00B84236" w:rsidRPr="00043889">
        <w:rPr>
          <w:rFonts w:ascii="Calibri" w:hAnsi="Calibri"/>
          <w:szCs w:val="24"/>
          <w:lang w:val="en-GB"/>
        </w:rPr>
        <w:t xml:space="preserve"> policies and requirements, whether general or specific, on matters concerning or relating to Health, Safety, Security and Environment vis-à-vis the Airport in general and the Demised Premises</w:t>
      </w:r>
      <w:r w:rsidR="008E1EF0" w:rsidRPr="00043889">
        <w:rPr>
          <w:rFonts w:ascii="Calibri" w:hAnsi="Calibri"/>
          <w:szCs w:val="24"/>
          <w:lang w:val="en-GB"/>
        </w:rPr>
        <w:t xml:space="preserve"> as may be imposed by SATSSB</w:t>
      </w:r>
      <w:r w:rsidR="00626287" w:rsidRPr="00043889">
        <w:rPr>
          <w:rFonts w:ascii="Calibri" w:hAnsi="Calibri"/>
          <w:szCs w:val="24"/>
          <w:lang w:val="en-GB"/>
        </w:rPr>
        <w:t xml:space="preserve"> (“</w:t>
      </w:r>
      <w:r w:rsidR="00626287" w:rsidRPr="00043889">
        <w:rPr>
          <w:rFonts w:ascii="Calibri" w:hAnsi="Calibri"/>
          <w:b/>
          <w:bCs/>
          <w:szCs w:val="24"/>
          <w:lang w:val="en-GB"/>
        </w:rPr>
        <w:t>HSSE Policy</w:t>
      </w:r>
      <w:r w:rsidR="00626287" w:rsidRPr="00043889">
        <w:rPr>
          <w:rFonts w:ascii="Calibri" w:hAnsi="Calibri"/>
          <w:szCs w:val="24"/>
          <w:lang w:val="en-GB"/>
        </w:rPr>
        <w:t>”)</w:t>
      </w:r>
      <w:r w:rsidR="00377C78">
        <w:rPr>
          <w:rFonts w:ascii="Calibri" w:hAnsi="Calibri"/>
          <w:szCs w:val="24"/>
          <w:lang w:val="en-GB"/>
        </w:rPr>
        <w:t xml:space="preserve"> and Relevant Authority</w:t>
      </w:r>
      <w:r w:rsidR="00626287" w:rsidRPr="00043889">
        <w:rPr>
          <w:rFonts w:ascii="Calibri" w:hAnsi="Calibri"/>
          <w:szCs w:val="24"/>
          <w:lang w:val="en-GB"/>
        </w:rPr>
        <w:t xml:space="preserve">. The Tenant shall not do or permit to be done anything which will infringe the HSSE Policy and shall attend to and comply with all notices or orders issued to the Tenant in complying with the HSSE Policy. </w:t>
      </w:r>
    </w:p>
    <w:p w14:paraId="64FD9E61" w14:textId="77777777" w:rsidR="00377C78" w:rsidRPr="00043889" w:rsidRDefault="00377C78" w:rsidP="0010620A">
      <w:pPr>
        <w:pStyle w:val="BodyText"/>
        <w:rPr>
          <w:rFonts w:ascii="Calibri" w:hAnsi="Calibri"/>
          <w:szCs w:val="24"/>
        </w:rPr>
      </w:pPr>
    </w:p>
    <w:p w14:paraId="36B92417" w14:textId="77777777" w:rsidR="009515EE" w:rsidRPr="00043889" w:rsidRDefault="009515EE" w:rsidP="00782149">
      <w:pPr>
        <w:pStyle w:val="Heading1"/>
        <w:ind w:left="720" w:hanging="720"/>
        <w:rPr>
          <w:rFonts w:ascii="Calibri" w:hAnsi="Calibri"/>
          <w:szCs w:val="24"/>
        </w:rPr>
      </w:pPr>
      <w:bookmarkStart w:id="14" w:name="_Toc60212994"/>
      <w:r w:rsidRPr="00043889">
        <w:rPr>
          <w:rFonts w:ascii="Calibri" w:hAnsi="Calibri"/>
          <w:szCs w:val="24"/>
        </w:rPr>
        <w:t>7.</w:t>
      </w:r>
      <w:r w:rsidRPr="00043889">
        <w:rPr>
          <w:rFonts w:ascii="Calibri" w:hAnsi="Calibri"/>
          <w:szCs w:val="24"/>
        </w:rPr>
        <w:tab/>
        <w:t>SATSSB’</w:t>
      </w:r>
      <w:r w:rsidR="00FD1CD7" w:rsidRPr="00043889">
        <w:rPr>
          <w:rFonts w:ascii="Calibri" w:hAnsi="Calibri"/>
          <w:szCs w:val="24"/>
        </w:rPr>
        <w:t>S</w:t>
      </w:r>
      <w:r w:rsidRPr="00043889">
        <w:rPr>
          <w:rFonts w:ascii="Calibri" w:hAnsi="Calibri"/>
          <w:szCs w:val="24"/>
        </w:rPr>
        <w:t xml:space="preserve"> covenant</w:t>
      </w:r>
      <w:bookmarkEnd w:id="14"/>
      <w:r w:rsidR="00CD3F69" w:rsidRPr="00043889">
        <w:rPr>
          <w:rFonts w:ascii="Calibri" w:hAnsi="Calibri"/>
          <w:szCs w:val="24"/>
        </w:rPr>
        <w:t>S</w:t>
      </w:r>
      <w:r w:rsidRPr="00043889">
        <w:rPr>
          <w:rFonts w:ascii="Calibri" w:hAnsi="Calibri"/>
          <w:szCs w:val="24"/>
        </w:rPr>
        <w:t xml:space="preserve"> </w:t>
      </w:r>
    </w:p>
    <w:p w14:paraId="77AA57B9" w14:textId="77777777" w:rsidR="00D47E3E" w:rsidRPr="00043889" w:rsidRDefault="00D47E3E" w:rsidP="009515EE">
      <w:pPr>
        <w:rPr>
          <w:rFonts w:ascii="Calibri" w:hAnsi="Calibri"/>
          <w:szCs w:val="24"/>
          <w:u w:val="single"/>
        </w:rPr>
      </w:pPr>
    </w:p>
    <w:p w14:paraId="7431A588" w14:textId="4E9261CB" w:rsidR="008B6937" w:rsidRDefault="00D47E3E" w:rsidP="00B109B0">
      <w:pPr>
        <w:ind w:left="720"/>
        <w:rPr>
          <w:rFonts w:ascii="Calibri" w:hAnsi="Calibri" w:cs="Calibri"/>
          <w:szCs w:val="24"/>
          <w:lang w:val="en-GB"/>
        </w:rPr>
      </w:pPr>
      <w:r w:rsidRPr="00043889">
        <w:rPr>
          <w:rFonts w:ascii="Calibri" w:eastAsia="PMingLiU" w:hAnsi="Calibri" w:cs="Calibri"/>
          <w:szCs w:val="24"/>
        </w:rPr>
        <w:t xml:space="preserve">SATSSB agrees with the Tenant that </w:t>
      </w:r>
      <w:bookmarkStart w:id="15" w:name="_DV_M436"/>
      <w:bookmarkStart w:id="16" w:name="_DV_M437"/>
      <w:bookmarkEnd w:id="15"/>
      <w:bookmarkEnd w:id="16"/>
      <w:r w:rsidRPr="00043889">
        <w:rPr>
          <w:rFonts w:ascii="Calibri" w:eastAsia="PMingLiU" w:hAnsi="Calibri" w:cs="Calibri"/>
          <w:szCs w:val="24"/>
        </w:rPr>
        <w:t xml:space="preserve">if the Tenant pays the Rental and all other sums payable and complies with its covenants and other obligations in this Agreement, the Tenant may occupy and use the Demised Premises throughout the Tenancy Period without any interruption by SATSSB, except as provided in this Agreement and </w:t>
      </w:r>
      <w:r w:rsidRPr="00043889">
        <w:rPr>
          <w:rFonts w:ascii="Calibri" w:hAnsi="Calibri" w:cs="Calibri"/>
          <w:szCs w:val="24"/>
          <w:lang w:val="en-GB"/>
        </w:rPr>
        <w:t xml:space="preserve">subject </w:t>
      </w:r>
      <w:r w:rsidRPr="00043889">
        <w:rPr>
          <w:rFonts w:ascii="Calibri" w:hAnsi="Calibri" w:cs="Calibri"/>
          <w:szCs w:val="24"/>
          <w:lang w:val="en-GB"/>
        </w:rPr>
        <w:lastRenderedPageBreak/>
        <w:t xml:space="preserve">always to the rights, liberties, powers, remedies and reservations of SATSSB as specifically provided in this Agreement and/or as provided by </w:t>
      </w:r>
      <w:r w:rsidR="001161EF" w:rsidRPr="00043889">
        <w:rPr>
          <w:rFonts w:ascii="Calibri" w:hAnsi="Calibri" w:cs="Calibri"/>
          <w:szCs w:val="24"/>
          <w:lang w:val="en-GB"/>
        </w:rPr>
        <w:t>l</w:t>
      </w:r>
      <w:r w:rsidRPr="00043889">
        <w:rPr>
          <w:rFonts w:ascii="Calibri" w:hAnsi="Calibri" w:cs="Calibri"/>
          <w:szCs w:val="24"/>
          <w:lang w:val="en-GB"/>
        </w:rPr>
        <w:t>aw.</w:t>
      </w:r>
    </w:p>
    <w:p w14:paraId="2AF84FDF" w14:textId="77777777" w:rsidR="003B64EA" w:rsidRPr="00B109B0" w:rsidRDefault="003B64EA" w:rsidP="00D7107C">
      <w:pPr>
        <w:rPr>
          <w:rFonts w:ascii="Calibri" w:hAnsi="Calibri" w:cs="Calibri"/>
          <w:szCs w:val="24"/>
          <w:lang w:val="en-GB"/>
        </w:rPr>
      </w:pPr>
    </w:p>
    <w:p w14:paraId="2FA84EB7" w14:textId="77777777" w:rsidR="009515EE" w:rsidRPr="00043889" w:rsidRDefault="009515EE" w:rsidP="009515EE">
      <w:pPr>
        <w:pStyle w:val="Heading1"/>
        <w:rPr>
          <w:rFonts w:ascii="Calibri" w:hAnsi="Calibri"/>
          <w:szCs w:val="24"/>
        </w:rPr>
      </w:pPr>
      <w:bookmarkStart w:id="17" w:name="_Toc60212995"/>
      <w:r w:rsidRPr="00043889">
        <w:rPr>
          <w:rFonts w:ascii="Calibri" w:hAnsi="Calibri"/>
          <w:szCs w:val="24"/>
        </w:rPr>
        <w:t>8.</w:t>
      </w:r>
      <w:r w:rsidRPr="00043889">
        <w:rPr>
          <w:rFonts w:ascii="Calibri" w:hAnsi="Calibri"/>
          <w:szCs w:val="24"/>
        </w:rPr>
        <w:tab/>
        <w:t>maintenance, repair and remOval of signs</w:t>
      </w:r>
      <w:bookmarkEnd w:id="17"/>
    </w:p>
    <w:p w14:paraId="66E08324" w14:textId="77777777" w:rsidR="009515EE" w:rsidRPr="00043889" w:rsidRDefault="009515EE" w:rsidP="009515EE">
      <w:pPr>
        <w:rPr>
          <w:rFonts w:ascii="Calibri" w:hAnsi="Calibri"/>
          <w:szCs w:val="24"/>
        </w:rPr>
      </w:pPr>
    </w:p>
    <w:p w14:paraId="4E13F2EA" w14:textId="77777777" w:rsidR="009515EE" w:rsidRPr="00043889" w:rsidRDefault="009515EE" w:rsidP="001464D9">
      <w:pPr>
        <w:numPr>
          <w:ilvl w:val="1"/>
          <w:numId w:val="22"/>
        </w:numPr>
        <w:tabs>
          <w:tab w:val="clear" w:pos="360"/>
        </w:tabs>
        <w:ind w:left="1440" w:hanging="720"/>
        <w:rPr>
          <w:rFonts w:ascii="Calibri" w:hAnsi="Calibri"/>
          <w:szCs w:val="24"/>
        </w:rPr>
      </w:pPr>
      <w:r w:rsidRPr="00043889">
        <w:rPr>
          <w:rFonts w:ascii="Calibri" w:hAnsi="Calibri"/>
          <w:szCs w:val="24"/>
        </w:rPr>
        <w:t>That SATSSB or its officers, employees, agents or representatives with or without workmen shall at all times have the right to enter the Demised Premises for the purpose of examining the condition of the Demised Premises or for taking inventories of SATSSB</w:t>
      </w:r>
      <w:r w:rsidR="00C115BC" w:rsidRPr="00043889">
        <w:rPr>
          <w:rFonts w:ascii="Calibri" w:hAnsi="Calibri"/>
          <w:szCs w:val="24"/>
        </w:rPr>
        <w:t>’s</w:t>
      </w:r>
      <w:r w:rsidRPr="00043889">
        <w:rPr>
          <w:rFonts w:ascii="Calibri" w:hAnsi="Calibri"/>
          <w:szCs w:val="24"/>
        </w:rPr>
        <w:t xml:space="preserve"> fixtures and fittings or for doing such works as may be required for any repairs, alterations or improvements of the Demised Premises and the surrounding premises.</w:t>
      </w:r>
    </w:p>
    <w:p w14:paraId="6E5AD7FE" w14:textId="77777777" w:rsidR="009515EE" w:rsidRPr="00043889" w:rsidRDefault="009515EE" w:rsidP="00B1345E">
      <w:pPr>
        <w:ind w:left="1440" w:hanging="720"/>
        <w:rPr>
          <w:rFonts w:ascii="Calibri" w:hAnsi="Calibri"/>
          <w:szCs w:val="24"/>
        </w:rPr>
      </w:pPr>
    </w:p>
    <w:p w14:paraId="2E1D1513" w14:textId="1E9A62C1" w:rsidR="009515EE" w:rsidRPr="00043889" w:rsidRDefault="009515EE" w:rsidP="001464D9">
      <w:pPr>
        <w:numPr>
          <w:ilvl w:val="1"/>
          <w:numId w:val="22"/>
        </w:numPr>
        <w:tabs>
          <w:tab w:val="clear" w:pos="360"/>
        </w:tabs>
        <w:ind w:left="1440" w:hanging="720"/>
        <w:rPr>
          <w:rFonts w:ascii="Calibri" w:hAnsi="Calibri"/>
          <w:szCs w:val="24"/>
        </w:rPr>
      </w:pPr>
      <w:r w:rsidRPr="00043889">
        <w:rPr>
          <w:rFonts w:ascii="Calibri" w:hAnsi="Calibri"/>
          <w:szCs w:val="24"/>
        </w:rPr>
        <w:t>SATSSB</w:t>
      </w:r>
      <w:r w:rsidR="00C115BC" w:rsidRPr="00043889">
        <w:rPr>
          <w:rFonts w:ascii="Calibri" w:hAnsi="Calibri"/>
          <w:szCs w:val="24"/>
        </w:rPr>
        <w:t xml:space="preserve"> </w:t>
      </w:r>
      <w:r w:rsidRPr="00043889">
        <w:rPr>
          <w:rFonts w:ascii="Calibri" w:hAnsi="Calibri"/>
          <w:szCs w:val="24"/>
        </w:rPr>
        <w:t xml:space="preserve">may enter upon the Demised Premises and carry out maintenance and repair work </w:t>
      </w:r>
      <w:r w:rsidR="00C115BC" w:rsidRPr="00043889">
        <w:rPr>
          <w:rFonts w:ascii="Calibri" w:hAnsi="Calibri"/>
          <w:szCs w:val="24"/>
        </w:rPr>
        <w:t xml:space="preserve">which is attributable to the Tenant’s breach of any terms and conditions herein </w:t>
      </w:r>
      <w:r w:rsidRPr="00043889">
        <w:rPr>
          <w:rFonts w:ascii="Calibri" w:hAnsi="Calibri"/>
          <w:szCs w:val="24"/>
        </w:rPr>
        <w:t xml:space="preserve">and all costs and expenses incurred by SATSSB in carrying out such work shall be paid by the Tenant to SATSSB on demand </w:t>
      </w:r>
      <w:r w:rsidR="00C115BC" w:rsidRPr="00043889">
        <w:rPr>
          <w:rFonts w:ascii="Calibri" w:hAnsi="Calibri"/>
          <w:szCs w:val="24"/>
        </w:rPr>
        <w:t>and shall</w:t>
      </w:r>
      <w:r w:rsidRPr="00043889">
        <w:rPr>
          <w:rFonts w:ascii="Calibri" w:hAnsi="Calibri"/>
          <w:szCs w:val="24"/>
        </w:rPr>
        <w:t xml:space="preserve"> be a debt due and payable to SATSSB by the Tenant and SATSSB shall be entitled to enforce the </w:t>
      </w:r>
      <w:r w:rsidR="00A23224">
        <w:rPr>
          <w:rFonts w:ascii="Calibri" w:hAnsi="Calibri"/>
          <w:szCs w:val="24"/>
        </w:rPr>
        <w:t>D</w:t>
      </w:r>
      <w:r w:rsidRPr="00043889">
        <w:rPr>
          <w:rFonts w:ascii="Calibri" w:hAnsi="Calibri"/>
          <w:szCs w:val="24"/>
        </w:rPr>
        <w:t>eposits to recover such a debt due.</w:t>
      </w:r>
    </w:p>
    <w:p w14:paraId="2CBE3FA9" w14:textId="77777777" w:rsidR="009515EE" w:rsidRPr="00043889" w:rsidRDefault="009515EE" w:rsidP="00B1345E">
      <w:pPr>
        <w:ind w:left="1440" w:hanging="720"/>
        <w:rPr>
          <w:rFonts w:ascii="Calibri" w:hAnsi="Calibri"/>
          <w:szCs w:val="24"/>
        </w:rPr>
      </w:pPr>
    </w:p>
    <w:p w14:paraId="199D145B" w14:textId="77777777" w:rsidR="009515EE" w:rsidRPr="00043889" w:rsidRDefault="009515EE" w:rsidP="001464D9">
      <w:pPr>
        <w:numPr>
          <w:ilvl w:val="1"/>
          <w:numId w:val="22"/>
        </w:numPr>
        <w:tabs>
          <w:tab w:val="clear" w:pos="360"/>
        </w:tabs>
        <w:ind w:left="1440" w:hanging="720"/>
        <w:rPr>
          <w:rFonts w:ascii="Calibri" w:hAnsi="Calibri"/>
          <w:szCs w:val="24"/>
        </w:rPr>
      </w:pPr>
      <w:r w:rsidRPr="00043889">
        <w:rPr>
          <w:rFonts w:ascii="Calibri" w:hAnsi="Calibri"/>
          <w:szCs w:val="24"/>
        </w:rPr>
        <w:t>SATSSB reserves the right at all times to use all pipes, cables and other services and to re</w:t>
      </w:r>
      <w:r w:rsidR="00C115BC" w:rsidRPr="00043889">
        <w:rPr>
          <w:rFonts w:ascii="Calibri" w:hAnsi="Calibri"/>
          <w:szCs w:val="24"/>
        </w:rPr>
        <w:t>place</w:t>
      </w:r>
      <w:r w:rsidRPr="00043889">
        <w:rPr>
          <w:rFonts w:ascii="Calibri" w:hAnsi="Calibri"/>
          <w:szCs w:val="24"/>
        </w:rPr>
        <w:t xml:space="preserve"> the same, to insert, construct and use other similar things </w:t>
      </w:r>
      <w:r w:rsidR="00C115BC" w:rsidRPr="00043889">
        <w:rPr>
          <w:rFonts w:ascii="Calibri" w:hAnsi="Calibri"/>
          <w:szCs w:val="24"/>
        </w:rPr>
        <w:t>at</w:t>
      </w:r>
      <w:r w:rsidRPr="00043889">
        <w:rPr>
          <w:rFonts w:ascii="Calibri" w:hAnsi="Calibri"/>
          <w:szCs w:val="24"/>
        </w:rPr>
        <w:t xml:space="preserve"> the Demised Premises.</w:t>
      </w:r>
    </w:p>
    <w:p w14:paraId="3A22B85B" w14:textId="77777777" w:rsidR="009515EE" w:rsidRPr="00043889" w:rsidRDefault="009515EE" w:rsidP="00B1345E">
      <w:pPr>
        <w:ind w:left="1440" w:hanging="720"/>
        <w:rPr>
          <w:rFonts w:ascii="Calibri" w:hAnsi="Calibri"/>
          <w:szCs w:val="24"/>
        </w:rPr>
      </w:pPr>
    </w:p>
    <w:p w14:paraId="610757F8" w14:textId="77777777" w:rsidR="009515EE" w:rsidRPr="00043889" w:rsidRDefault="009515EE" w:rsidP="001464D9">
      <w:pPr>
        <w:numPr>
          <w:ilvl w:val="1"/>
          <w:numId w:val="22"/>
        </w:numPr>
        <w:tabs>
          <w:tab w:val="clear" w:pos="360"/>
        </w:tabs>
        <w:ind w:left="1440" w:hanging="720"/>
        <w:rPr>
          <w:rFonts w:ascii="Calibri" w:hAnsi="Calibri"/>
          <w:szCs w:val="24"/>
        </w:rPr>
      </w:pPr>
      <w:r w:rsidRPr="00043889">
        <w:rPr>
          <w:rFonts w:ascii="Calibri" w:hAnsi="Calibri"/>
          <w:szCs w:val="24"/>
        </w:rPr>
        <w:t>SATSSB may at any time and at its absolute discretion by notice in writing to the Tenant require the Tenant to take down, remove and carry away any sign which the Tenant has erected upon the Demised Premises and in the event the Tenant shall fail to do so, SATSSB shall have the right to take down, remove or carry away such sign at the expense of the Tenant.</w:t>
      </w:r>
    </w:p>
    <w:p w14:paraId="6D24F8F9" w14:textId="77777777" w:rsidR="00FD1CD7" w:rsidRPr="00043889" w:rsidRDefault="00FD1CD7" w:rsidP="00F95CBD">
      <w:pPr>
        <w:rPr>
          <w:rFonts w:ascii="Calibri" w:hAnsi="Calibri"/>
          <w:szCs w:val="24"/>
        </w:rPr>
      </w:pPr>
    </w:p>
    <w:p w14:paraId="3E706C8E" w14:textId="77777777" w:rsidR="009515EE" w:rsidRPr="00043889" w:rsidRDefault="009515EE" w:rsidP="001464D9">
      <w:pPr>
        <w:pStyle w:val="Heading1"/>
        <w:numPr>
          <w:ilvl w:val="0"/>
          <w:numId w:val="27"/>
        </w:numPr>
        <w:tabs>
          <w:tab w:val="clear" w:pos="720"/>
        </w:tabs>
        <w:rPr>
          <w:rFonts w:ascii="Calibri" w:hAnsi="Calibri"/>
          <w:szCs w:val="24"/>
        </w:rPr>
      </w:pPr>
      <w:bookmarkStart w:id="18" w:name="_Toc60212996"/>
      <w:r w:rsidRPr="00043889">
        <w:rPr>
          <w:rFonts w:ascii="Calibri" w:hAnsi="Calibri"/>
          <w:szCs w:val="24"/>
        </w:rPr>
        <w:t>confidentiality</w:t>
      </w:r>
      <w:bookmarkEnd w:id="18"/>
    </w:p>
    <w:p w14:paraId="7A01666A" w14:textId="77777777" w:rsidR="009515EE" w:rsidRPr="00043889" w:rsidRDefault="009515EE" w:rsidP="009515EE">
      <w:pPr>
        <w:pStyle w:val="Heading1"/>
        <w:rPr>
          <w:rFonts w:ascii="Calibri" w:hAnsi="Calibri"/>
          <w:szCs w:val="24"/>
        </w:rPr>
      </w:pPr>
    </w:p>
    <w:p w14:paraId="707E1A45" w14:textId="09874089" w:rsidR="00D34B0F" w:rsidRPr="00043889" w:rsidRDefault="00223C52" w:rsidP="00D34B0F">
      <w:pPr>
        <w:ind w:left="1440" w:hanging="720"/>
        <w:rPr>
          <w:rFonts w:ascii="Calibri" w:hAnsi="Calibri"/>
          <w:szCs w:val="24"/>
        </w:rPr>
      </w:pPr>
      <w:r w:rsidRPr="00043889">
        <w:rPr>
          <w:rFonts w:ascii="Calibri" w:hAnsi="Calibri"/>
          <w:szCs w:val="24"/>
        </w:rPr>
        <w:t>9.1</w:t>
      </w:r>
      <w:r w:rsidRPr="00043889">
        <w:rPr>
          <w:rFonts w:ascii="Calibri" w:hAnsi="Calibri"/>
          <w:szCs w:val="24"/>
        </w:rPr>
        <w:tab/>
      </w:r>
      <w:r w:rsidR="000A49E5" w:rsidRPr="00043889">
        <w:rPr>
          <w:rFonts w:ascii="Calibri" w:hAnsi="Calibri"/>
          <w:szCs w:val="24"/>
        </w:rPr>
        <w:t>The Tenant</w:t>
      </w:r>
      <w:r w:rsidR="00D34B0F" w:rsidRPr="00043889">
        <w:rPr>
          <w:rFonts w:ascii="Calibri" w:hAnsi="Calibri"/>
          <w:szCs w:val="24"/>
        </w:rPr>
        <w:t xml:space="preserve"> shall, whilst this Agreement is in force and thereafter, keep, and procure and ensure that all of its representatives and its Affiliates keep, in strict confidence the existence of this the provisions of this Agreement and the Tenancy, and any and all information that it has acquired or may acquire from </w:t>
      </w:r>
      <w:r w:rsidR="000A49E5" w:rsidRPr="00043889">
        <w:rPr>
          <w:rFonts w:ascii="Calibri" w:hAnsi="Calibri"/>
          <w:szCs w:val="24"/>
        </w:rPr>
        <w:t>SATSSB</w:t>
      </w:r>
      <w:r w:rsidR="00D34B0F" w:rsidRPr="00043889">
        <w:rPr>
          <w:rFonts w:ascii="Calibri" w:hAnsi="Calibri"/>
          <w:szCs w:val="24"/>
        </w:rPr>
        <w:t xml:space="preserve"> or has access to in relation to </w:t>
      </w:r>
      <w:r w:rsidR="000A49E5" w:rsidRPr="00043889">
        <w:rPr>
          <w:rFonts w:ascii="Calibri" w:hAnsi="Calibri"/>
          <w:szCs w:val="24"/>
        </w:rPr>
        <w:t>SATSSB</w:t>
      </w:r>
      <w:r w:rsidR="00D34B0F" w:rsidRPr="00043889">
        <w:rPr>
          <w:rFonts w:ascii="Calibri" w:hAnsi="Calibri"/>
          <w:szCs w:val="24"/>
        </w:rPr>
        <w:t xml:space="preserve"> (collectively, “</w:t>
      </w:r>
      <w:r w:rsidR="00D34B0F" w:rsidRPr="00043889">
        <w:rPr>
          <w:rFonts w:ascii="Calibri" w:hAnsi="Calibri"/>
          <w:b/>
          <w:bCs/>
          <w:szCs w:val="24"/>
        </w:rPr>
        <w:t>Confidential Information</w:t>
      </w:r>
      <w:r w:rsidR="00D34B0F" w:rsidRPr="00043889">
        <w:rPr>
          <w:rFonts w:ascii="Calibri" w:hAnsi="Calibri"/>
          <w:szCs w:val="24"/>
        </w:rPr>
        <w:t xml:space="preserve">”), and </w:t>
      </w:r>
      <w:r w:rsidR="000A49E5" w:rsidRPr="00043889">
        <w:rPr>
          <w:rFonts w:ascii="Calibri" w:hAnsi="Calibri"/>
          <w:szCs w:val="24"/>
        </w:rPr>
        <w:t>the Tenant</w:t>
      </w:r>
      <w:r w:rsidR="00D34B0F" w:rsidRPr="00043889">
        <w:rPr>
          <w:rFonts w:ascii="Calibri" w:hAnsi="Calibri"/>
          <w:szCs w:val="24"/>
        </w:rPr>
        <w:t xml:space="preserve"> shall not and hereby agrees and undertakes to </w:t>
      </w:r>
      <w:r w:rsidR="000A49E5" w:rsidRPr="00043889">
        <w:rPr>
          <w:rFonts w:ascii="Calibri" w:hAnsi="Calibri"/>
          <w:szCs w:val="24"/>
        </w:rPr>
        <w:t>SATSSB</w:t>
      </w:r>
      <w:r w:rsidR="00D34B0F" w:rsidRPr="00043889">
        <w:rPr>
          <w:rFonts w:ascii="Calibri" w:hAnsi="Calibri"/>
          <w:szCs w:val="24"/>
        </w:rPr>
        <w:t xml:space="preserve"> that it will not, without the prior written consent of </w:t>
      </w:r>
      <w:r w:rsidR="000A49E5" w:rsidRPr="00043889">
        <w:rPr>
          <w:rFonts w:ascii="Calibri" w:hAnsi="Calibri"/>
          <w:szCs w:val="24"/>
        </w:rPr>
        <w:t>SATSSB</w:t>
      </w:r>
      <w:r w:rsidR="00D34B0F" w:rsidRPr="00043889">
        <w:rPr>
          <w:rFonts w:ascii="Calibri" w:hAnsi="Calibri"/>
          <w:szCs w:val="24"/>
        </w:rPr>
        <w:t>, use any such Confidential Information for any purpose other than those contemplated in this Tenancy or disclose any such Confidential Information to any third party. Confidential Information does not include information:</w:t>
      </w:r>
    </w:p>
    <w:p w14:paraId="30C2B1E4" w14:textId="77777777" w:rsidR="00D34B0F" w:rsidRPr="00043889" w:rsidRDefault="00D34B0F" w:rsidP="00D34B0F">
      <w:pPr>
        <w:ind w:left="1440" w:hanging="720"/>
        <w:rPr>
          <w:rFonts w:ascii="Calibri" w:hAnsi="Calibri"/>
          <w:szCs w:val="24"/>
        </w:rPr>
      </w:pPr>
    </w:p>
    <w:p w14:paraId="382F562A" w14:textId="77777777" w:rsidR="00D34B0F" w:rsidRPr="00043889" w:rsidRDefault="00D34B0F" w:rsidP="00B60356">
      <w:pPr>
        <w:ind w:left="2160" w:hanging="720"/>
        <w:rPr>
          <w:rFonts w:ascii="Calibri" w:hAnsi="Calibri"/>
          <w:szCs w:val="24"/>
        </w:rPr>
      </w:pPr>
      <w:r w:rsidRPr="00043889">
        <w:rPr>
          <w:rFonts w:ascii="Calibri" w:hAnsi="Calibri"/>
          <w:szCs w:val="24"/>
        </w:rPr>
        <w:t>(a)</w:t>
      </w:r>
      <w:r w:rsidRPr="00043889">
        <w:rPr>
          <w:rFonts w:ascii="Calibri" w:hAnsi="Calibri"/>
          <w:szCs w:val="24"/>
        </w:rPr>
        <w:tab/>
        <w:t>which is already known to it at the time when such information is disclosed to it;</w:t>
      </w:r>
    </w:p>
    <w:p w14:paraId="0B095709" w14:textId="77777777" w:rsidR="00D34B0F" w:rsidRPr="00043889" w:rsidRDefault="00D34B0F" w:rsidP="00B60356">
      <w:pPr>
        <w:ind w:left="2160" w:hanging="720"/>
        <w:rPr>
          <w:rFonts w:ascii="Calibri" w:hAnsi="Calibri"/>
          <w:szCs w:val="24"/>
        </w:rPr>
      </w:pPr>
    </w:p>
    <w:p w14:paraId="00BB381C" w14:textId="3F9E3E0D" w:rsidR="00D34B0F" w:rsidRPr="00043889" w:rsidRDefault="00D34B0F" w:rsidP="00D7107C">
      <w:pPr>
        <w:ind w:left="2160" w:hanging="720"/>
        <w:rPr>
          <w:rFonts w:ascii="Calibri" w:hAnsi="Calibri"/>
          <w:szCs w:val="24"/>
        </w:rPr>
      </w:pPr>
      <w:r w:rsidRPr="00043889">
        <w:rPr>
          <w:rFonts w:ascii="Calibri" w:hAnsi="Calibri"/>
          <w:szCs w:val="24"/>
        </w:rPr>
        <w:t>(b)</w:t>
      </w:r>
      <w:r w:rsidRPr="00043889">
        <w:rPr>
          <w:rFonts w:ascii="Calibri" w:hAnsi="Calibri"/>
          <w:szCs w:val="24"/>
        </w:rPr>
        <w:tab/>
        <w:t>which is publicly known through no fault of its own (or that of its representatives, related corporations or Affiliates);</w:t>
      </w:r>
    </w:p>
    <w:p w14:paraId="4309B1CB" w14:textId="76A931B7" w:rsidR="00B92E21" w:rsidRDefault="00D34B0F" w:rsidP="00B109B0">
      <w:pPr>
        <w:ind w:left="2160" w:hanging="720"/>
        <w:rPr>
          <w:rFonts w:ascii="Calibri" w:hAnsi="Calibri"/>
          <w:szCs w:val="24"/>
        </w:rPr>
      </w:pPr>
      <w:r w:rsidRPr="00043889">
        <w:rPr>
          <w:rFonts w:ascii="Calibri" w:hAnsi="Calibri"/>
          <w:szCs w:val="24"/>
        </w:rPr>
        <w:lastRenderedPageBreak/>
        <w:t>(c)</w:t>
      </w:r>
      <w:r w:rsidRPr="00043889">
        <w:rPr>
          <w:rFonts w:ascii="Calibri" w:hAnsi="Calibri"/>
          <w:szCs w:val="24"/>
        </w:rPr>
        <w:tab/>
        <w:t>which is legally acquired by it from third parties; or</w:t>
      </w:r>
    </w:p>
    <w:p w14:paraId="294F6197" w14:textId="77777777" w:rsidR="00377C78" w:rsidRPr="00043889" w:rsidRDefault="00377C78" w:rsidP="00B109B0">
      <w:pPr>
        <w:ind w:left="2160" w:hanging="720"/>
        <w:rPr>
          <w:rFonts w:ascii="Calibri" w:hAnsi="Calibri"/>
          <w:szCs w:val="24"/>
        </w:rPr>
      </w:pPr>
    </w:p>
    <w:p w14:paraId="0655E114" w14:textId="51EE7932" w:rsidR="00D34B0F" w:rsidRPr="00043889" w:rsidRDefault="00D34B0F" w:rsidP="00B60356">
      <w:pPr>
        <w:ind w:left="2160" w:hanging="720"/>
        <w:rPr>
          <w:rFonts w:ascii="Calibri" w:hAnsi="Calibri"/>
          <w:szCs w:val="24"/>
        </w:rPr>
      </w:pPr>
      <w:r w:rsidRPr="00043889">
        <w:rPr>
          <w:rFonts w:ascii="Calibri" w:hAnsi="Calibri"/>
          <w:szCs w:val="24"/>
        </w:rPr>
        <w:t>(d)</w:t>
      </w:r>
      <w:r w:rsidRPr="00043889">
        <w:rPr>
          <w:rFonts w:ascii="Calibri" w:hAnsi="Calibri"/>
          <w:szCs w:val="24"/>
        </w:rPr>
        <w:tab/>
        <w:t xml:space="preserve">which it is required to disclose by law, rules of a </w:t>
      </w:r>
      <w:r w:rsidR="0055145B" w:rsidRPr="00043889">
        <w:rPr>
          <w:rFonts w:ascii="Calibri" w:hAnsi="Calibri"/>
          <w:szCs w:val="24"/>
        </w:rPr>
        <w:t>recognized</w:t>
      </w:r>
      <w:r w:rsidRPr="00043889">
        <w:rPr>
          <w:rFonts w:ascii="Calibri" w:hAnsi="Calibri"/>
          <w:szCs w:val="24"/>
        </w:rPr>
        <w:t xml:space="preserve"> stock exchange, government, government department or governmental, </w:t>
      </w:r>
      <w:r w:rsidR="005267B5" w:rsidRPr="00043889">
        <w:rPr>
          <w:rFonts w:ascii="Calibri" w:hAnsi="Calibri"/>
          <w:szCs w:val="24"/>
        </w:rPr>
        <w:t>statutory,</w:t>
      </w:r>
      <w:r w:rsidRPr="00043889">
        <w:rPr>
          <w:rFonts w:ascii="Calibri" w:hAnsi="Calibri"/>
          <w:szCs w:val="24"/>
        </w:rPr>
        <w:t xml:space="preserve"> or regulatory body or court of law.</w:t>
      </w:r>
    </w:p>
    <w:p w14:paraId="27A863E8" w14:textId="77777777" w:rsidR="00D34B0F" w:rsidRPr="00043889" w:rsidRDefault="00D34B0F" w:rsidP="00D34B0F">
      <w:pPr>
        <w:ind w:left="1440" w:hanging="720"/>
        <w:rPr>
          <w:rFonts w:ascii="Calibri" w:hAnsi="Calibri"/>
          <w:szCs w:val="24"/>
        </w:rPr>
      </w:pPr>
    </w:p>
    <w:p w14:paraId="22C2E0C1" w14:textId="7A35A4E2" w:rsidR="009515EE" w:rsidRPr="00043889" w:rsidRDefault="00B92E21" w:rsidP="00D34B0F">
      <w:pPr>
        <w:ind w:left="1440" w:hanging="720"/>
        <w:rPr>
          <w:rFonts w:ascii="Calibri" w:hAnsi="Calibri"/>
          <w:szCs w:val="24"/>
        </w:rPr>
      </w:pPr>
      <w:r w:rsidRPr="00043889">
        <w:rPr>
          <w:rFonts w:ascii="Calibri" w:hAnsi="Calibri"/>
          <w:szCs w:val="24"/>
        </w:rPr>
        <w:t>9</w:t>
      </w:r>
      <w:r w:rsidR="00D34B0F" w:rsidRPr="00043889">
        <w:rPr>
          <w:rFonts w:ascii="Calibri" w:hAnsi="Calibri"/>
          <w:szCs w:val="24"/>
        </w:rPr>
        <w:t>.2</w:t>
      </w:r>
      <w:r w:rsidR="00D34B0F" w:rsidRPr="00043889">
        <w:rPr>
          <w:rFonts w:ascii="Calibri" w:hAnsi="Calibri"/>
          <w:szCs w:val="24"/>
        </w:rPr>
        <w:tab/>
        <w:t xml:space="preserve">The provisions of this Clause </w:t>
      </w:r>
      <w:r w:rsidRPr="00043889">
        <w:rPr>
          <w:rFonts w:ascii="Calibri" w:hAnsi="Calibri"/>
          <w:szCs w:val="24"/>
        </w:rPr>
        <w:t>9</w:t>
      </w:r>
      <w:r w:rsidR="00D34B0F" w:rsidRPr="00043889">
        <w:rPr>
          <w:rFonts w:ascii="Calibri" w:hAnsi="Calibri"/>
          <w:szCs w:val="24"/>
        </w:rPr>
        <w:t xml:space="preserve"> shall survive the expiry and/or any rescission or termination of this Agreement. </w:t>
      </w:r>
      <w:r w:rsidR="000A49E5" w:rsidRPr="00043889">
        <w:rPr>
          <w:rFonts w:ascii="Calibri" w:hAnsi="Calibri"/>
          <w:szCs w:val="24"/>
        </w:rPr>
        <w:t>The Tenant</w:t>
      </w:r>
      <w:r w:rsidR="00D34B0F" w:rsidRPr="00043889">
        <w:rPr>
          <w:rFonts w:ascii="Calibri" w:hAnsi="Calibri"/>
          <w:szCs w:val="24"/>
        </w:rPr>
        <w:t xml:space="preserve"> and/or its Affiliates shall </w:t>
      </w:r>
      <w:r w:rsidR="000A49E5" w:rsidRPr="00043889">
        <w:rPr>
          <w:rFonts w:ascii="Calibri" w:hAnsi="Calibri"/>
          <w:szCs w:val="24"/>
        </w:rPr>
        <w:t xml:space="preserve">not </w:t>
      </w:r>
      <w:r w:rsidR="00D34B0F" w:rsidRPr="00043889">
        <w:rPr>
          <w:rFonts w:ascii="Calibri" w:hAnsi="Calibri"/>
          <w:szCs w:val="24"/>
        </w:rPr>
        <w:t xml:space="preserve">make any announcement or grant any interviews whatsoever relating to this Agreement or its subject matter without the prior written consent of </w:t>
      </w:r>
      <w:r w:rsidR="000A49E5" w:rsidRPr="00043889">
        <w:rPr>
          <w:rFonts w:ascii="Calibri" w:hAnsi="Calibri"/>
          <w:szCs w:val="24"/>
        </w:rPr>
        <w:t>SATSSB</w:t>
      </w:r>
      <w:r w:rsidR="00D34B0F" w:rsidRPr="00043889">
        <w:rPr>
          <w:rFonts w:ascii="Calibri" w:hAnsi="Calibri"/>
          <w:szCs w:val="24"/>
        </w:rPr>
        <w:t xml:space="preserve"> (which approval will not be unreasonably withheld, delayed or conditioned) except where required by applicable law or pursuant to the requirements of any stock exchange on which the shares of </w:t>
      </w:r>
      <w:r w:rsidR="000A49E5" w:rsidRPr="00043889">
        <w:rPr>
          <w:rFonts w:ascii="Calibri" w:hAnsi="Calibri"/>
          <w:szCs w:val="24"/>
        </w:rPr>
        <w:t>the Tenant</w:t>
      </w:r>
      <w:r w:rsidR="00D34B0F" w:rsidRPr="00043889">
        <w:rPr>
          <w:rFonts w:ascii="Calibri" w:hAnsi="Calibri"/>
          <w:szCs w:val="24"/>
        </w:rPr>
        <w:t xml:space="preserve"> and/or its Affiliates are listed for trading and quotation or by any legal or regulatory authority, in which event </w:t>
      </w:r>
      <w:r w:rsidR="000A49E5" w:rsidRPr="00043889">
        <w:rPr>
          <w:rFonts w:ascii="Calibri" w:hAnsi="Calibri"/>
          <w:szCs w:val="24"/>
        </w:rPr>
        <w:t>the Tenant</w:t>
      </w:r>
      <w:r w:rsidR="00D34B0F" w:rsidRPr="00043889">
        <w:rPr>
          <w:rFonts w:ascii="Calibri" w:hAnsi="Calibri"/>
          <w:szCs w:val="24"/>
        </w:rPr>
        <w:t xml:space="preserve"> and/or its Affiliates required to disclose will, where reasonably practicable, immediately notify </w:t>
      </w:r>
      <w:r w:rsidR="000A49E5" w:rsidRPr="00043889">
        <w:rPr>
          <w:rFonts w:ascii="Calibri" w:hAnsi="Calibri"/>
          <w:szCs w:val="24"/>
        </w:rPr>
        <w:t>SATSSB</w:t>
      </w:r>
      <w:r w:rsidR="00D34B0F" w:rsidRPr="00043889">
        <w:rPr>
          <w:rFonts w:ascii="Calibri" w:hAnsi="Calibri"/>
          <w:szCs w:val="24"/>
        </w:rPr>
        <w:t xml:space="preserve"> of such requirement and obtain its consent (which consent will not be unreasonably withheld, delayed or conditioned) prior to such disclosure.</w:t>
      </w:r>
    </w:p>
    <w:p w14:paraId="2935037D" w14:textId="77777777" w:rsidR="00223C52" w:rsidRPr="00043889" w:rsidRDefault="00223C52" w:rsidP="00B1345E">
      <w:pPr>
        <w:ind w:left="1440" w:hanging="720"/>
        <w:rPr>
          <w:rFonts w:ascii="Calibri" w:hAnsi="Calibri"/>
          <w:szCs w:val="24"/>
        </w:rPr>
      </w:pPr>
    </w:p>
    <w:p w14:paraId="71D38ECD" w14:textId="3ABF99E7" w:rsidR="00223C52" w:rsidRPr="00043889" w:rsidRDefault="00223C52" w:rsidP="00B1345E">
      <w:pPr>
        <w:ind w:left="1440" w:hanging="720"/>
        <w:rPr>
          <w:rFonts w:ascii="Calibri" w:hAnsi="Calibri"/>
          <w:szCs w:val="24"/>
          <w:lang w:val="en-MY"/>
        </w:rPr>
      </w:pPr>
      <w:r w:rsidRPr="00043889">
        <w:rPr>
          <w:rFonts w:ascii="Calibri" w:hAnsi="Calibri"/>
          <w:szCs w:val="24"/>
          <w:lang w:val="en-MY"/>
        </w:rPr>
        <w:t>9.</w:t>
      </w:r>
      <w:r w:rsidR="00B92E21" w:rsidRPr="00043889">
        <w:rPr>
          <w:rFonts w:ascii="Calibri" w:hAnsi="Calibri"/>
          <w:szCs w:val="24"/>
          <w:lang w:val="en-MY"/>
        </w:rPr>
        <w:t>3</w:t>
      </w:r>
      <w:r w:rsidRPr="00043889">
        <w:rPr>
          <w:rFonts w:ascii="Calibri" w:hAnsi="Calibri"/>
          <w:szCs w:val="24"/>
          <w:lang w:val="en-MY"/>
        </w:rPr>
        <w:tab/>
      </w:r>
      <w:r w:rsidRPr="00043889">
        <w:rPr>
          <w:rFonts w:ascii="Calibri" w:hAnsi="Calibri"/>
          <w:szCs w:val="24"/>
        </w:rPr>
        <w:t xml:space="preserve">To ensure compliance with the relevant privacy and applicable laws as well as the Personal Data Protection Act 2010 </w:t>
      </w:r>
      <w:r w:rsidRPr="00B267A5">
        <w:rPr>
          <w:rFonts w:ascii="Calibri" w:hAnsi="Calibri"/>
          <w:szCs w:val="24"/>
        </w:rPr>
        <w:t>(“</w:t>
      </w:r>
      <w:r w:rsidRPr="00547479">
        <w:rPr>
          <w:rFonts w:ascii="Calibri" w:hAnsi="Calibri"/>
          <w:b/>
          <w:szCs w:val="24"/>
        </w:rPr>
        <w:t>PDPA</w:t>
      </w:r>
      <w:r w:rsidRPr="00B267A5">
        <w:rPr>
          <w:rFonts w:ascii="Calibri" w:hAnsi="Calibri"/>
          <w:szCs w:val="24"/>
        </w:rPr>
        <w:t>”)</w:t>
      </w:r>
      <w:r w:rsidRPr="00043889">
        <w:rPr>
          <w:rFonts w:ascii="Calibri" w:hAnsi="Calibri"/>
          <w:szCs w:val="24"/>
        </w:rPr>
        <w:t xml:space="preserve"> (as may be revised from time to time) by the </w:t>
      </w:r>
      <w:r w:rsidR="000A49E5" w:rsidRPr="00043889">
        <w:rPr>
          <w:rFonts w:ascii="Calibri" w:hAnsi="Calibri"/>
          <w:szCs w:val="24"/>
        </w:rPr>
        <w:t>Tenant</w:t>
      </w:r>
      <w:r w:rsidRPr="00043889">
        <w:rPr>
          <w:rFonts w:ascii="Calibri" w:hAnsi="Calibri"/>
          <w:szCs w:val="24"/>
        </w:rPr>
        <w:t xml:space="preserve">, the </w:t>
      </w:r>
      <w:r w:rsidR="000A49E5" w:rsidRPr="00043889">
        <w:rPr>
          <w:rFonts w:ascii="Calibri" w:hAnsi="Calibri"/>
          <w:szCs w:val="24"/>
        </w:rPr>
        <w:t>Tenant</w:t>
      </w:r>
      <w:r w:rsidRPr="00043889">
        <w:rPr>
          <w:rFonts w:ascii="Calibri" w:hAnsi="Calibri"/>
          <w:szCs w:val="24"/>
        </w:rPr>
        <w:t xml:space="preserve"> shall ensure that the </w:t>
      </w:r>
      <w:r w:rsidR="000A49E5" w:rsidRPr="00043889">
        <w:rPr>
          <w:rFonts w:ascii="Calibri" w:hAnsi="Calibri"/>
          <w:szCs w:val="24"/>
        </w:rPr>
        <w:t>C</w:t>
      </w:r>
      <w:r w:rsidRPr="00043889">
        <w:rPr>
          <w:rFonts w:ascii="Calibri" w:hAnsi="Calibri"/>
          <w:szCs w:val="24"/>
        </w:rPr>
        <w:t xml:space="preserve">onfidential </w:t>
      </w:r>
      <w:r w:rsidR="000A49E5" w:rsidRPr="00043889">
        <w:rPr>
          <w:rFonts w:ascii="Calibri" w:hAnsi="Calibri"/>
          <w:szCs w:val="24"/>
        </w:rPr>
        <w:t>I</w:t>
      </w:r>
      <w:r w:rsidRPr="00043889">
        <w:rPr>
          <w:rFonts w:ascii="Calibri" w:hAnsi="Calibri"/>
          <w:szCs w:val="24"/>
        </w:rPr>
        <w:t xml:space="preserve">nformation pertaining to personal data furnished to it by </w:t>
      </w:r>
      <w:r w:rsidR="000A49E5" w:rsidRPr="00043889">
        <w:rPr>
          <w:rFonts w:ascii="Calibri" w:hAnsi="Calibri"/>
          <w:szCs w:val="24"/>
        </w:rPr>
        <w:t>SATSSB</w:t>
      </w:r>
      <w:r w:rsidRPr="00043889">
        <w:rPr>
          <w:rFonts w:ascii="Calibri" w:hAnsi="Calibri"/>
          <w:szCs w:val="24"/>
        </w:rPr>
        <w:t xml:space="preserve">, shall be collected, stored, retained, processed, used or otherwise dealt with (collectively, </w:t>
      </w:r>
      <w:r w:rsidRPr="00B267A5">
        <w:rPr>
          <w:rFonts w:ascii="Calibri" w:hAnsi="Calibri"/>
          <w:szCs w:val="24"/>
        </w:rPr>
        <w:t>“</w:t>
      </w:r>
      <w:r w:rsidRPr="00547479">
        <w:rPr>
          <w:rFonts w:ascii="Calibri" w:hAnsi="Calibri"/>
          <w:b/>
          <w:szCs w:val="24"/>
        </w:rPr>
        <w:t>Process</w:t>
      </w:r>
      <w:r w:rsidRPr="00B267A5">
        <w:rPr>
          <w:rFonts w:ascii="Calibri" w:hAnsi="Calibri"/>
          <w:szCs w:val="24"/>
        </w:rPr>
        <w:t>”</w:t>
      </w:r>
      <w:r w:rsidRPr="00043889">
        <w:rPr>
          <w:rFonts w:ascii="Calibri" w:hAnsi="Calibri"/>
          <w:szCs w:val="24"/>
        </w:rPr>
        <w:t xml:space="preserve">) solely for the Permitted Purpose and shall be in full compliance with the PDPA. In so complying, the </w:t>
      </w:r>
      <w:r w:rsidR="00FD5FFD" w:rsidRPr="00043889">
        <w:rPr>
          <w:rFonts w:ascii="Calibri" w:hAnsi="Calibri"/>
          <w:szCs w:val="24"/>
        </w:rPr>
        <w:t>Tenant</w:t>
      </w:r>
      <w:r w:rsidRPr="00043889">
        <w:rPr>
          <w:rFonts w:ascii="Calibri" w:hAnsi="Calibri"/>
          <w:szCs w:val="24"/>
        </w:rPr>
        <w:t xml:space="preserve"> shall ensure that the Process shall not result in the violation or contravention of the PDPA by </w:t>
      </w:r>
      <w:r w:rsidR="00FD5FFD" w:rsidRPr="00043889">
        <w:rPr>
          <w:rFonts w:ascii="Calibri" w:hAnsi="Calibri"/>
          <w:szCs w:val="24"/>
        </w:rPr>
        <w:t>SATSSB</w:t>
      </w:r>
      <w:r w:rsidRPr="00043889">
        <w:rPr>
          <w:rFonts w:ascii="Calibri" w:hAnsi="Calibri"/>
          <w:szCs w:val="24"/>
        </w:rPr>
        <w:t>.</w:t>
      </w:r>
    </w:p>
    <w:p w14:paraId="74D97C2A" w14:textId="77777777" w:rsidR="00223C52" w:rsidRPr="00043889" w:rsidRDefault="00223C52" w:rsidP="009515EE">
      <w:pPr>
        <w:rPr>
          <w:rFonts w:ascii="Calibri" w:hAnsi="Calibri"/>
          <w:szCs w:val="24"/>
        </w:rPr>
      </w:pPr>
    </w:p>
    <w:p w14:paraId="567D5908" w14:textId="77777777" w:rsidR="005B7E3B" w:rsidRPr="00043889" w:rsidRDefault="005B7E3B" w:rsidP="001464D9">
      <w:pPr>
        <w:pStyle w:val="Heading1"/>
        <w:numPr>
          <w:ilvl w:val="0"/>
          <w:numId w:val="27"/>
        </w:numPr>
        <w:tabs>
          <w:tab w:val="clear" w:pos="720"/>
        </w:tabs>
        <w:rPr>
          <w:rFonts w:ascii="Calibri" w:hAnsi="Calibri"/>
          <w:szCs w:val="24"/>
        </w:rPr>
      </w:pPr>
      <w:bookmarkStart w:id="19" w:name="_Toc60212997"/>
      <w:r w:rsidRPr="00043889">
        <w:rPr>
          <w:rFonts w:ascii="Calibri" w:hAnsi="Calibri"/>
          <w:szCs w:val="24"/>
        </w:rPr>
        <w:t xml:space="preserve">DELIVERY </w:t>
      </w:r>
      <w:r w:rsidR="00A55898" w:rsidRPr="00043889">
        <w:rPr>
          <w:rFonts w:ascii="Calibri" w:hAnsi="Calibri"/>
          <w:szCs w:val="24"/>
        </w:rPr>
        <w:t xml:space="preserve">and redelivery </w:t>
      </w:r>
      <w:r w:rsidRPr="00043889">
        <w:rPr>
          <w:rFonts w:ascii="Calibri" w:hAnsi="Calibri"/>
          <w:szCs w:val="24"/>
        </w:rPr>
        <w:t>OF VACANT POSSESSION</w:t>
      </w:r>
    </w:p>
    <w:p w14:paraId="21CD78D3" w14:textId="77777777" w:rsidR="005B7E3B" w:rsidRPr="00043889" w:rsidRDefault="005B7E3B" w:rsidP="003468E0"/>
    <w:p w14:paraId="62A10639" w14:textId="40508035" w:rsidR="005B7E3B" w:rsidRPr="00043889" w:rsidRDefault="005B7E3B" w:rsidP="00B1345E">
      <w:pPr>
        <w:ind w:left="1440" w:hanging="709"/>
        <w:rPr>
          <w:rFonts w:ascii="Calibri" w:hAnsi="Calibri"/>
        </w:rPr>
      </w:pPr>
      <w:r w:rsidRPr="00043889">
        <w:rPr>
          <w:rFonts w:ascii="Calibri" w:hAnsi="Calibri"/>
        </w:rPr>
        <w:t>10.1</w:t>
      </w:r>
      <w:r w:rsidRPr="00043889">
        <w:rPr>
          <w:rFonts w:ascii="Calibri" w:hAnsi="Calibri"/>
        </w:rPr>
        <w:tab/>
      </w:r>
      <w:r w:rsidR="00B92E21" w:rsidRPr="00043889">
        <w:rPr>
          <w:rFonts w:ascii="Calibri" w:hAnsi="Calibri"/>
        </w:rPr>
        <w:t>The Parties hereby agree that subject to (</w:t>
      </w:r>
      <w:proofErr w:type="spellStart"/>
      <w:r w:rsidR="00B92E21" w:rsidRPr="00043889">
        <w:rPr>
          <w:rFonts w:ascii="Calibri" w:hAnsi="Calibri"/>
        </w:rPr>
        <w:t>i</w:t>
      </w:r>
      <w:proofErr w:type="spellEnd"/>
      <w:r w:rsidR="00B92E21" w:rsidRPr="00043889">
        <w:rPr>
          <w:rFonts w:ascii="Calibri" w:hAnsi="Calibri"/>
        </w:rPr>
        <w:t xml:space="preserve">) the Tenant’s observance of all the terms and conditions herein provided; </w:t>
      </w:r>
      <w:r w:rsidR="00E0651B" w:rsidRPr="00043889">
        <w:rPr>
          <w:rFonts w:ascii="Calibri" w:hAnsi="Calibri"/>
        </w:rPr>
        <w:t xml:space="preserve">and </w:t>
      </w:r>
      <w:r w:rsidR="00B92E21" w:rsidRPr="00043889">
        <w:rPr>
          <w:rFonts w:ascii="Calibri" w:hAnsi="Calibri"/>
        </w:rPr>
        <w:t xml:space="preserve">(ii) SATSSB’s receipt of Deposits including but not limited any other payments as set out in this Agreement, SATSSB shall deliver vacant possession of the </w:t>
      </w:r>
      <w:r w:rsidRPr="00043889">
        <w:rPr>
          <w:rFonts w:ascii="Calibri" w:hAnsi="Calibri"/>
        </w:rPr>
        <w:t>Demised Premises</w:t>
      </w:r>
      <w:r w:rsidR="00B92E21" w:rsidRPr="00043889">
        <w:rPr>
          <w:rFonts w:ascii="Calibri" w:hAnsi="Calibri"/>
        </w:rPr>
        <w:t xml:space="preserve"> on an “as-is-where-is” basis</w:t>
      </w:r>
      <w:r w:rsidRPr="00043889">
        <w:rPr>
          <w:rFonts w:ascii="Calibri" w:hAnsi="Calibri"/>
        </w:rPr>
        <w:t xml:space="preserve"> upon the commencement of t</w:t>
      </w:r>
      <w:r w:rsidR="00C115BC" w:rsidRPr="00043889">
        <w:rPr>
          <w:rFonts w:ascii="Calibri" w:hAnsi="Calibri"/>
        </w:rPr>
        <w:t>he Tenancy Period</w:t>
      </w:r>
      <w:r w:rsidRPr="00043889">
        <w:rPr>
          <w:rFonts w:ascii="Calibri" w:hAnsi="Calibri"/>
        </w:rPr>
        <w:t>.</w:t>
      </w:r>
    </w:p>
    <w:p w14:paraId="5678B529" w14:textId="77777777" w:rsidR="004E203E" w:rsidRPr="00043889" w:rsidRDefault="004E203E" w:rsidP="00B1345E">
      <w:pPr>
        <w:ind w:left="1440" w:hanging="709"/>
        <w:rPr>
          <w:rFonts w:ascii="Calibri" w:hAnsi="Calibri"/>
        </w:rPr>
      </w:pPr>
    </w:p>
    <w:p w14:paraId="295C76D8" w14:textId="0636FBEF" w:rsidR="00B92E21" w:rsidRPr="00043889" w:rsidRDefault="004E203E" w:rsidP="00B1345E">
      <w:pPr>
        <w:ind w:left="1440" w:hanging="709"/>
        <w:rPr>
          <w:rFonts w:ascii="Calibri" w:hAnsi="Calibri"/>
        </w:rPr>
      </w:pPr>
      <w:r w:rsidRPr="00043889">
        <w:rPr>
          <w:rFonts w:ascii="Calibri" w:hAnsi="Calibri"/>
        </w:rPr>
        <w:t>10.2</w:t>
      </w:r>
      <w:r w:rsidRPr="00043889">
        <w:rPr>
          <w:rFonts w:ascii="Calibri" w:hAnsi="Calibri"/>
        </w:rPr>
        <w:tab/>
      </w:r>
      <w:r w:rsidR="00B92E21" w:rsidRPr="00043889">
        <w:rPr>
          <w:rFonts w:ascii="Calibri" w:hAnsi="Calibri"/>
        </w:rPr>
        <w:t>For the purpose of this Clause</w:t>
      </w:r>
      <w:r w:rsidR="00E0651B" w:rsidRPr="00043889">
        <w:rPr>
          <w:rFonts w:ascii="Calibri" w:hAnsi="Calibri"/>
        </w:rPr>
        <w:t xml:space="preserve"> 10</w:t>
      </w:r>
      <w:r w:rsidR="00B92E21" w:rsidRPr="00043889">
        <w:rPr>
          <w:rFonts w:ascii="Calibri" w:hAnsi="Calibri"/>
        </w:rPr>
        <w:t>, the Tenant agrees that SATSSB shall be deemed to have complied with its obligation to deliver vacant possession of the Demised Premises to the Tenant upon service of a written notice by SATSSB confirming that the Tenant may take vacant possession of the Demised Premises.</w:t>
      </w:r>
    </w:p>
    <w:p w14:paraId="73485783" w14:textId="77777777" w:rsidR="00B92E21" w:rsidRPr="00043889" w:rsidRDefault="00B92E21" w:rsidP="00B1345E">
      <w:pPr>
        <w:ind w:left="1440" w:hanging="709"/>
        <w:rPr>
          <w:rFonts w:ascii="Calibri" w:hAnsi="Calibri"/>
        </w:rPr>
      </w:pPr>
    </w:p>
    <w:p w14:paraId="6FCADAC8" w14:textId="5F27EB66" w:rsidR="004E203E" w:rsidRPr="00043889" w:rsidRDefault="00B92E21" w:rsidP="00B1345E">
      <w:pPr>
        <w:ind w:left="1440" w:hanging="709"/>
        <w:rPr>
          <w:rFonts w:ascii="Calibri" w:hAnsi="Calibri"/>
        </w:rPr>
      </w:pPr>
      <w:r w:rsidRPr="00043889">
        <w:rPr>
          <w:rFonts w:ascii="Calibri" w:hAnsi="Calibri"/>
        </w:rPr>
        <w:t>10.3</w:t>
      </w:r>
      <w:r w:rsidRPr="00043889">
        <w:rPr>
          <w:rFonts w:ascii="Calibri" w:hAnsi="Calibri"/>
        </w:rPr>
        <w:tab/>
      </w:r>
      <w:r w:rsidR="004E203E" w:rsidRPr="00043889">
        <w:rPr>
          <w:rFonts w:ascii="Calibri" w:hAnsi="Calibri"/>
        </w:rPr>
        <w:t xml:space="preserve">The Tenant shall </w:t>
      </w:r>
      <w:r w:rsidR="00B83103">
        <w:rPr>
          <w:rFonts w:ascii="Calibri" w:hAnsi="Calibri"/>
        </w:rPr>
        <w:t>within thirty (30) days</w:t>
      </w:r>
      <w:r w:rsidR="004E203E" w:rsidRPr="00043889">
        <w:rPr>
          <w:rFonts w:ascii="Calibri" w:hAnsi="Calibri"/>
        </w:rPr>
        <w:t xml:space="preserve"> surrender and yield up vacant possession of the Demised Premises to SATSSB in </w:t>
      </w:r>
      <w:r w:rsidR="00FD5FFD" w:rsidRPr="00043889">
        <w:rPr>
          <w:rFonts w:ascii="Calibri" w:hAnsi="Calibri"/>
        </w:rPr>
        <w:t>a</w:t>
      </w:r>
      <w:r w:rsidR="00D50A4B" w:rsidRPr="00043889">
        <w:rPr>
          <w:rFonts w:ascii="Calibri" w:hAnsi="Calibri"/>
        </w:rPr>
        <w:t xml:space="preserve"> </w:t>
      </w:r>
      <w:r w:rsidR="004E203E" w:rsidRPr="00043889">
        <w:rPr>
          <w:rFonts w:ascii="Calibri" w:hAnsi="Calibri"/>
        </w:rPr>
        <w:t>condition</w:t>
      </w:r>
      <w:r w:rsidR="00C756AE" w:rsidRPr="00043889">
        <w:rPr>
          <w:rFonts w:ascii="Calibri" w:hAnsi="Calibri"/>
        </w:rPr>
        <w:t xml:space="preserve"> deemed as acceptable by SATSSB </w:t>
      </w:r>
      <w:r w:rsidR="00C66DB0" w:rsidRPr="00043889">
        <w:rPr>
          <w:rFonts w:ascii="Calibri" w:hAnsi="Calibri"/>
        </w:rPr>
        <w:t>(</w:t>
      </w:r>
      <w:r w:rsidR="002F3325" w:rsidRPr="00043889">
        <w:rPr>
          <w:rFonts w:ascii="Calibri" w:hAnsi="Calibri"/>
        </w:rPr>
        <w:t>except</w:t>
      </w:r>
      <w:r w:rsidR="00C405EF" w:rsidRPr="00043889">
        <w:rPr>
          <w:rFonts w:ascii="Calibri" w:hAnsi="Calibri"/>
        </w:rPr>
        <w:t xml:space="preserve"> for</w:t>
      </w:r>
      <w:r w:rsidR="002F3325" w:rsidRPr="00043889">
        <w:rPr>
          <w:rFonts w:ascii="Calibri" w:hAnsi="Calibri"/>
        </w:rPr>
        <w:t xml:space="preserve"> </w:t>
      </w:r>
      <w:r w:rsidR="00C66DB0" w:rsidRPr="00043889">
        <w:rPr>
          <w:rFonts w:ascii="Calibri" w:hAnsi="Calibri"/>
        </w:rPr>
        <w:t>fair</w:t>
      </w:r>
      <w:r w:rsidR="00C405EF" w:rsidRPr="00043889">
        <w:rPr>
          <w:rFonts w:ascii="Calibri" w:hAnsi="Calibri"/>
        </w:rPr>
        <w:t xml:space="preserve"> </w:t>
      </w:r>
      <w:r w:rsidR="00C66DB0" w:rsidRPr="00043889">
        <w:rPr>
          <w:rFonts w:ascii="Calibri" w:hAnsi="Calibri"/>
        </w:rPr>
        <w:t>wear and tear)</w:t>
      </w:r>
      <w:r w:rsidR="004E203E" w:rsidRPr="00043889">
        <w:rPr>
          <w:rFonts w:ascii="Calibri" w:hAnsi="Calibri"/>
        </w:rPr>
        <w:t xml:space="preserve"> at the early determination </w:t>
      </w:r>
      <w:r w:rsidR="004E203E" w:rsidRPr="00043889">
        <w:rPr>
          <w:rFonts w:ascii="Calibri" w:hAnsi="Calibri"/>
        </w:rPr>
        <w:lastRenderedPageBreak/>
        <w:t>of the Tenancy Period or upon the expiry of the Tenancy Period unless otherwise stipulated in writing by SATSSB.</w:t>
      </w:r>
    </w:p>
    <w:p w14:paraId="54381248" w14:textId="77777777" w:rsidR="004E203E" w:rsidRPr="00043889" w:rsidRDefault="004E203E" w:rsidP="00B1345E">
      <w:pPr>
        <w:ind w:left="1440" w:hanging="709"/>
        <w:rPr>
          <w:rFonts w:ascii="Calibri" w:hAnsi="Calibri"/>
        </w:rPr>
      </w:pPr>
    </w:p>
    <w:p w14:paraId="06223617" w14:textId="47BEB130" w:rsidR="00C115BC" w:rsidRPr="00043889" w:rsidRDefault="004E203E" w:rsidP="00AF41EC">
      <w:pPr>
        <w:ind w:left="1440" w:hanging="709"/>
        <w:rPr>
          <w:rFonts w:ascii="Calibri" w:hAnsi="Calibri"/>
        </w:rPr>
      </w:pPr>
      <w:r w:rsidRPr="00043889">
        <w:rPr>
          <w:rFonts w:ascii="Calibri" w:hAnsi="Calibri"/>
        </w:rPr>
        <w:t>10.</w:t>
      </w:r>
      <w:r w:rsidR="002370F7" w:rsidRPr="00043889">
        <w:rPr>
          <w:rFonts w:ascii="Calibri" w:hAnsi="Calibri"/>
        </w:rPr>
        <w:t>4</w:t>
      </w:r>
      <w:r w:rsidRPr="00043889">
        <w:rPr>
          <w:rFonts w:ascii="Calibri" w:hAnsi="Calibri"/>
        </w:rPr>
        <w:tab/>
        <w:t>In the event the Tenant shall fail or neglect to comply with its obligation under this Clause 10, SATSSB shall be entitled to seek appropriate remedies provided under this Agreement, at law and/or in equity.</w:t>
      </w:r>
    </w:p>
    <w:p w14:paraId="40C63D36" w14:textId="46F52B6A" w:rsidR="00E03F1F" w:rsidRPr="00043889" w:rsidRDefault="00E03F1F" w:rsidP="00B109B0">
      <w:pPr>
        <w:rPr>
          <w:rFonts w:ascii="Calibri" w:hAnsi="Calibri"/>
        </w:rPr>
      </w:pPr>
    </w:p>
    <w:p w14:paraId="6A262F7A" w14:textId="554D2810" w:rsidR="009515EE" w:rsidRPr="00043889" w:rsidRDefault="009515EE" w:rsidP="001464D9">
      <w:pPr>
        <w:pStyle w:val="Heading1"/>
        <w:numPr>
          <w:ilvl w:val="0"/>
          <w:numId w:val="27"/>
        </w:numPr>
        <w:tabs>
          <w:tab w:val="clear" w:pos="720"/>
        </w:tabs>
        <w:rPr>
          <w:rFonts w:ascii="Calibri" w:hAnsi="Calibri"/>
          <w:szCs w:val="24"/>
        </w:rPr>
      </w:pPr>
      <w:r w:rsidRPr="00043889">
        <w:rPr>
          <w:rFonts w:ascii="Calibri" w:hAnsi="Calibri"/>
          <w:szCs w:val="24"/>
        </w:rPr>
        <w:t>termination</w:t>
      </w:r>
      <w:bookmarkEnd w:id="19"/>
    </w:p>
    <w:p w14:paraId="55F850BB" w14:textId="77777777" w:rsidR="009515EE" w:rsidRPr="00043889" w:rsidRDefault="009515EE" w:rsidP="009515EE">
      <w:pPr>
        <w:rPr>
          <w:rFonts w:ascii="Calibri" w:hAnsi="Calibri"/>
          <w:szCs w:val="24"/>
        </w:rPr>
      </w:pPr>
    </w:p>
    <w:p w14:paraId="323E07FA" w14:textId="475AC060" w:rsidR="009515EE" w:rsidRPr="00043889" w:rsidRDefault="009515EE" w:rsidP="001464D9">
      <w:pPr>
        <w:numPr>
          <w:ilvl w:val="1"/>
          <w:numId w:val="27"/>
        </w:numPr>
        <w:tabs>
          <w:tab w:val="clear" w:pos="720"/>
        </w:tabs>
        <w:ind w:left="1440"/>
        <w:rPr>
          <w:rFonts w:ascii="Calibri" w:hAnsi="Calibri"/>
          <w:szCs w:val="24"/>
        </w:rPr>
      </w:pPr>
      <w:r w:rsidRPr="00043889">
        <w:rPr>
          <w:rFonts w:ascii="Calibri" w:hAnsi="Calibri"/>
          <w:szCs w:val="24"/>
        </w:rPr>
        <w:t xml:space="preserve">This Agreement may be terminated at any time by </w:t>
      </w:r>
      <w:r w:rsidR="00790E78" w:rsidRPr="00043889">
        <w:rPr>
          <w:rFonts w:ascii="Calibri" w:hAnsi="Calibri"/>
          <w:szCs w:val="24"/>
        </w:rPr>
        <w:t xml:space="preserve">SATSSB </w:t>
      </w:r>
      <w:r w:rsidRPr="00043889">
        <w:rPr>
          <w:rFonts w:ascii="Calibri" w:hAnsi="Calibri"/>
          <w:szCs w:val="24"/>
        </w:rPr>
        <w:t xml:space="preserve">by giving the </w:t>
      </w:r>
      <w:r w:rsidR="00790E78" w:rsidRPr="00043889">
        <w:rPr>
          <w:rFonts w:ascii="Calibri" w:hAnsi="Calibri"/>
          <w:szCs w:val="24"/>
        </w:rPr>
        <w:t xml:space="preserve">Tenant </w:t>
      </w:r>
      <w:r w:rsidRPr="00043889">
        <w:rPr>
          <w:rFonts w:ascii="Calibri" w:hAnsi="Calibri"/>
          <w:szCs w:val="24"/>
        </w:rPr>
        <w:t xml:space="preserve">not less than </w:t>
      </w:r>
      <w:r w:rsidR="00AE0AE1" w:rsidRPr="00043889">
        <w:rPr>
          <w:rFonts w:ascii="Calibri" w:hAnsi="Calibri"/>
          <w:szCs w:val="24"/>
        </w:rPr>
        <w:t xml:space="preserve">three </w:t>
      </w:r>
      <w:r w:rsidRPr="00043889">
        <w:rPr>
          <w:rFonts w:ascii="Calibri" w:hAnsi="Calibri"/>
          <w:szCs w:val="24"/>
        </w:rPr>
        <w:t>(</w:t>
      </w:r>
      <w:r w:rsidR="00AE0AE1" w:rsidRPr="00043889">
        <w:rPr>
          <w:rFonts w:ascii="Calibri" w:hAnsi="Calibri"/>
          <w:szCs w:val="24"/>
        </w:rPr>
        <w:t>3</w:t>
      </w:r>
      <w:r w:rsidRPr="00043889">
        <w:rPr>
          <w:rFonts w:ascii="Calibri" w:hAnsi="Calibri"/>
          <w:szCs w:val="24"/>
        </w:rPr>
        <w:t>) month</w:t>
      </w:r>
      <w:r w:rsidR="00590C38" w:rsidRPr="00043889">
        <w:rPr>
          <w:rFonts w:ascii="Calibri" w:hAnsi="Calibri"/>
          <w:szCs w:val="24"/>
        </w:rPr>
        <w:t>s’</w:t>
      </w:r>
      <w:r w:rsidRPr="00043889">
        <w:rPr>
          <w:rFonts w:ascii="Calibri" w:hAnsi="Calibri"/>
          <w:szCs w:val="24"/>
        </w:rPr>
        <w:t xml:space="preserve"> notice in writing (</w:t>
      </w:r>
      <w:r w:rsidR="00C115BC" w:rsidRPr="00043889">
        <w:rPr>
          <w:rFonts w:ascii="Calibri" w:hAnsi="Calibri"/>
          <w:szCs w:val="24"/>
        </w:rPr>
        <w:t>“</w:t>
      </w:r>
      <w:r w:rsidRPr="00043889">
        <w:rPr>
          <w:rFonts w:ascii="Calibri" w:hAnsi="Calibri"/>
          <w:b/>
          <w:bCs/>
          <w:szCs w:val="24"/>
        </w:rPr>
        <w:t>Notice Period</w:t>
      </w:r>
      <w:r w:rsidR="00C115BC" w:rsidRPr="00043889">
        <w:rPr>
          <w:rFonts w:ascii="Calibri" w:hAnsi="Calibri"/>
          <w:szCs w:val="24"/>
        </w:rPr>
        <w:t>”</w:t>
      </w:r>
      <w:r w:rsidRPr="00043889">
        <w:rPr>
          <w:rFonts w:ascii="Calibri" w:hAnsi="Calibri"/>
          <w:szCs w:val="24"/>
        </w:rPr>
        <w:t>) without assigning any reason</w:t>
      </w:r>
      <w:r w:rsidR="00DF3466" w:rsidRPr="00043889">
        <w:rPr>
          <w:rFonts w:ascii="Calibri" w:hAnsi="Calibri"/>
          <w:szCs w:val="24"/>
        </w:rPr>
        <w:t>s</w:t>
      </w:r>
      <w:r w:rsidRPr="00043889">
        <w:rPr>
          <w:rFonts w:ascii="Calibri" w:hAnsi="Calibri"/>
          <w:szCs w:val="24"/>
        </w:rPr>
        <w:t xml:space="preserve"> and the Tenant shall vacate the Demised Premises on or before</w:t>
      </w:r>
      <w:r w:rsidR="00F673F1" w:rsidRPr="00043889">
        <w:rPr>
          <w:rFonts w:ascii="Calibri" w:hAnsi="Calibri"/>
          <w:szCs w:val="24"/>
        </w:rPr>
        <w:t xml:space="preserve"> upon </w:t>
      </w:r>
      <w:r w:rsidRPr="00043889">
        <w:rPr>
          <w:rFonts w:ascii="Calibri" w:hAnsi="Calibri"/>
          <w:szCs w:val="24"/>
        </w:rPr>
        <w:t xml:space="preserve">the Notice Period. </w:t>
      </w:r>
    </w:p>
    <w:p w14:paraId="10C4C6D5" w14:textId="77777777" w:rsidR="009515EE" w:rsidRPr="00043889" w:rsidRDefault="009515EE" w:rsidP="00B1345E">
      <w:pPr>
        <w:ind w:left="1440"/>
        <w:rPr>
          <w:rFonts w:ascii="Calibri" w:hAnsi="Calibri"/>
          <w:szCs w:val="24"/>
        </w:rPr>
      </w:pPr>
    </w:p>
    <w:p w14:paraId="680C9804" w14:textId="20CF03BA" w:rsidR="00790E78" w:rsidRPr="00043889" w:rsidRDefault="00790E78" w:rsidP="001464D9">
      <w:pPr>
        <w:numPr>
          <w:ilvl w:val="1"/>
          <w:numId w:val="27"/>
        </w:numPr>
        <w:tabs>
          <w:tab w:val="clear" w:pos="720"/>
        </w:tabs>
        <w:ind w:left="1440"/>
        <w:rPr>
          <w:rFonts w:ascii="Calibri" w:hAnsi="Calibri"/>
          <w:szCs w:val="24"/>
        </w:rPr>
      </w:pPr>
      <w:r w:rsidRPr="00043889">
        <w:rPr>
          <w:rFonts w:ascii="Calibri" w:hAnsi="Calibri"/>
          <w:szCs w:val="24"/>
        </w:rPr>
        <w:t>Should the Tenant decide</w:t>
      </w:r>
      <w:r w:rsidR="002F3325" w:rsidRPr="00043889">
        <w:rPr>
          <w:rFonts w:ascii="Calibri" w:hAnsi="Calibri"/>
          <w:szCs w:val="24"/>
        </w:rPr>
        <w:t>s</w:t>
      </w:r>
      <w:r w:rsidRPr="00043889">
        <w:rPr>
          <w:rFonts w:ascii="Calibri" w:hAnsi="Calibri"/>
          <w:szCs w:val="24"/>
        </w:rPr>
        <w:t xml:space="preserve"> to terminate the </w:t>
      </w:r>
      <w:r w:rsidR="00C115BC" w:rsidRPr="00043889">
        <w:rPr>
          <w:rFonts w:ascii="Calibri" w:hAnsi="Calibri"/>
          <w:szCs w:val="24"/>
        </w:rPr>
        <w:t>T</w:t>
      </w:r>
      <w:r w:rsidRPr="00043889">
        <w:rPr>
          <w:rFonts w:ascii="Calibri" w:hAnsi="Calibri"/>
          <w:szCs w:val="24"/>
        </w:rPr>
        <w:t xml:space="preserve">enancy before the end of the Tenancy Period, all the </w:t>
      </w:r>
      <w:r w:rsidR="002370F7" w:rsidRPr="00043889">
        <w:rPr>
          <w:rFonts w:ascii="Calibri" w:hAnsi="Calibri"/>
          <w:szCs w:val="24"/>
        </w:rPr>
        <w:t>Deposits</w:t>
      </w:r>
      <w:r w:rsidRPr="00043889">
        <w:rPr>
          <w:rFonts w:ascii="Calibri" w:hAnsi="Calibri"/>
          <w:szCs w:val="24"/>
        </w:rPr>
        <w:t xml:space="preserve"> </w:t>
      </w:r>
      <w:r w:rsidR="00CB65C7">
        <w:rPr>
          <w:rFonts w:ascii="Calibri" w:hAnsi="Calibri"/>
          <w:szCs w:val="24"/>
        </w:rPr>
        <w:t>paid by the Tenant</w:t>
      </w:r>
      <w:r w:rsidRPr="00043889">
        <w:rPr>
          <w:rFonts w:ascii="Calibri" w:hAnsi="Calibri"/>
          <w:szCs w:val="24"/>
        </w:rPr>
        <w:t xml:space="preserve"> shall be forfeited by SATSSB and the Tenant shall have no claims towards SATSSB. </w:t>
      </w:r>
    </w:p>
    <w:p w14:paraId="4630CBF6" w14:textId="77777777" w:rsidR="00790E78" w:rsidRPr="00043889" w:rsidRDefault="00790E78" w:rsidP="00B1345E">
      <w:pPr>
        <w:pStyle w:val="ListParagraph"/>
        <w:ind w:left="1440"/>
        <w:rPr>
          <w:rFonts w:ascii="Calibri" w:hAnsi="Calibri"/>
          <w:szCs w:val="24"/>
        </w:rPr>
      </w:pPr>
    </w:p>
    <w:p w14:paraId="590D7588" w14:textId="337D9F38" w:rsidR="00790E78" w:rsidRPr="00043889" w:rsidRDefault="009515EE" w:rsidP="001464D9">
      <w:pPr>
        <w:numPr>
          <w:ilvl w:val="1"/>
          <w:numId w:val="27"/>
        </w:numPr>
        <w:tabs>
          <w:tab w:val="clear" w:pos="720"/>
        </w:tabs>
        <w:ind w:left="1440"/>
        <w:rPr>
          <w:rFonts w:ascii="Calibri" w:hAnsi="Calibri"/>
          <w:szCs w:val="24"/>
        </w:rPr>
      </w:pPr>
      <w:r w:rsidRPr="00043889">
        <w:rPr>
          <w:rFonts w:ascii="Calibri" w:hAnsi="Calibri"/>
          <w:szCs w:val="24"/>
        </w:rPr>
        <w:t xml:space="preserve">Notwithstanding </w:t>
      </w:r>
      <w:r w:rsidR="00DA7886" w:rsidRPr="00043889">
        <w:rPr>
          <w:rFonts w:ascii="Calibri" w:hAnsi="Calibri"/>
          <w:szCs w:val="24"/>
        </w:rPr>
        <w:t>C</w:t>
      </w:r>
      <w:r w:rsidRPr="00043889">
        <w:rPr>
          <w:rFonts w:ascii="Calibri" w:hAnsi="Calibri"/>
          <w:szCs w:val="24"/>
        </w:rPr>
        <w:t>lause 1</w:t>
      </w:r>
      <w:r w:rsidR="0000578B" w:rsidRPr="00043889">
        <w:rPr>
          <w:rFonts w:ascii="Calibri" w:hAnsi="Calibri"/>
          <w:szCs w:val="24"/>
        </w:rPr>
        <w:t>1</w:t>
      </w:r>
      <w:r w:rsidRPr="00043889">
        <w:rPr>
          <w:rFonts w:ascii="Calibri" w:hAnsi="Calibri"/>
          <w:szCs w:val="24"/>
        </w:rPr>
        <w:t>.1, if</w:t>
      </w:r>
      <w:r w:rsidR="00BF2D09" w:rsidRPr="00043889">
        <w:rPr>
          <w:rFonts w:ascii="Calibri" w:hAnsi="Calibri"/>
          <w:szCs w:val="24"/>
        </w:rPr>
        <w:t xml:space="preserve"> at any time during the Tenancy Period</w:t>
      </w:r>
      <w:r w:rsidRPr="00043889">
        <w:rPr>
          <w:rFonts w:ascii="Calibri" w:hAnsi="Calibri"/>
          <w:szCs w:val="24"/>
        </w:rPr>
        <w:t>:</w:t>
      </w:r>
      <w:r w:rsidR="003311CC" w:rsidRPr="00043889">
        <w:rPr>
          <w:rFonts w:ascii="Calibri" w:hAnsi="Calibri"/>
          <w:szCs w:val="24"/>
        </w:rPr>
        <w:t xml:space="preserve">   </w:t>
      </w:r>
    </w:p>
    <w:p w14:paraId="7462C216" w14:textId="77777777" w:rsidR="009515EE" w:rsidRPr="00043889" w:rsidRDefault="009515EE" w:rsidP="009515EE">
      <w:pPr>
        <w:rPr>
          <w:rFonts w:ascii="Calibri" w:hAnsi="Calibri"/>
          <w:szCs w:val="24"/>
        </w:rPr>
      </w:pPr>
    </w:p>
    <w:p w14:paraId="0BBCC47A" w14:textId="77777777" w:rsidR="009515EE" w:rsidRPr="00043889" w:rsidRDefault="009515EE" w:rsidP="001464D9">
      <w:pPr>
        <w:numPr>
          <w:ilvl w:val="0"/>
          <w:numId w:val="28"/>
        </w:numPr>
        <w:tabs>
          <w:tab w:val="clear" w:pos="1440"/>
        </w:tabs>
        <w:ind w:left="2160"/>
        <w:rPr>
          <w:rFonts w:ascii="Calibri" w:hAnsi="Calibri"/>
          <w:szCs w:val="24"/>
        </w:rPr>
      </w:pPr>
      <w:r w:rsidRPr="00043889">
        <w:rPr>
          <w:rFonts w:ascii="Calibri" w:hAnsi="Calibri"/>
          <w:szCs w:val="24"/>
        </w:rPr>
        <w:t xml:space="preserve">any </w:t>
      </w:r>
      <w:r w:rsidR="00C115BC" w:rsidRPr="00043889">
        <w:rPr>
          <w:rFonts w:ascii="Calibri" w:hAnsi="Calibri"/>
          <w:szCs w:val="24"/>
        </w:rPr>
        <w:t>R</w:t>
      </w:r>
      <w:r w:rsidRPr="00043889">
        <w:rPr>
          <w:rFonts w:ascii="Calibri" w:hAnsi="Calibri"/>
          <w:szCs w:val="24"/>
        </w:rPr>
        <w:t>ent</w:t>
      </w:r>
      <w:r w:rsidR="00A87695" w:rsidRPr="00043889">
        <w:rPr>
          <w:rFonts w:ascii="Calibri" w:hAnsi="Calibri"/>
          <w:szCs w:val="24"/>
        </w:rPr>
        <w:t>al</w:t>
      </w:r>
      <w:r w:rsidRPr="00043889">
        <w:rPr>
          <w:rFonts w:ascii="Calibri" w:hAnsi="Calibri"/>
          <w:szCs w:val="24"/>
        </w:rPr>
        <w:t xml:space="preserve"> or any part thereof or any monies payable to SATSSB under this Agreement shall be unpaid after the same shall have become due and payable (whether formally demanded or not); or </w:t>
      </w:r>
    </w:p>
    <w:p w14:paraId="6FA34908" w14:textId="77777777" w:rsidR="000E14EC" w:rsidRPr="00043889" w:rsidRDefault="000E14EC" w:rsidP="00873CE2">
      <w:pPr>
        <w:ind w:left="2160"/>
        <w:rPr>
          <w:rFonts w:ascii="Calibri" w:hAnsi="Calibri"/>
          <w:szCs w:val="24"/>
        </w:rPr>
      </w:pPr>
    </w:p>
    <w:p w14:paraId="5C5990A5" w14:textId="77777777" w:rsidR="009515EE" w:rsidRPr="00043889" w:rsidRDefault="009515EE" w:rsidP="001464D9">
      <w:pPr>
        <w:numPr>
          <w:ilvl w:val="0"/>
          <w:numId w:val="28"/>
        </w:numPr>
        <w:tabs>
          <w:tab w:val="clear" w:pos="1440"/>
        </w:tabs>
        <w:ind w:left="2160"/>
        <w:rPr>
          <w:rFonts w:ascii="Calibri" w:hAnsi="Calibri"/>
          <w:szCs w:val="24"/>
        </w:rPr>
      </w:pPr>
      <w:r w:rsidRPr="00043889">
        <w:rPr>
          <w:rFonts w:ascii="Calibri" w:hAnsi="Calibri"/>
          <w:szCs w:val="24"/>
        </w:rPr>
        <w:t xml:space="preserve">the Tenant omits or fails to observe or perform any of his covenants or obligations under this Agreement; or </w:t>
      </w:r>
    </w:p>
    <w:p w14:paraId="56ED236D" w14:textId="77777777" w:rsidR="00933C8E" w:rsidRPr="00043889" w:rsidRDefault="00933C8E" w:rsidP="00873CE2">
      <w:pPr>
        <w:pStyle w:val="ListParagraph"/>
        <w:rPr>
          <w:rFonts w:ascii="Calibri" w:hAnsi="Calibri"/>
          <w:szCs w:val="24"/>
        </w:rPr>
      </w:pPr>
    </w:p>
    <w:p w14:paraId="5ECF6F49" w14:textId="2585EAB4" w:rsidR="00933C8E" w:rsidRPr="00043889" w:rsidRDefault="00933C8E" w:rsidP="001464D9">
      <w:pPr>
        <w:numPr>
          <w:ilvl w:val="0"/>
          <w:numId w:val="28"/>
        </w:numPr>
        <w:tabs>
          <w:tab w:val="clear" w:pos="1440"/>
        </w:tabs>
        <w:ind w:left="2160"/>
        <w:rPr>
          <w:rFonts w:ascii="Calibri" w:hAnsi="Calibri"/>
          <w:szCs w:val="24"/>
        </w:rPr>
      </w:pPr>
      <w:r w:rsidRPr="00043889">
        <w:rPr>
          <w:rFonts w:ascii="Calibri" w:hAnsi="Calibri"/>
          <w:szCs w:val="24"/>
        </w:rPr>
        <w:t>the Tenant terminates this Agreement before the end of the Tenancy Period; or</w:t>
      </w:r>
    </w:p>
    <w:p w14:paraId="730EF5E9" w14:textId="77777777" w:rsidR="009515EE" w:rsidRPr="00043889" w:rsidRDefault="009515EE" w:rsidP="00B1345E">
      <w:pPr>
        <w:ind w:left="2160"/>
        <w:rPr>
          <w:rFonts w:ascii="Calibri" w:hAnsi="Calibri"/>
          <w:szCs w:val="24"/>
        </w:rPr>
      </w:pPr>
    </w:p>
    <w:p w14:paraId="1FFCE209" w14:textId="77777777" w:rsidR="009515EE" w:rsidRPr="00043889" w:rsidRDefault="009515EE" w:rsidP="001464D9">
      <w:pPr>
        <w:numPr>
          <w:ilvl w:val="0"/>
          <w:numId w:val="28"/>
        </w:numPr>
        <w:tabs>
          <w:tab w:val="clear" w:pos="1440"/>
        </w:tabs>
        <w:ind w:left="2160"/>
        <w:rPr>
          <w:rFonts w:ascii="Calibri" w:hAnsi="Calibri"/>
          <w:szCs w:val="24"/>
        </w:rPr>
      </w:pPr>
      <w:r w:rsidRPr="00043889">
        <w:rPr>
          <w:rFonts w:ascii="Calibri" w:hAnsi="Calibri"/>
          <w:szCs w:val="24"/>
        </w:rPr>
        <w:t xml:space="preserve">in the case of the Tenant being a company, a winding up order is presented against it or its holding company or a resolution for voluntary winding up has been passed by the Tenant or of a company of which the Tenant is a subsidiary; or </w:t>
      </w:r>
    </w:p>
    <w:p w14:paraId="43782672" w14:textId="77777777" w:rsidR="009515EE" w:rsidRPr="00043889" w:rsidRDefault="009515EE" w:rsidP="00B1345E">
      <w:pPr>
        <w:ind w:left="2160"/>
        <w:rPr>
          <w:rFonts w:ascii="Calibri" w:hAnsi="Calibri"/>
          <w:szCs w:val="24"/>
        </w:rPr>
      </w:pPr>
    </w:p>
    <w:p w14:paraId="7367BF93" w14:textId="77777777" w:rsidR="009515EE" w:rsidRPr="00043889" w:rsidRDefault="009515EE" w:rsidP="001464D9">
      <w:pPr>
        <w:numPr>
          <w:ilvl w:val="0"/>
          <w:numId w:val="28"/>
        </w:numPr>
        <w:tabs>
          <w:tab w:val="clear" w:pos="1440"/>
        </w:tabs>
        <w:ind w:left="2160"/>
        <w:rPr>
          <w:rFonts w:ascii="Calibri" w:hAnsi="Calibri"/>
          <w:szCs w:val="24"/>
        </w:rPr>
      </w:pPr>
      <w:r w:rsidRPr="00043889">
        <w:rPr>
          <w:rFonts w:ascii="Calibri" w:hAnsi="Calibri"/>
          <w:szCs w:val="24"/>
        </w:rPr>
        <w:t xml:space="preserve">if a distress or execution or attachment or other process of a court of competent jurisdiction is levied or issued against any of the properties of the Tenant, the effect of which, in the opinion of SATSSB, would materially and adversely affect </w:t>
      </w:r>
      <w:r w:rsidR="002F3325" w:rsidRPr="00043889">
        <w:rPr>
          <w:rFonts w:ascii="Calibri" w:hAnsi="Calibri"/>
          <w:szCs w:val="24"/>
        </w:rPr>
        <w:t>SATSSB</w:t>
      </w:r>
      <w:r w:rsidRPr="00043889">
        <w:rPr>
          <w:rFonts w:ascii="Calibri" w:hAnsi="Calibri"/>
          <w:szCs w:val="24"/>
        </w:rPr>
        <w:t xml:space="preserve">; or </w:t>
      </w:r>
    </w:p>
    <w:p w14:paraId="6E2D5446" w14:textId="77777777" w:rsidR="009515EE" w:rsidRPr="00043889" w:rsidRDefault="009515EE" w:rsidP="00B1345E">
      <w:pPr>
        <w:ind w:left="2160"/>
        <w:rPr>
          <w:rFonts w:ascii="Calibri" w:hAnsi="Calibri"/>
          <w:szCs w:val="24"/>
        </w:rPr>
      </w:pPr>
    </w:p>
    <w:p w14:paraId="5C06F498" w14:textId="77777777" w:rsidR="009515EE" w:rsidRPr="00043889" w:rsidRDefault="009515EE" w:rsidP="001464D9">
      <w:pPr>
        <w:numPr>
          <w:ilvl w:val="0"/>
          <w:numId w:val="28"/>
        </w:numPr>
        <w:tabs>
          <w:tab w:val="clear" w:pos="1440"/>
        </w:tabs>
        <w:ind w:left="2160"/>
        <w:rPr>
          <w:rFonts w:ascii="Calibri" w:hAnsi="Calibri"/>
          <w:szCs w:val="24"/>
        </w:rPr>
      </w:pPr>
      <w:r w:rsidRPr="00043889">
        <w:rPr>
          <w:rFonts w:ascii="Calibri" w:hAnsi="Calibri"/>
          <w:szCs w:val="24"/>
        </w:rPr>
        <w:t xml:space="preserve">the Tenant makes any assignment for the benefit of his creditors for liquidation of his debts by composition or otherwise to be levied upon his goods or if the renewal of any license in respect of his </w:t>
      </w:r>
      <w:r w:rsidR="00C115BC" w:rsidRPr="00043889">
        <w:rPr>
          <w:rFonts w:ascii="Calibri" w:hAnsi="Calibri"/>
          <w:szCs w:val="24"/>
        </w:rPr>
        <w:t xml:space="preserve">Business </w:t>
      </w:r>
      <w:r w:rsidRPr="00043889">
        <w:rPr>
          <w:rFonts w:ascii="Calibri" w:hAnsi="Calibri"/>
          <w:szCs w:val="24"/>
        </w:rPr>
        <w:t xml:space="preserve">shall be refused; or </w:t>
      </w:r>
    </w:p>
    <w:p w14:paraId="3C84BA60" w14:textId="77777777" w:rsidR="00490D02" w:rsidRPr="00043889" w:rsidRDefault="00490D02" w:rsidP="009C5CD8">
      <w:pPr>
        <w:rPr>
          <w:rFonts w:ascii="Calibri" w:hAnsi="Calibri"/>
          <w:szCs w:val="24"/>
        </w:rPr>
      </w:pPr>
    </w:p>
    <w:p w14:paraId="4AEEBFF4" w14:textId="77777777" w:rsidR="00490D02" w:rsidRPr="00043889" w:rsidRDefault="00490D02" w:rsidP="001464D9">
      <w:pPr>
        <w:numPr>
          <w:ilvl w:val="0"/>
          <w:numId w:val="28"/>
        </w:numPr>
        <w:tabs>
          <w:tab w:val="clear" w:pos="1440"/>
        </w:tabs>
        <w:ind w:left="2160"/>
        <w:rPr>
          <w:rFonts w:ascii="Calibri" w:hAnsi="Calibri"/>
          <w:szCs w:val="24"/>
        </w:rPr>
      </w:pPr>
      <w:r w:rsidRPr="00043889">
        <w:rPr>
          <w:rFonts w:ascii="Calibri" w:eastAsia="PMingLiU" w:hAnsi="Calibri" w:cs="Arial"/>
          <w:color w:val="000000"/>
          <w:w w:val="0"/>
          <w:szCs w:val="24"/>
          <w:lang w:val="en-GB"/>
        </w:rPr>
        <w:t>if the Tenant’s licences, approvals or permits, if any to carry out the Permitted Purpose</w:t>
      </w:r>
      <w:r w:rsidR="007C5EE2" w:rsidRPr="00043889">
        <w:rPr>
          <w:rFonts w:ascii="Calibri" w:eastAsia="PMingLiU" w:hAnsi="Calibri" w:cs="Arial"/>
          <w:color w:val="000000"/>
          <w:w w:val="0"/>
          <w:szCs w:val="24"/>
          <w:lang w:val="en-GB"/>
        </w:rPr>
        <w:t xml:space="preserve"> at</w:t>
      </w:r>
      <w:r w:rsidRPr="00043889">
        <w:rPr>
          <w:rFonts w:ascii="Calibri" w:eastAsia="PMingLiU" w:hAnsi="Calibri" w:cs="Arial"/>
          <w:color w:val="000000"/>
          <w:w w:val="0"/>
          <w:szCs w:val="24"/>
          <w:lang w:val="en-GB"/>
        </w:rPr>
        <w:t xml:space="preserve"> the Demised Pr</w:t>
      </w:r>
      <w:r w:rsidR="007C5EE2" w:rsidRPr="00043889">
        <w:rPr>
          <w:rFonts w:ascii="Calibri" w:eastAsia="PMingLiU" w:hAnsi="Calibri" w:cs="Arial"/>
          <w:color w:val="000000"/>
          <w:w w:val="0"/>
          <w:szCs w:val="24"/>
          <w:lang w:val="en-GB"/>
        </w:rPr>
        <w:t>emises</w:t>
      </w:r>
      <w:r w:rsidRPr="00043889">
        <w:rPr>
          <w:rFonts w:ascii="Calibri" w:eastAsia="PMingLiU" w:hAnsi="Calibri" w:cs="Arial"/>
          <w:color w:val="000000"/>
          <w:w w:val="0"/>
          <w:szCs w:val="24"/>
          <w:lang w:val="en-GB"/>
        </w:rPr>
        <w:t xml:space="preserve"> cease</w:t>
      </w:r>
      <w:r w:rsidR="002F3325" w:rsidRPr="00043889">
        <w:rPr>
          <w:rFonts w:ascii="Calibri" w:eastAsia="PMingLiU" w:hAnsi="Calibri" w:cs="Arial"/>
          <w:color w:val="000000"/>
          <w:w w:val="0"/>
          <w:szCs w:val="24"/>
          <w:lang w:val="en-GB"/>
        </w:rPr>
        <w:t>d</w:t>
      </w:r>
      <w:r w:rsidRPr="00043889">
        <w:rPr>
          <w:rFonts w:ascii="Calibri" w:eastAsia="PMingLiU" w:hAnsi="Calibri" w:cs="Arial"/>
          <w:color w:val="000000"/>
          <w:w w:val="0"/>
          <w:szCs w:val="24"/>
          <w:lang w:val="en-GB"/>
        </w:rPr>
        <w:t xml:space="preserve"> to be valid and </w:t>
      </w:r>
      <w:r w:rsidRPr="00043889">
        <w:rPr>
          <w:rFonts w:ascii="Calibri" w:eastAsia="PMingLiU" w:hAnsi="Calibri" w:cs="Arial"/>
          <w:color w:val="000000"/>
          <w:w w:val="0"/>
          <w:szCs w:val="24"/>
          <w:lang w:val="en-GB"/>
        </w:rPr>
        <w:lastRenderedPageBreak/>
        <w:t>subsisting save for any period pending a renewal of such licences, approvals or permits and provided that an application for renewal has been submitted by the Tenant</w:t>
      </w:r>
      <w:r w:rsidR="009515EE" w:rsidRPr="00043889">
        <w:rPr>
          <w:rFonts w:ascii="Calibri" w:hAnsi="Calibri"/>
          <w:szCs w:val="24"/>
        </w:rPr>
        <w:t>; or</w:t>
      </w:r>
    </w:p>
    <w:p w14:paraId="4446CDA1" w14:textId="77777777" w:rsidR="002F3325" w:rsidRPr="00043889" w:rsidRDefault="002F3325" w:rsidP="00DA17DA">
      <w:pPr>
        <w:ind w:left="2160"/>
        <w:rPr>
          <w:rFonts w:ascii="Calibri" w:hAnsi="Calibri"/>
          <w:szCs w:val="24"/>
        </w:rPr>
      </w:pPr>
    </w:p>
    <w:p w14:paraId="6B4B7918" w14:textId="77777777" w:rsidR="00490D02" w:rsidRPr="00043889" w:rsidRDefault="00490D02" w:rsidP="001464D9">
      <w:pPr>
        <w:numPr>
          <w:ilvl w:val="0"/>
          <w:numId w:val="28"/>
        </w:numPr>
        <w:tabs>
          <w:tab w:val="clear" w:pos="1440"/>
        </w:tabs>
        <w:ind w:left="2160"/>
        <w:rPr>
          <w:rFonts w:ascii="Calibri" w:hAnsi="Calibri"/>
          <w:szCs w:val="24"/>
        </w:rPr>
      </w:pPr>
      <w:r w:rsidRPr="00043889">
        <w:rPr>
          <w:rFonts w:ascii="Calibri" w:hAnsi="Calibri"/>
          <w:szCs w:val="24"/>
        </w:rPr>
        <w:t>if</w:t>
      </w:r>
      <w:r w:rsidRPr="00043889">
        <w:rPr>
          <w:rFonts w:ascii="Calibri" w:hAnsi="Calibri"/>
          <w:szCs w:val="24"/>
          <w:lang w:val="en-GB"/>
        </w:rPr>
        <w:t xml:space="preserve"> the Tenant ceases to use the Demised Premises for the Permitted Purpose; or</w:t>
      </w:r>
    </w:p>
    <w:p w14:paraId="4971853B" w14:textId="77777777" w:rsidR="007C5EE2" w:rsidRPr="00043889" w:rsidRDefault="007C5EE2" w:rsidP="00B1345E">
      <w:pPr>
        <w:ind w:left="2160"/>
        <w:rPr>
          <w:rFonts w:ascii="Calibri" w:hAnsi="Calibri"/>
          <w:szCs w:val="24"/>
        </w:rPr>
      </w:pPr>
    </w:p>
    <w:p w14:paraId="2310F77C" w14:textId="1C3D4936" w:rsidR="007C5EE2" w:rsidRPr="00043889" w:rsidRDefault="007C5EE2" w:rsidP="001464D9">
      <w:pPr>
        <w:numPr>
          <w:ilvl w:val="0"/>
          <w:numId w:val="28"/>
        </w:numPr>
        <w:tabs>
          <w:tab w:val="clear" w:pos="1440"/>
        </w:tabs>
        <w:ind w:left="2160"/>
        <w:rPr>
          <w:rFonts w:ascii="Calibri" w:hAnsi="Calibri"/>
          <w:szCs w:val="24"/>
        </w:rPr>
      </w:pPr>
      <w:r w:rsidRPr="00043889">
        <w:rPr>
          <w:rFonts w:ascii="Calibri" w:hAnsi="Calibri"/>
          <w:szCs w:val="24"/>
        </w:rPr>
        <w:t xml:space="preserve">if </w:t>
      </w:r>
      <w:r w:rsidRPr="00043889">
        <w:rPr>
          <w:rFonts w:ascii="Calibri" w:hAnsi="Calibri"/>
          <w:szCs w:val="24"/>
          <w:lang w:val="en-GB"/>
        </w:rPr>
        <w:t xml:space="preserve">the Tenant is in breach of any applicable </w:t>
      </w:r>
      <w:r w:rsidR="001161EF" w:rsidRPr="00043889">
        <w:rPr>
          <w:rFonts w:ascii="Calibri" w:hAnsi="Calibri"/>
          <w:szCs w:val="24"/>
          <w:lang w:val="en-GB"/>
        </w:rPr>
        <w:t>l</w:t>
      </w:r>
      <w:r w:rsidRPr="00043889">
        <w:rPr>
          <w:rFonts w:ascii="Calibri" w:hAnsi="Calibri"/>
          <w:szCs w:val="24"/>
          <w:lang w:val="en-GB"/>
        </w:rPr>
        <w:t>aw; or</w:t>
      </w:r>
    </w:p>
    <w:p w14:paraId="5CF31BB9" w14:textId="77777777" w:rsidR="007C5EE2" w:rsidRPr="00043889" w:rsidRDefault="007C5EE2" w:rsidP="00B1345E">
      <w:pPr>
        <w:ind w:left="2160"/>
        <w:rPr>
          <w:rFonts w:ascii="Calibri" w:hAnsi="Calibri"/>
          <w:szCs w:val="24"/>
        </w:rPr>
      </w:pPr>
    </w:p>
    <w:p w14:paraId="757B7394" w14:textId="77777777" w:rsidR="009515EE" w:rsidRPr="00043889" w:rsidRDefault="009515EE" w:rsidP="001464D9">
      <w:pPr>
        <w:numPr>
          <w:ilvl w:val="0"/>
          <w:numId w:val="28"/>
        </w:numPr>
        <w:tabs>
          <w:tab w:val="clear" w:pos="1440"/>
        </w:tabs>
        <w:ind w:left="2160"/>
        <w:rPr>
          <w:rFonts w:ascii="Calibri" w:hAnsi="Calibri"/>
          <w:szCs w:val="24"/>
        </w:rPr>
      </w:pPr>
      <w:r w:rsidRPr="00043889">
        <w:rPr>
          <w:rFonts w:ascii="Calibri" w:hAnsi="Calibri"/>
          <w:szCs w:val="24"/>
        </w:rPr>
        <w:t xml:space="preserve">in the event SATSSB is of the opinion that the Tenant has assigned, underlet or parted with the actual or legal possession of the Demised Premises or any part thereof without the prior written consent of SATSSB and the Tenant has in the opinion of SATSSB failed to discharge its burden of proving otherwise; </w:t>
      </w:r>
    </w:p>
    <w:p w14:paraId="1C0DD9C5" w14:textId="77777777" w:rsidR="00C115BC" w:rsidRPr="00043889" w:rsidRDefault="00C115BC" w:rsidP="00AF41EC">
      <w:pPr>
        <w:rPr>
          <w:rFonts w:ascii="Calibri" w:hAnsi="Calibri"/>
          <w:szCs w:val="24"/>
        </w:rPr>
      </w:pPr>
    </w:p>
    <w:p w14:paraId="132B2CCD" w14:textId="35024BA5" w:rsidR="00E222B4" w:rsidRPr="00043889" w:rsidRDefault="00C115BC" w:rsidP="00E222B4">
      <w:pPr>
        <w:ind w:left="1440"/>
        <w:rPr>
          <w:rFonts w:ascii="Calibri" w:hAnsi="Calibri"/>
          <w:szCs w:val="24"/>
          <w:lang w:val="en-GB"/>
        </w:rPr>
      </w:pPr>
      <w:r w:rsidRPr="00043889">
        <w:rPr>
          <w:rFonts w:ascii="Calibri" w:hAnsi="Calibri"/>
          <w:szCs w:val="24"/>
          <w:lang w:val="en-GB"/>
        </w:rPr>
        <w:t xml:space="preserve">then upon the occurrence of any one or more of the events of default as stipulated in </w:t>
      </w:r>
      <w:r w:rsidR="00DA7886" w:rsidRPr="00043889">
        <w:rPr>
          <w:rFonts w:ascii="Calibri" w:hAnsi="Calibri"/>
          <w:szCs w:val="24"/>
          <w:lang w:val="en-GB"/>
        </w:rPr>
        <w:t>C</w:t>
      </w:r>
      <w:r w:rsidRPr="00043889">
        <w:rPr>
          <w:rFonts w:ascii="Calibri" w:hAnsi="Calibri"/>
          <w:szCs w:val="24"/>
          <w:lang w:val="en-GB"/>
        </w:rPr>
        <w:t xml:space="preserve">lause 11.3 above, SATSSB reserves the right to serve a forfeiture notice upon the Tenant pursuant to Section 235 of the National Land Code </w:t>
      </w:r>
      <w:r w:rsidR="0084532E" w:rsidRPr="00B873D5">
        <w:rPr>
          <w:rFonts w:asciiTheme="minorHAnsi" w:eastAsia="Arial" w:hAnsiTheme="minorHAnsi" w:cstheme="minorHAnsi"/>
        </w:rPr>
        <w:t>(Revised 2020)</w:t>
      </w:r>
      <w:r w:rsidR="002370F7" w:rsidRPr="00043889">
        <w:rPr>
          <w:rFonts w:ascii="Calibri" w:hAnsi="Calibri"/>
          <w:szCs w:val="24"/>
          <w:lang w:val="en-GB"/>
        </w:rPr>
        <w:t xml:space="preserve"> requiring the Tenant</w:t>
      </w:r>
      <w:r w:rsidR="00EC67C9" w:rsidRPr="00043889">
        <w:rPr>
          <w:rFonts w:ascii="Calibri" w:hAnsi="Calibri"/>
          <w:szCs w:val="24"/>
          <w:lang w:val="en-GB"/>
        </w:rPr>
        <w:t xml:space="preserve"> to remedy the breach complained upon  within fourteen (14) days from the date of such receipt of such notice (“</w:t>
      </w:r>
      <w:r w:rsidR="00EC67C9" w:rsidRPr="00043889">
        <w:rPr>
          <w:rFonts w:ascii="Calibri" w:hAnsi="Calibri"/>
          <w:b/>
          <w:bCs/>
          <w:szCs w:val="24"/>
          <w:lang w:val="en-GB"/>
        </w:rPr>
        <w:t>Remedial Period</w:t>
      </w:r>
      <w:r w:rsidR="00EC67C9" w:rsidRPr="00043889">
        <w:rPr>
          <w:rFonts w:ascii="Calibri" w:hAnsi="Calibri"/>
          <w:szCs w:val="24"/>
          <w:lang w:val="en-GB"/>
        </w:rPr>
        <w:t>”)</w:t>
      </w:r>
      <w:r w:rsidR="00E222B4" w:rsidRPr="00043889">
        <w:rPr>
          <w:rFonts w:ascii="Calibri" w:hAnsi="Calibri"/>
          <w:szCs w:val="24"/>
          <w:lang w:val="en-GB"/>
        </w:rPr>
        <w:t xml:space="preserve"> </w:t>
      </w:r>
      <w:r w:rsidR="00F43D19" w:rsidRPr="00043889">
        <w:rPr>
          <w:rFonts w:ascii="Calibri" w:hAnsi="Calibri"/>
          <w:szCs w:val="24"/>
          <w:lang w:val="en-GB"/>
        </w:rPr>
        <w:t xml:space="preserve">which </w:t>
      </w:r>
      <w:r w:rsidR="00E222B4" w:rsidRPr="00043889">
        <w:rPr>
          <w:rFonts w:ascii="Calibri" w:hAnsi="Calibri"/>
          <w:szCs w:val="24"/>
          <w:lang w:val="en-GB"/>
        </w:rPr>
        <w:t xml:space="preserve">shall be regarded as reasonable and sufficient notice for the purposes of section 235 of the National Land Code </w:t>
      </w:r>
      <w:r w:rsidR="0084532E" w:rsidRPr="00B873D5">
        <w:rPr>
          <w:rFonts w:asciiTheme="minorHAnsi" w:eastAsia="Arial" w:hAnsiTheme="minorHAnsi" w:cstheme="minorHAnsi"/>
        </w:rPr>
        <w:t>(Revised 2020)</w:t>
      </w:r>
      <w:r w:rsidR="00E222B4" w:rsidRPr="00043889">
        <w:rPr>
          <w:rFonts w:ascii="Calibri" w:hAnsi="Calibri"/>
          <w:szCs w:val="24"/>
          <w:lang w:val="en-GB"/>
        </w:rPr>
        <w:t xml:space="preserve"> except in the case of:</w:t>
      </w:r>
    </w:p>
    <w:p w14:paraId="7A625D01" w14:textId="77777777" w:rsidR="00E222B4" w:rsidRPr="00043889" w:rsidRDefault="00E222B4" w:rsidP="00E222B4">
      <w:pPr>
        <w:ind w:left="1440"/>
        <w:rPr>
          <w:rFonts w:ascii="Calibri" w:hAnsi="Calibri"/>
          <w:szCs w:val="24"/>
          <w:lang w:val="en-GB"/>
        </w:rPr>
      </w:pPr>
    </w:p>
    <w:p w14:paraId="2A96F9D5" w14:textId="1F25762D" w:rsidR="00E222B4" w:rsidRPr="00043889" w:rsidRDefault="00E222B4" w:rsidP="00E0651B">
      <w:pPr>
        <w:ind w:left="2127" w:hanging="709"/>
        <w:rPr>
          <w:rFonts w:ascii="Calibri" w:hAnsi="Calibri"/>
          <w:szCs w:val="24"/>
          <w:lang w:val="en-GB"/>
        </w:rPr>
      </w:pPr>
      <w:r w:rsidRPr="00043889">
        <w:rPr>
          <w:rFonts w:ascii="Calibri" w:hAnsi="Calibri"/>
          <w:szCs w:val="24"/>
          <w:lang w:val="en-GB"/>
        </w:rPr>
        <w:t>(</w:t>
      </w:r>
      <w:proofErr w:type="spellStart"/>
      <w:r w:rsidRPr="00043889">
        <w:rPr>
          <w:rFonts w:ascii="Calibri" w:hAnsi="Calibri"/>
          <w:szCs w:val="24"/>
          <w:lang w:val="en-GB"/>
        </w:rPr>
        <w:t>i</w:t>
      </w:r>
      <w:proofErr w:type="spellEnd"/>
      <w:r w:rsidRPr="00043889">
        <w:rPr>
          <w:rFonts w:ascii="Calibri" w:hAnsi="Calibri"/>
          <w:szCs w:val="24"/>
          <w:lang w:val="en-GB"/>
        </w:rPr>
        <w:t xml:space="preserve">) </w:t>
      </w:r>
      <w:r w:rsidR="00E0651B" w:rsidRPr="00043889">
        <w:rPr>
          <w:rFonts w:ascii="Calibri" w:hAnsi="Calibri"/>
          <w:szCs w:val="24"/>
          <w:lang w:val="en-GB"/>
        </w:rPr>
        <w:tab/>
      </w:r>
      <w:r w:rsidRPr="00043889">
        <w:rPr>
          <w:rFonts w:ascii="Calibri" w:hAnsi="Calibri"/>
          <w:szCs w:val="24"/>
          <w:lang w:val="en-GB"/>
        </w:rPr>
        <w:t xml:space="preserve">non-payment of or the failure to pay the </w:t>
      </w:r>
      <w:r w:rsidR="00F43D19" w:rsidRPr="00043889">
        <w:rPr>
          <w:rFonts w:ascii="Calibri" w:hAnsi="Calibri"/>
          <w:szCs w:val="24"/>
          <w:lang w:val="en-GB"/>
        </w:rPr>
        <w:t xml:space="preserve">Rental </w:t>
      </w:r>
      <w:r w:rsidRPr="00043889">
        <w:rPr>
          <w:rFonts w:ascii="Calibri" w:hAnsi="Calibri"/>
          <w:szCs w:val="24"/>
          <w:lang w:val="en-GB"/>
        </w:rPr>
        <w:t xml:space="preserve">or any part thereof, the </w:t>
      </w:r>
      <w:r w:rsidR="00F43D19" w:rsidRPr="00043889">
        <w:rPr>
          <w:rFonts w:ascii="Calibri" w:hAnsi="Calibri"/>
          <w:szCs w:val="24"/>
          <w:lang w:val="en-GB"/>
        </w:rPr>
        <w:t>Deposits</w:t>
      </w:r>
      <w:r w:rsidRPr="00043889">
        <w:rPr>
          <w:rFonts w:ascii="Calibri" w:hAnsi="Calibri"/>
          <w:szCs w:val="24"/>
          <w:lang w:val="en-GB"/>
        </w:rPr>
        <w:t xml:space="preserve"> or any other moneys payable under this Agreement on</w:t>
      </w:r>
      <w:r w:rsidR="00F43D19" w:rsidRPr="00043889">
        <w:rPr>
          <w:rFonts w:ascii="Calibri" w:hAnsi="Calibri"/>
          <w:szCs w:val="24"/>
          <w:lang w:val="en-GB"/>
        </w:rPr>
        <w:t xml:space="preserve"> the D</w:t>
      </w:r>
      <w:r w:rsidRPr="00043889">
        <w:rPr>
          <w:rFonts w:ascii="Calibri" w:hAnsi="Calibri"/>
          <w:szCs w:val="24"/>
          <w:lang w:val="en-GB"/>
        </w:rPr>
        <w:t xml:space="preserve">ue </w:t>
      </w:r>
      <w:r w:rsidR="00F43D19" w:rsidRPr="00043889">
        <w:rPr>
          <w:rFonts w:ascii="Calibri" w:hAnsi="Calibri"/>
          <w:szCs w:val="24"/>
          <w:lang w:val="en-GB"/>
        </w:rPr>
        <w:t>D</w:t>
      </w:r>
      <w:r w:rsidRPr="00043889">
        <w:rPr>
          <w:rFonts w:ascii="Calibri" w:hAnsi="Calibri"/>
          <w:szCs w:val="24"/>
          <w:lang w:val="en-GB"/>
        </w:rPr>
        <w:t xml:space="preserve">ate, a period of </w:t>
      </w:r>
      <w:r w:rsidRPr="00547479">
        <w:rPr>
          <w:rFonts w:ascii="Calibri" w:hAnsi="Calibri"/>
          <w:bCs/>
          <w:szCs w:val="24"/>
          <w:lang w:val="en-GB"/>
        </w:rPr>
        <w:t>seven (7) days</w:t>
      </w:r>
      <w:r w:rsidRPr="00043889">
        <w:rPr>
          <w:rFonts w:ascii="Calibri" w:hAnsi="Calibri"/>
          <w:szCs w:val="24"/>
          <w:lang w:val="en-GB"/>
        </w:rPr>
        <w:t xml:space="preserve"> shall be regarded as reasonable and sufficient notice; and </w:t>
      </w:r>
    </w:p>
    <w:p w14:paraId="7CFB2DA0" w14:textId="77777777" w:rsidR="00E222B4" w:rsidRPr="00043889" w:rsidRDefault="00E222B4" w:rsidP="00E0651B">
      <w:pPr>
        <w:ind w:left="2127" w:hanging="709"/>
        <w:rPr>
          <w:rFonts w:ascii="Calibri" w:hAnsi="Calibri"/>
          <w:szCs w:val="24"/>
          <w:lang w:val="en-GB"/>
        </w:rPr>
      </w:pPr>
    </w:p>
    <w:p w14:paraId="6C577588" w14:textId="40CEAE3E" w:rsidR="00EC67C9" w:rsidRPr="00043889" w:rsidRDefault="00E222B4" w:rsidP="00E0651B">
      <w:pPr>
        <w:ind w:left="2127" w:hanging="709"/>
        <w:rPr>
          <w:rFonts w:ascii="Calibri" w:hAnsi="Calibri"/>
          <w:szCs w:val="24"/>
          <w:lang w:val="en-GB"/>
        </w:rPr>
      </w:pPr>
      <w:r w:rsidRPr="00043889">
        <w:rPr>
          <w:rFonts w:ascii="Calibri" w:hAnsi="Calibri"/>
          <w:szCs w:val="24"/>
          <w:lang w:val="en-GB"/>
        </w:rPr>
        <w:t xml:space="preserve">(ii) </w:t>
      </w:r>
      <w:r w:rsidR="00E0651B" w:rsidRPr="00043889">
        <w:rPr>
          <w:rFonts w:ascii="Calibri" w:hAnsi="Calibri"/>
          <w:szCs w:val="24"/>
          <w:lang w:val="en-GB"/>
        </w:rPr>
        <w:tab/>
      </w:r>
      <w:r w:rsidRPr="00043889">
        <w:rPr>
          <w:rFonts w:ascii="Calibri" w:hAnsi="Calibri"/>
          <w:szCs w:val="24"/>
          <w:lang w:val="en-GB"/>
        </w:rPr>
        <w:t xml:space="preserve">a breach or failure in respect of any matter concerning or affecting the security of or posing any environmental threat (whether by way of pollution or otherwise) to the </w:t>
      </w:r>
      <w:r w:rsidR="00F43D19" w:rsidRPr="00043889">
        <w:rPr>
          <w:rFonts w:ascii="Calibri" w:hAnsi="Calibri"/>
          <w:szCs w:val="24"/>
          <w:lang w:val="en-GB"/>
        </w:rPr>
        <w:t>Airport</w:t>
      </w:r>
      <w:r w:rsidRPr="00043889">
        <w:rPr>
          <w:rFonts w:ascii="Calibri" w:hAnsi="Calibri"/>
          <w:szCs w:val="24"/>
          <w:lang w:val="en-GB"/>
        </w:rPr>
        <w:t xml:space="preserve"> or its surrounding areas, a period </w:t>
      </w:r>
      <w:r w:rsidRPr="00CB65C7">
        <w:rPr>
          <w:rFonts w:ascii="Calibri" w:hAnsi="Calibri"/>
          <w:szCs w:val="24"/>
          <w:lang w:val="en-GB"/>
        </w:rPr>
        <w:t xml:space="preserve">of </w:t>
      </w:r>
      <w:r w:rsidR="00CB65C7" w:rsidRPr="00CB65C7">
        <w:rPr>
          <w:rFonts w:ascii="Calibri" w:hAnsi="Calibri"/>
          <w:szCs w:val="24"/>
          <w:lang w:val="en-GB"/>
        </w:rPr>
        <w:t>forty-eight</w:t>
      </w:r>
      <w:r w:rsidRPr="00547479">
        <w:rPr>
          <w:rFonts w:ascii="Calibri" w:hAnsi="Calibri"/>
          <w:szCs w:val="24"/>
          <w:lang w:val="en-GB"/>
        </w:rPr>
        <w:t xml:space="preserve"> (48) hours</w:t>
      </w:r>
      <w:r w:rsidRPr="00043889">
        <w:rPr>
          <w:rFonts w:ascii="Calibri" w:hAnsi="Calibri"/>
          <w:szCs w:val="24"/>
          <w:lang w:val="en-GB"/>
        </w:rPr>
        <w:t xml:space="preserve"> in the case of emergency, immediately, shall be regarded as reasona</w:t>
      </w:r>
      <w:r w:rsidR="00F43D19" w:rsidRPr="00043889">
        <w:rPr>
          <w:rFonts w:ascii="Calibri" w:hAnsi="Calibri"/>
          <w:szCs w:val="24"/>
          <w:lang w:val="en-GB"/>
        </w:rPr>
        <w:t>ble and sufficient notice,</w:t>
      </w:r>
    </w:p>
    <w:p w14:paraId="4C3F63B9" w14:textId="77777777" w:rsidR="00F43D19" w:rsidRPr="00043889" w:rsidRDefault="00F43D19" w:rsidP="00F43D19">
      <w:pPr>
        <w:ind w:left="1440"/>
        <w:rPr>
          <w:rFonts w:ascii="Calibri" w:hAnsi="Calibri"/>
          <w:szCs w:val="24"/>
        </w:rPr>
      </w:pPr>
    </w:p>
    <w:p w14:paraId="13558B1E" w14:textId="688187B0" w:rsidR="00F43D19" w:rsidRPr="00043889" w:rsidRDefault="00F43D19" w:rsidP="00F43D19">
      <w:pPr>
        <w:ind w:left="1440"/>
        <w:rPr>
          <w:rFonts w:ascii="Calibri" w:hAnsi="Calibri"/>
          <w:szCs w:val="24"/>
        </w:rPr>
      </w:pPr>
      <w:r w:rsidRPr="00043889">
        <w:rPr>
          <w:rFonts w:ascii="Calibri" w:hAnsi="Calibri"/>
          <w:szCs w:val="24"/>
        </w:rPr>
        <w:t>and:</w:t>
      </w:r>
    </w:p>
    <w:p w14:paraId="53C6BC8A" w14:textId="77777777" w:rsidR="00F43D19" w:rsidRPr="00043889" w:rsidRDefault="00F43D19" w:rsidP="00F43D19">
      <w:pPr>
        <w:ind w:left="1440"/>
        <w:rPr>
          <w:rFonts w:ascii="Calibri" w:hAnsi="Calibri"/>
          <w:szCs w:val="24"/>
        </w:rPr>
      </w:pPr>
    </w:p>
    <w:p w14:paraId="0A3BCE48" w14:textId="54F7B56A" w:rsidR="00F43D19" w:rsidRPr="00043889" w:rsidRDefault="00F43D19" w:rsidP="00451839">
      <w:pPr>
        <w:ind w:left="2127" w:hanging="709"/>
        <w:rPr>
          <w:rFonts w:ascii="Calibri" w:hAnsi="Calibri"/>
          <w:szCs w:val="24"/>
        </w:rPr>
      </w:pPr>
      <w:r w:rsidRPr="00043889">
        <w:rPr>
          <w:rFonts w:ascii="Calibri" w:hAnsi="Calibri"/>
          <w:szCs w:val="24"/>
        </w:rPr>
        <w:t xml:space="preserve">(aa) </w:t>
      </w:r>
      <w:r w:rsidR="00451839" w:rsidRPr="00043889">
        <w:rPr>
          <w:rFonts w:ascii="Calibri" w:hAnsi="Calibri"/>
          <w:szCs w:val="24"/>
        </w:rPr>
        <w:tab/>
      </w:r>
      <w:r w:rsidRPr="00043889">
        <w:rPr>
          <w:rFonts w:ascii="Calibri" w:hAnsi="Calibri"/>
          <w:szCs w:val="24"/>
        </w:rPr>
        <w:t>upon the expiration of the aforesaid notice and the Tenant’s failure to remedy the breach or default complained of; or</w:t>
      </w:r>
    </w:p>
    <w:p w14:paraId="336552F5" w14:textId="77777777" w:rsidR="00F43D19" w:rsidRPr="00043889" w:rsidRDefault="00F43D19" w:rsidP="00451839">
      <w:pPr>
        <w:ind w:left="2127" w:hanging="709"/>
        <w:rPr>
          <w:rFonts w:ascii="Calibri" w:hAnsi="Calibri"/>
          <w:szCs w:val="24"/>
        </w:rPr>
      </w:pPr>
    </w:p>
    <w:p w14:paraId="512C60B0" w14:textId="3DF78391" w:rsidR="00F43D19" w:rsidRPr="00043889" w:rsidRDefault="00F43D19" w:rsidP="00451839">
      <w:pPr>
        <w:ind w:left="2127" w:hanging="709"/>
        <w:rPr>
          <w:rFonts w:ascii="Calibri" w:hAnsi="Calibri"/>
          <w:szCs w:val="24"/>
        </w:rPr>
      </w:pPr>
      <w:r w:rsidRPr="00043889">
        <w:rPr>
          <w:rFonts w:ascii="Calibri" w:hAnsi="Calibri"/>
          <w:szCs w:val="24"/>
        </w:rPr>
        <w:t xml:space="preserve">(bb) </w:t>
      </w:r>
      <w:r w:rsidR="00451839" w:rsidRPr="00043889">
        <w:rPr>
          <w:rFonts w:ascii="Calibri" w:hAnsi="Calibri"/>
          <w:szCs w:val="24"/>
        </w:rPr>
        <w:tab/>
      </w:r>
      <w:r w:rsidRPr="00043889">
        <w:rPr>
          <w:rFonts w:ascii="Calibri" w:hAnsi="Calibri"/>
          <w:szCs w:val="24"/>
        </w:rPr>
        <w:t>in the case of an event of breach or default not capable of being remedied by the Tenant,</w:t>
      </w:r>
    </w:p>
    <w:p w14:paraId="2E86180E" w14:textId="77777777" w:rsidR="00F43D19" w:rsidRPr="00043889" w:rsidRDefault="00F43D19" w:rsidP="00F43D19">
      <w:pPr>
        <w:ind w:left="1440"/>
        <w:rPr>
          <w:rFonts w:ascii="Calibri" w:hAnsi="Calibri"/>
          <w:szCs w:val="24"/>
          <w:lang w:val="en-GB"/>
        </w:rPr>
      </w:pPr>
    </w:p>
    <w:p w14:paraId="0BA34DA6" w14:textId="4A1F329C" w:rsidR="00F43D19" w:rsidRPr="00043889" w:rsidRDefault="00F43D19" w:rsidP="00222458">
      <w:pPr>
        <w:ind w:left="1440"/>
        <w:rPr>
          <w:rFonts w:ascii="Calibri" w:hAnsi="Calibri"/>
          <w:szCs w:val="24"/>
          <w:lang w:val="en-GB"/>
        </w:rPr>
      </w:pPr>
      <w:r w:rsidRPr="00043889">
        <w:rPr>
          <w:rFonts w:ascii="Calibri" w:hAnsi="Calibri"/>
          <w:szCs w:val="24"/>
          <w:lang w:val="en-GB"/>
        </w:rPr>
        <w:t xml:space="preserve">SATSSB shall be entitled to terminate and forfeit the Deposits together with any monies which the Tenant has already paid and demand from </w:t>
      </w:r>
      <w:r w:rsidR="00B37C74">
        <w:rPr>
          <w:rFonts w:ascii="Calibri" w:hAnsi="Calibri"/>
          <w:szCs w:val="24"/>
          <w:lang w:val="en-GB"/>
        </w:rPr>
        <w:t>the Tenant</w:t>
      </w:r>
      <w:r w:rsidRPr="00043889">
        <w:rPr>
          <w:rFonts w:ascii="Calibri" w:hAnsi="Calibri"/>
          <w:szCs w:val="24"/>
          <w:lang w:val="en-GB"/>
        </w:rPr>
        <w:t xml:space="preserve"> the payment of the Rental for the unexpired portion of the Tenancy Period, as agreed damages and the Tenant shall forthwith deliver vacant possession of </w:t>
      </w:r>
      <w:r w:rsidRPr="00043889">
        <w:rPr>
          <w:rFonts w:ascii="Calibri" w:hAnsi="Calibri"/>
          <w:szCs w:val="24"/>
          <w:lang w:val="en-GB"/>
        </w:rPr>
        <w:lastRenderedPageBreak/>
        <w:t>the Demised Premises to SATSSB to the satisfaction of SATSSB in strict accordance with the terms contained herein.</w:t>
      </w:r>
    </w:p>
    <w:p w14:paraId="5A622FB7" w14:textId="2652AB13" w:rsidR="00584B62" w:rsidRPr="00043889" w:rsidRDefault="00584B62" w:rsidP="00EC67C9">
      <w:pPr>
        <w:ind w:left="1440"/>
        <w:rPr>
          <w:rFonts w:ascii="Calibri" w:hAnsi="Calibri"/>
          <w:szCs w:val="24"/>
          <w:lang w:val="en-GB"/>
        </w:rPr>
      </w:pPr>
    </w:p>
    <w:p w14:paraId="326BC17E" w14:textId="52E64E68" w:rsidR="00584B62" w:rsidRPr="00043889" w:rsidRDefault="00584B62" w:rsidP="00584B62">
      <w:pPr>
        <w:ind w:left="1440"/>
        <w:rPr>
          <w:rFonts w:ascii="Calibri" w:hAnsi="Calibri"/>
          <w:szCs w:val="24"/>
          <w:lang w:val="en-MY"/>
        </w:rPr>
      </w:pPr>
      <w:r w:rsidRPr="00043889">
        <w:rPr>
          <w:rFonts w:ascii="Calibri" w:hAnsi="Calibri"/>
          <w:szCs w:val="24"/>
          <w:lang w:val="en-MY"/>
        </w:rPr>
        <w:t>It is hereby agreed that SATSSB shall not be liable to the Tenant in the event of a termination of the Tenancy (regardless whether the termination is by SATSSB or the Tenant as long as in accordance with the provisions of this Agreement) for any claims made by the Tenant including but without limitation to that of a claim for the rental for the unexpired term of the Tenancy, for loss of business opportunity, the reinstatement of fit-out costs or for any compensation costs in relocating to new premises.</w:t>
      </w:r>
    </w:p>
    <w:p w14:paraId="69D4D548" w14:textId="77777777" w:rsidR="00334178" w:rsidRPr="00043889" w:rsidRDefault="00334178" w:rsidP="009515EE">
      <w:pPr>
        <w:ind w:left="720"/>
        <w:rPr>
          <w:rFonts w:ascii="Calibri" w:hAnsi="Calibri"/>
          <w:szCs w:val="24"/>
        </w:rPr>
      </w:pPr>
    </w:p>
    <w:p w14:paraId="25070AD7" w14:textId="77777777" w:rsidR="00C115BC" w:rsidRPr="00043889" w:rsidRDefault="00C115BC" w:rsidP="001464D9">
      <w:pPr>
        <w:pStyle w:val="ListParagraph"/>
        <w:keepNext/>
        <w:widowControl w:val="0"/>
        <w:numPr>
          <w:ilvl w:val="0"/>
          <w:numId w:val="19"/>
        </w:numPr>
        <w:autoSpaceDE w:val="0"/>
        <w:autoSpaceDN w:val="0"/>
        <w:adjustRightInd w:val="0"/>
        <w:spacing w:line="360" w:lineRule="auto"/>
        <w:rPr>
          <w:vanish/>
          <w:u w:val="single"/>
          <w:lang w:val="en-GB"/>
        </w:rPr>
      </w:pPr>
    </w:p>
    <w:p w14:paraId="39D74892" w14:textId="346DC820" w:rsidR="00293241" w:rsidRPr="00043889" w:rsidRDefault="00293241" w:rsidP="001464D9">
      <w:pPr>
        <w:pStyle w:val="ListParagraph"/>
        <w:keepNext/>
        <w:widowControl w:val="0"/>
        <w:numPr>
          <w:ilvl w:val="1"/>
          <w:numId w:val="27"/>
        </w:numPr>
        <w:tabs>
          <w:tab w:val="clear" w:pos="720"/>
        </w:tabs>
        <w:autoSpaceDE w:val="0"/>
        <w:autoSpaceDN w:val="0"/>
        <w:adjustRightInd w:val="0"/>
        <w:ind w:left="1418" w:hanging="709"/>
        <w:rPr>
          <w:rFonts w:ascii="Calibri" w:eastAsia="PMingLiU" w:hAnsi="Calibri" w:cs="Calibri"/>
          <w:u w:val="single"/>
        </w:rPr>
      </w:pPr>
      <w:r w:rsidRPr="00043889">
        <w:rPr>
          <w:rFonts w:ascii="Calibri" w:eastAsia="PMingLiU" w:hAnsi="Calibri" w:cs="Calibri"/>
        </w:rPr>
        <w:t xml:space="preserve"> </w:t>
      </w:r>
      <w:r w:rsidRPr="00043889">
        <w:rPr>
          <w:rFonts w:ascii="Calibri" w:eastAsia="PMingLiU" w:hAnsi="Calibri" w:cs="Calibri"/>
          <w:u w:val="single"/>
        </w:rPr>
        <w:t>Tenant Abandoning the Demised Premises</w:t>
      </w:r>
    </w:p>
    <w:p w14:paraId="1307D864" w14:textId="77777777" w:rsidR="00293241" w:rsidRPr="00043889" w:rsidRDefault="00293241" w:rsidP="00451839">
      <w:pPr>
        <w:pStyle w:val="ListParagraph"/>
        <w:keepNext/>
        <w:widowControl w:val="0"/>
        <w:autoSpaceDE w:val="0"/>
        <w:autoSpaceDN w:val="0"/>
        <w:adjustRightInd w:val="0"/>
        <w:ind w:left="1418" w:hanging="709"/>
        <w:rPr>
          <w:rFonts w:ascii="Calibri" w:eastAsia="PMingLiU" w:hAnsi="Calibri" w:cs="Calibri"/>
        </w:rPr>
      </w:pPr>
    </w:p>
    <w:p w14:paraId="2F053584" w14:textId="37769D4C" w:rsidR="00293241" w:rsidRPr="00043889" w:rsidRDefault="00293241" w:rsidP="00451839">
      <w:pPr>
        <w:pStyle w:val="ListParagraph"/>
        <w:keepNext/>
        <w:widowControl w:val="0"/>
        <w:autoSpaceDE w:val="0"/>
        <w:autoSpaceDN w:val="0"/>
        <w:adjustRightInd w:val="0"/>
        <w:ind w:left="1418"/>
        <w:rPr>
          <w:rFonts w:ascii="Calibri" w:eastAsia="PMingLiU" w:hAnsi="Calibri" w:cs="Calibri"/>
        </w:rPr>
      </w:pPr>
      <w:r w:rsidRPr="00043889">
        <w:rPr>
          <w:rFonts w:ascii="Calibri" w:eastAsia="PMingLiU" w:hAnsi="Calibri" w:cs="Calibri"/>
        </w:rPr>
        <w:t>The following are the circumstances where the Tenant shall be deemed to have abandoned the Demised Premises during the Tenancy Period:</w:t>
      </w:r>
    </w:p>
    <w:p w14:paraId="75E2E3D7" w14:textId="77777777" w:rsidR="00293241" w:rsidRPr="00043889" w:rsidRDefault="00293241" w:rsidP="00451839">
      <w:pPr>
        <w:pStyle w:val="ListParagraph"/>
        <w:keepNext/>
        <w:widowControl w:val="0"/>
        <w:autoSpaceDE w:val="0"/>
        <w:autoSpaceDN w:val="0"/>
        <w:adjustRightInd w:val="0"/>
        <w:ind w:left="1418" w:hanging="709"/>
        <w:rPr>
          <w:rFonts w:ascii="Calibri" w:eastAsia="PMingLiU" w:hAnsi="Calibri" w:cs="Calibri"/>
        </w:rPr>
      </w:pPr>
    </w:p>
    <w:p w14:paraId="3824BA17" w14:textId="4D02C9EF" w:rsidR="00293241" w:rsidRPr="00043889" w:rsidRDefault="00293241" w:rsidP="00F62A67">
      <w:pPr>
        <w:pStyle w:val="ListParagraph"/>
        <w:keepNext/>
        <w:widowControl w:val="0"/>
        <w:numPr>
          <w:ilvl w:val="0"/>
          <w:numId w:val="52"/>
        </w:numPr>
        <w:autoSpaceDE w:val="0"/>
        <w:autoSpaceDN w:val="0"/>
        <w:adjustRightInd w:val="0"/>
        <w:ind w:left="2127" w:hanging="709"/>
        <w:rPr>
          <w:rFonts w:ascii="Calibri" w:eastAsia="PMingLiU" w:hAnsi="Calibri" w:cs="Calibri"/>
        </w:rPr>
      </w:pPr>
      <w:r w:rsidRPr="00043889">
        <w:rPr>
          <w:rFonts w:ascii="Calibri" w:eastAsia="PMingLiU" w:hAnsi="Calibri" w:cs="Calibri"/>
        </w:rPr>
        <w:t>If the Tenant discontinues its operations on the Demised Premises or cease to use the Demised Premises for the purpose</w:t>
      </w:r>
      <w:r w:rsidR="008E1EF0" w:rsidRPr="00043889">
        <w:rPr>
          <w:rFonts w:ascii="Calibri" w:eastAsia="PMingLiU" w:hAnsi="Calibri" w:cs="Calibri"/>
        </w:rPr>
        <w:t xml:space="preserve"> of operating the Business as</w:t>
      </w:r>
      <w:r w:rsidRPr="00043889">
        <w:rPr>
          <w:rFonts w:ascii="Calibri" w:eastAsia="PMingLiU" w:hAnsi="Calibri" w:cs="Calibri"/>
        </w:rPr>
        <w:t xml:space="preserve"> hereinbefore covenanted for a continuous period of three (3) months (except where such discontinuance and/or cessation is brought about by Force Majeure or events beyond the control of the Tenant) without</w:t>
      </w:r>
      <w:r w:rsidR="006003F3" w:rsidRPr="00043889">
        <w:rPr>
          <w:rFonts w:ascii="Calibri" w:eastAsia="PMingLiU" w:hAnsi="Calibri" w:cs="Calibri"/>
        </w:rPr>
        <w:t xml:space="preserve"> SATSSB’s</w:t>
      </w:r>
      <w:r w:rsidRPr="00043889">
        <w:rPr>
          <w:rFonts w:ascii="Calibri" w:eastAsia="PMingLiU" w:hAnsi="Calibri" w:cs="Calibri"/>
        </w:rPr>
        <w:t xml:space="preserve"> prior written consent; </w:t>
      </w:r>
    </w:p>
    <w:p w14:paraId="1858AF74" w14:textId="53E5424C" w:rsidR="00541887" w:rsidRDefault="00541887">
      <w:pPr>
        <w:jc w:val="left"/>
        <w:rPr>
          <w:rFonts w:ascii="Calibri" w:eastAsia="PMingLiU" w:hAnsi="Calibri" w:cs="Calibri"/>
        </w:rPr>
      </w:pPr>
    </w:p>
    <w:p w14:paraId="72E400A0" w14:textId="091D6DE5" w:rsidR="00293241" w:rsidRPr="00043889" w:rsidRDefault="00286782" w:rsidP="00F62A67">
      <w:pPr>
        <w:pStyle w:val="ListParagraph"/>
        <w:keepNext/>
        <w:widowControl w:val="0"/>
        <w:numPr>
          <w:ilvl w:val="0"/>
          <w:numId w:val="52"/>
        </w:numPr>
        <w:autoSpaceDE w:val="0"/>
        <w:autoSpaceDN w:val="0"/>
        <w:adjustRightInd w:val="0"/>
        <w:ind w:left="2127" w:hanging="709"/>
        <w:rPr>
          <w:rFonts w:ascii="Calibri" w:eastAsia="PMingLiU" w:hAnsi="Calibri" w:cs="Calibri"/>
        </w:rPr>
      </w:pPr>
      <w:r w:rsidRPr="00043889">
        <w:rPr>
          <w:rFonts w:ascii="Calibri" w:eastAsia="PMingLiU" w:hAnsi="Calibri" w:cs="Calibri"/>
        </w:rPr>
        <w:t xml:space="preserve">Subject to </w:t>
      </w:r>
      <w:r w:rsidR="00547479">
        <w:rPr>
          <w:rFonts w:ascii="Calibri" w:eastAsia="PMingLiU" w:hAnsi="Calibri" w:cs="Calibri"/>
        </w:rPr>
        <w:t>C</w:t>
      </w:r>
      <w:r w:rsidRPr="00043889">
        <w:rPr>
          <w:rFonts w:ascii="Calibri" w:eastAsia="PMingLiU" w:hAnsi="Calibri" w:cs="Calibri"/>
        </w:rPr>
        <w:t>lause 11.4(a), if the Tenant abandoned the Demised Premises without any notice or SATSSB has in its opinion and believe that the Tenant does not carry on its Business, then SATSSB</w:t>
      </w:r>
      <w:r w:rsidRPr="00043889" w:rsidDel="006003F3">
        <w:rPr>
          <w:rFonts w:ascii="Calibri" w:eastAsia="PMingLiU" w:hAnsi="Calibri" w:cs="Calibri"/>
        </w:rPr>
        <w:t xml:space="preserve"> </w:t>
      </w:r>
      <w:r w:rsidRPr="00043889">
        <w:rPr>
          <w:rFonts w:ascii="Calibri" w:eastAsia="PMingLiU" w:hAnsi="Calibri" w:cs="Calibri"/>
        </w:rPr>
        <w:t xml:space="preserve">shall have the absolute right to determine the Tenancy by giving fourteen (14) days written notice and thereafter exercise its rights in accordance to provisions under the existing law to re-enter the Demised Premises or any part thereof in the name of the whole and thereupon this tenancy shall absolutely </w:t>
      </w:r>
      <w:r>
        <w:rPr>
          <w:rFonts w:ascii="Calibri" w:eastAsia="PMingLiU" w:hAnsi="Calibri" w:cs="Calibri"/>
        </w:rPr>
        <w:t>terminat</w:t>
      </w:r>
      <w:r w:rsidRPr="00043889">
        <w:rPr>
          <w:rFonts w:ascii="Calibri" w:eastAsia="PMingLiU" w:hAnsi="Calibri" w:cs="Calibri"/>
        </w:rPr>
        <w:t>e</w:t>
      </w:r>
      <w:r>
        <w:rPr>
          <w:rFonts w:ascii="Calibri" w:eastAsia="PMingLiU" w:hAnsi="Calibri" w:cs="Calibri"/>
        </w:rPr>
        <w:t>d</w:t>
      </w:r>
      <w:r w:rsidRPr="00043889">
        <w:rPr>
          <w:rFonts w:ascii="Calibri" w:eastAsia="PMingLiU" w:hAnsi="Calibri" w:cs="Calibri"/>
        </w:rPr>
        <w:t xml:space="preserve">. All costs incurred by SATSSB thereof shall be borne by the Tenant </w:t>
      </w:r>
      <w:r>
        <w:rPr>
          <w:rFonts w:ascii="Calibri" w:eastAsia="PMingLiU" w:hAnsi="Calibri" w:cs="Calibri"/>
        </w:rPr>
        <w:t xml:space="preserve">and </w:t>
      </w:r>
      <w:r w:rsidRPr="00043889">
        <w:rPr>
          <w:rFonts w:ascii="Calibri" w:eastAsia="PMingLiU" w:hAnsi="Calibri" w:cs="Calibri"/>
        </w:rPr>
        <w:t>without prejudice to the right of action of SATSSB in respect of any antecedent breach of the Tenant's covenants herein contained. Following the above, SATSSB shall have the right to hold and thereafter auction or sell off any fixtures or chattels found in the Demised Premises regardless whether the same belongs to the Tenant or any third party in order to compensate the costs and/or damages suffered by SATSSB</w:t>
      </w:r>
      <w:r w:rsidR="00293241" w:rsidRPr="00043889">
        <w:rPr>
          <w:rFonts w:ascii="Calibri" w:eastAsia="PMingLiU" w:hAnsi="Calibri" w:cs="Calibri"/>
        </w:rPr>
        <w:t>;</w:t>
      </w:r>
    </w:p>
    <w:p w14:paraId="7996392D" w14:textId="77777777" w:rsidR="00293241" w:rsidRPr="00043889" w:rsidRDefault="00293241" w:rsidP="00451839">
      <w:pPr>
        <w:pStyle w:val="ListParagraph"/>
        <w:keepNext/>
        <w:widowControl w:val="0"/>
        <w:autoSpaceDE w:val="0"/>
        <w:autoSpaceDN w:val="0"/>
        <w:adjustRightInd w:val="0"/>
        <w:ind w:left="2127" w:hanging="709"/>
        <w:rPr>
          <w:rFonts w:ascii="Calibri" w:eastAsia="PMingLiU" w:hAnsi="Calibri" w:cs="Calibri"/>
        </w:rPr>
      </w:pPr>
    </w:p>
    <w:p w14:paraId="4586A7A1" w14:textId="5C7D4ADE" w:rsidR="00293241" w:rsidRPr="00043889" w:rsidRDefault="006003F3" w:rsidP="00F62A67">
      <w:pPr>
        <w:pStyle w:val="ListParagraph"/>
        <w:keepNext/>
        <w:widowControl w:val="0"/>
        <w:numPr>
          <w:ilvl w:val="0"/>
          <w:numId w:val="52"/>
        </w:numPr>
        <w:autoSpaceDE w:val="0"/>
        <w:autoSpaceDN w:val="0"/>
        <w:adjustRightInd w:val="0"/>
        <w:ind w:left="2127" w:hanging="709"/>
        <w:rPr>
          <w:rFonts w:ascii="Calibri" w:eastAsia="PMingLiU" w:hAnsi="Calibri" w:cs="Calibri"/>
        </w:rPr>
      </w:pPr>
      <w:r w:rsidRPr="00043889">
        <w:rPr>
          <w:rFonts w:ascii="Calibri" w:eastAsia="PMingLiU" w:hAnsi="Calibri" w:cs="Calibri"/>
        </w:rPr>
        <w:t>I</w:t>
      </w:r>
      <w:r w:rsidR="00293241" w:rsidRPr="00043889">
        <w:rPr>
          <w:rFonts w:ascii="Calibri" w:eastAsia="PMingLiU" w:hAnsi="Calibri" w:cs="Calibri"/>
        </w:rPr>
        <w:t xml:space="preserve">f the Tenant after vacating the Demised Premises upon determination of the Tenancy but leaving any fixtures or chattels then </w:t>
      </w:r>
      <w:r w:rsidRPr="00043889">
        <w:rPr>
          <w:rFonts w:ascii="Calibri" w:eastAsia="PMingLiU" w:hAnsi="Calibri" w:cs="Calibri"/>
        </w:rPr>
        <w:t xml:space="preserve">SATSSB </w:t>
      </w:r>
      <w:r w:rsidR="00293241" w:rsidRPr="00043889">
        <w:rPr>
          <w:rFonts w:ascii="Calibri" w:eastAsia="PMingLiU" w:hAnsi="Calibri" w:cs="Calibri"/>
        </w:rPr>
        <w:t xml:space="preserve">may exercise its rights in accordance to provision under the existing law and upon obtaining lawful order from court to remove the same from the Demised Premises or auction or sell off any fixtures or chattels found in the Demised Premises irrespective whether the same belongs to the Tenant or any third party PROVIDED THAT before exercising the rights </w:t>
      </w:r>
      <w:r w:rsidR="00293241" w:rsidRPr="00043889">
        <w:rPr>
          <w:rFonts w:ascii="Calibri" w:eastAsia="PMingLiU" w:hAnsi="Calibri" w:cs="Calibri"/>
        </w:rPr>
        <w:lastRenderedPageBreak/>
        <w:t>under this sub-clause:</w:t>
      </w:r>
    </w:p>
    <w:p w14:paraId="0569ACBB" w14:textId="77777777" w:rsidR="006003F3" w:rsidRPr="00043889" w:rsidRDefault="006003F3" w:rsidP="006003F3">
      <w:pPr>
        <w:keepNext/>
        <w:widowControl w:val="0"/>
        <w:autoSpaceDE w:val="0"/>
        <w:autoSpaceDN w:val="0"/>
        <w:adjustRightInd w:val="0"/>
        <w:rPr>
          <w:rFonts w:ascii="Calibri" w:eastAsia="PMingLiU" w:hAnsi="Calibri" w:cs="Calibri"/>
        </w:rPr>
      </w:pPr>
    </w:p>
    <w:p w14:paraId="3A490524" w14:textId="6B848298" w:rsidR="006003F3" w:rsidRDefault="006003F3" w:rsidP="00F62A67">
      <w:pPr>
        <w:pStyle w:val="ListParagraph"/>
        <w:keepNext/>
        <w:widowControl w:val="0"/>
        <w:numPr>
          <w:ilvl w:val="0"/>
          <w:numId w:val="53"/>
        </w:numPr>
        <w:autoSpaceDE w:val="0"/>
        <w:autoSpaceDN w:val="0"/>
        <w:adjustRightInd w:val="0"/>
        <w:ind w:left="2835" w:hanging="567"/>
        <w:rPr>
          <w:rFonts w:ascii="Calibri" w:eastAsia="PMingLiU" w:hAnsi="Calibri" w:cs="Calibri"/>
        </w:rPr>
      </w:pPr>
      <w:r w:rsidRPr="00043889">
        <w:rPr>
          <w:rFonts w:ascii="Calibri" w:eastAsia="PMingLiU" w:hAnsi="Calibri" w:cs="Calibri"/>
        </w:rPr>
        <w:t xml:space="preserve">SATSSB </w:t>
      </w:r>
      <w:r w:rsidR="00293241" w:rsidRPr="00043889">
        <w:rPr>
          <w:rFonts w:ascii="Calibri" w:eastAsia="PMingLiU" w:hAnsi="Calibri" w:cs="Calibri"/>
        </w:rPr>
        <w:t xml:space="preserve">must serve fourteen (14) days’ notice stating its intention to remove or auction or sell the fixtures or chattels found in the Demised Premise; the notice must </w:t>
      </w:r>
      <w:r w:rsidR="0055145B" w:rsidRPr="00043889">
        <w:rPr>
          <w:rFonts w:ascii="Calibri" w:eastAsia="PMingLiU" w:hAnsi="Calibri" w:cs="Calibri"/>
        </w:rPr>
        <w:t>itemize</w:t>
      </w:r>
      <w:r w:rsidR="00293241" w:rsidRPr="00043889">
        <w:rPr>
          <w:rFonts w:ascii="Calibri" w:eastAsia="PMingLiU" w:hAnsi="Calibri" w:cs="Calibri"/>
        </w:rPr>
        <w:t xml:space="preserve"> the fixtures and chattels found in the Demised Premises; and</w:t>
      </w:r>
    </w:p>
    <w:p w14:paraId="1DAEE320" w14:textId="77777777" w:rsidR="00CB65C7" w:rsidRPr="00043889" w:rsidRDefault="00CB65C7" w:rsidP="00547479">
      <w:pPr>
        <w:pStyle w:val="ListParagraph"/>
        <w:keepNext/>
        <w:widowControl w:val="0"/>
        <w:autoSpaceDE w:val="0"/>
        <w:autoSpaceDN w:val="0"/>
        <w:adjustRightInd w:val="0"/>
        <w:ind w:left="2835"/>
        <w:rPr>
          <w:rFonts w:ascii="Calibri" w:eastAsia="PMingLiU" w:hAnsi="Calibri" w:cs="Calibri"/>
        </w:rPr>
      </w:pPr>
    </w:p>
    <w:p w14:paraId="748DC873" w14:textId="17F50742" w:rsidR="00293241" w:rsidRPr="00043889" w:rsidRDefault="00293241" w:rsidP="00F62A67">
      <w:pPr>
        <w:pStyle w:val="ListParagraph"/>
        <w:keepNext/>
        <w:widowControl w:val="0"/>
        <w:numPr>
          <w:ilvl w:val="0"/>
          <w:numId w:val="53"/>
        </w:numPr>
        <w:autoSpaceDE w:val="0"/>
        <w:autoSpaceDN w:val="0"/>
        <w:adjustRightInd w:val="0"/>
        <w:ind w:left="2835" w:hanging="567"/>
        <w:rPr>
          <w:rFonts w:ascii="Calibri" w:eastAsia="PMingLiU" w:hAnsi="Calibri" w:cs="Calibri"/>
        </w:rPr>
      </w:pPr>
      <w:r w:rsidRPr="00043889">
        <w:rPr>
          <w:rFonts w:ascii="Calibri" w:eastAsia="PMingLiU" w:hAnsi="Calibri" w:cs="Calibri"/>
        </w:rPr>
        <w:t xml:space="preserve">the Tenant fails to collect the fixtures or chattels within the period of the notice, </w:t>
      </w:r>
      <w:r w:rsidR="006003F3" w:rsidRPr="00043889">
        <w:rPr>
          <w:rFonts w:ascii="Calibri" w:eastAsia="PMingLiU" w:hAnsi="Calibri" w:cs="Calibri"/>
        </w:rPr>
        <w:t xml:space="preserve">SATSSB </w:t>
      </w:r>
      <w:r w:rsidRPr="00043889">
        <w:rPr>
          <w:rFonts w:ascii="Calibri" w:eastAsia="PMingLiU" w:hAnsi="Calibri" w:cs="Calibri"/>
        </w:rPr>
        <w:t xml:space="preserve">shall exercise its rights under the existing law and under this Agreement as provided herein such case </w:t>
      </w:r>
      <w:r w:rsidR="006003F3" w:rsidRPr="00043889">
        <w:rPr>
          <w:rFonts w:ascii="Calibri" w:eastAsia="PMingLiU" w:hAnsi="Calibri" w:cs="Calibri"/>
        </w:rPr>
        <w:t xml:space="preserve">SATSSB </w:t>
      </w:r>
      <w:r w:rsidRPr="00043889">
        <w:rPr>
          <w:rFonts w:ascii="Calibri" w:eastAsia="PMingLiU" w:hAnsi="Calibri" w:cs="Calibri"/>
        </w:rPr>
        <w:t xml:space="preserve">shall have the liberty of removing or auction or sell the fixtures and chattels the proceeds of which shall be credited to the </w:t>
      </w:r>
      <w:r w:rsidR="006003F3" w:rsidRPr="00043889">
        <w:rPr>
          <w:rFonts w:ascii="Calibri" w:eastAsia="PMingLiU" w:hAnsi="Calibri" w:cs="Calibri"/>
        </w:rPr>
        <w:t>SATSSB</w:t>
      </w:r>
      <w:r w:rsidRPr="00043889">
        <w:rPr>
          <w:rFonts w:ascii="Calibri" w:eastAsia="PMingLiU" w:hAnsi="Calibri" w:cs="Calibri"/>
        </w:rPr>
        <w:t xml:space="preserve">'s account. Tenant shall indemnify </w:t>
      </w:r>
      <w:r w:rsidR="006003F3" w:rsidRPr="00043889">
        <w:rPr>
          <w:rFonts w:ascii="Calibri" w:eastAsia="PMingLiU" w:hAnsi="Calibri" w:cs="Calibri"/>
        </w:rPr>
        <w:t>SATSSB</w:t>
      </w:r>
      <w:r w:rsidRPr="00043889">
        <w:rPr>
          <w:rFonts w:ascii="Calibri" w:eastAsia="PMingLiU" w:hAnsi="Calibri" w:cs="Calibri"/>
        </w:rPr>
        <w:t xml:space="preserve"> against any claims made by any third parties to the fixtures or chattels so removed, auctioned or sold in which such third party has or claims an interests and all cost incurred by </w:t>
      </w:r>
      <w:r w:rsidR="006003F3" w:rsidRPr="00043889">
        <w:rPr>
          <w:rFonts w:ascii="Calibri" w:eastAsia="PMingLiU" w:hAnsi="Calibri" w:cs="Calibri"/>
        </w:rPr>
        <w:t xml:space="preserve">SATSSB </w:t>
      </w:r>
      <w:r w:rsidRPr="00043889">
        <w:rPr>
          <w:rFonts w:ascii="Calibri" w:eastAsia="PMingLiU" w:hAnsi="Calibri" w:cs="Calibri"/>
        </w:rPr>
        <w:t>thereof shall be borne by the Tenant.</w:t>
      </w:r>
    </w:p>
    <w:p w14:paraId="7868A8C1" w14:textId="77777777" w:rsidR="00293241" w:rsidRPr="00043889" w:rsidRDefault="00293241" w:rsidP="006003F3">
      <w:pPr>
        <w:pStyle w:val="ListParagraph"/>
        <w:keepNext/>
        <w:widowControl w:val="0"/>
        <w:autoSpaceDE w:val="0"/>
        <w:autoSpaceDN w:val="0"/>
        <w:adjustRightInd w:val="0"/>
        <w:ind w:left="1440"/>
        <w:rPr>
          <w:rFonts w:ascii="Calibri" w:eastAsia="PMingLiU" w:hAnsi="Calibri" w:cs="Calibri"/>
        </w:rPr>
      </w:pPr>
    </w:p>
    <w:p w14:paraId="1A37B239" w14:textId="4E2EE735" w:rsidR="00C115BC" w:rsidRPr="00043889" w:rsidRDefault="00C115BC" w:rsidP="001464D9">
      <w:pPr>
        <w:pStyle w:val="ListParagraph"/>
        <w:keepNext/>
        <w:widowControl w:val="0"/>
        <w:numPr>
          <w:ilvl w:val="1"/>
          <w:numId w:val="27"/>
        </w:numPr>
        <w:tabs>
          <w:tab w:val="clear" w:pos="720"/>
        </w:tabs>
        <w:autoSpaceDE w:val="0"/>
        <w:autoSpaceDN w:val="0"/>
        <w:adjustRightInd w:val="0"/>
        <w:ind w:left="1440"/>
        <w:rPr>
          <w:rFonts w:ascii="Calibri" w:eastAsia="PMingLiU" w:hAnsi="Calibri" w:cs="Calibri"/>
        </w:rPr>
      </w:pPr>
      <w:r w:rsidRPr="00043889">
        <w:rPr>
          <w:rFonts w:ascii="Calibri" w:hAnsi="Calibri" w:cs="Calibri"/>
          <w:u w:val="single"/>
          <w:lang w:val="en-GB"/>
        </w:rPr>
        <w:t>Rights of SATSSB on Default of Tenant</w:t>
      </w:r>
    </w:p>
    <w:p w14:paraId="65BCFF8F" w14:textId="77777777" w:rsidR="00C115BC" w:rsidRPr="00043889" w:rsidRDefault="00C115BC" w:rsidP="00AF41EC">
      <w:pPr>
        <w:ind w:left="1440" w:hanging="720"/>
        <w:rPr>
          <w:rFonts w:ascii="Calibri" w:eastAsia="PMingLiU" w:hAnsi="Calibri" w:cs="Calibri"/>
        </w:rPr>
      </w:pPr>
    </w:p>
    <w:p w14:paraId="1EA4FC66" w14:textId="4DAE13D2" w:rsidR="00C115BC" w:rsidRPr="00043889" w:rsidRDefault="00C115BC" w:rsidP="00AF41EC">
      <w:pPr>
        <w:ind w:left="1440"/>
        <w:rPr>
          <w:rFonts w:ascii="Calibri" w:eastAsia="PMingLiU" w:hAnsi="Calibri" w:cs="Calibri"/>
        </w:rPr>
      </w:pPr>
      <w:r w:rsidRPr="00043889">
        <w:rPr>
          <w:rFonts w:ascii="Calibri" w:eastAsia="PMingLiU" w:hAnsi="Calibri" w:cs="Calibri"/>
        </w:rPr>
        <w:t>Where the breach has not been remedied within the</w:t>
      </w:r>
      <w:r w:rsidR="00584B62" w:rsidRPr="00043889">
        <w:rPr>
          <w:rFonts w:ascii="Calibri" w:eastAsia="PMingLiU" w:hAnsi="Calibri" w:cs="Calibri"/>
        </w:rPr>
        <w:t xml:space="preserve"> Remedial Period</w:t>
      </w:r>
      <w:r w:rsidRPr="00043889">
        <w:rPr>
          <w:rFonts w:ascii="Calibri" w:eastAsia="PMingLiU" w:hAnsi="Calibri" w:cs="Calibri"/>
        </w:rPr>
        <w:t>, SATSSB shall:</w:t>
      </w:r>
    </w:p>
    <w:p w14:paraId="3A739AAA" w14:textId="77777777" w:rsidR="00C115BC" w:rsidRPr="00043889" w:rsidRDefault="00C115BC" w:rsidP="00AF41EC">
      <w:pPr>
        <w:ind w:left="720"/>
        <w:rPr>
          <w:rFonts w:ascii="Calibri" w:eastAsia="PMingLiU" w:hAnsi="Calibri" w:cs="Calibri"/>
        </w:rPr>
      </w:pPr>
    </w:p>
    <w:p w14:paraId="00013BC9" w14:textId="77777777" w:rsidR="00C115BC" w:rsidRPr="00043889" w:rsidRDefault="00C115BC" w:rsidP="001464D9">
      <w:pPr>
        <w:numPr>
          <w:ilvl w:val="0"/>
          <w:numId w:val="43"/>
        </w:numPr>
        <w:ind w:left="2160" w:hanging="709"/>
        <w:rPr>
          <w:rFonts w:ascii="Calibri" w:eastAsia="PMingLiU" w:hAnsi="Calibri" w:cs="Calibri"/>
        </w:rPr>
      </w:pPr>
      <w:r w:rsidRPr="00043889">
        <w:rPr>
          <w:rFonts w:ascii="Calibri" w:eastAsia="PMingLiU" w:hAnsi="Calibri" w:cs="Calibri"/>
        </w:rPr>
        <w:t>re-enter and take possession of the Demised Premises (or any part of it) (even if any previous right of re-entry has been waived); and</w:t>
      </w:r>
    </w:p>
    <w:p w14:paraId="4A5F4132" w14:textId="77777777" w:rsidR="00C115BC" w:rsidRPr="00043889" w:rsidRDefault="00C115BC" w:rsidP="00AF41EC">
      <w:pPr>
        <w:ind w:left="2160"/>
        <w:rPr>
          <w:rFonts w:ascii="Calibri" w:eastAsia="PMingLiU" w:hAnsi="Calibri" w:cs="Calibri"/>
        </w:rPr>
      </w:pPr>
    </w:p>
    <w:p w14:paraId="4354F754" w14:textId="1C8EB2BE" w:rsidR="00C115BC" w:rsidRPr="00043889" w:rsidRDefault="00C115BC" w:rsidP="001464D9">
      <w:pPr>
        <w:numPr>
          <w:ilvl w:val="0"/>
          <w:numId w:val="43"/>
        </w:numPr>
        <w:ind w:left="2160" w:hanging="709"/>
        <w:rPr>
          <w:rFonts w:ascii="Calibri" w:eastAsia="PMingLiU" w:hAnsi="Calibri" w:cs="Calibri"/>
        </w:rPr>
      </w:pPr>
      <w:r w:rsidRPr="00043889">
        <w:rPr>
          <w:rFonts w:ascii="Calibri" w:eastAsia="PMingLiU" w:hAnsi="Calibri" w:cs="Calibri"/>
        </w:rPr>
        <w:t xml:space="preserve">claim for or keep the Rental for the remaining unexpired Tenancy Period </w:t>
      </w:r>
      <w:r w:rsidR="00C405EF" w:rsidRPr="00043889">
        <w:rPr>
          <w:rFonts w:ascii="Calibri" w:eastAsia="PMingLiU" w:hAnsi="Calibri" w:cs="Calibri"/>
        </w:rPr>
        <w:t>[</w:t>
      </w:r>
      <w:r w:rsidRPr="00043889">
        <w:rPr>
          <w:rFonts w:ascii="Calibri" w:eastAsia="PMingLiU" w:hAnsi="Calibri" w:cs="Calibri"/>
        </w:rPr>
        <w:t xml:space="preserve">the </w:t>
      </w:r>
      <w:r w:rsidR="00A4723D">
        <w:rPr>
          <w:rFonts w:ascii="Calibri" w:eastAsia="PMingLiU" w:hAnsi="Calibri" w:cs="Calibri"/>
        </w:rPr>
        <w:t>Deposits</w:t>
      </w:r>
      <w:r w:rsidRPr="00043889">
        <w:rPr>
          <w:rFonts w:ascii="Calibri" w:eastAsia="PMingLiU" w:hAnsi="Calibri" w:cs="Calibri"/>
        </w:rPr>
        <w:t xml:space="preserve"> shall be applied to set-off against the outstanding Rental for the unexpired Tenancy Period </w:t>
      </w:r>
      <w:r w:rsidR="00C405EF" w:rsidRPr="00043889">
        <w:rPr>
          <w:rFonts w:ascii="Calibri" w:eastAsia="PMingLiU" w:hAnsi="Calibri" w:cs="Calibri"/>
        </w:rPr>
        <w:t>(</w:t>
      </w:r>
      <w:r w:rsidRPr="00043889">
        <w:rPr>
          <w:rFonts w:ascii="Calibri" w:eastAsia="PMingLiU" w:hAnsi="Calibri" w:cs="Calibri"/>
        </w:rPr>
        <w:t>as applicable</w:t>
      </w:r>
      <w:r w:rsidR="00C405EF" w:rsidRPr="00043889">
        <w:rPr>
          <w:rFonts w:ascii="Calibri" w:eastAsia="PMingLiU" w:hAnsi="Calibri" w:cs="Calibri"/>
        </w:rPr>
        <w:t>)]</w:t>
      </w:r>
      <w:r w:rsidRPr="00043889">
        <w:rPr>
          <w:rFonts w:ascii="Calibri" w:eastAsia="PMingLiU" w:hAnsi="Calibri" w:cs="Calibri"/>
        </w:rPr>
        <w:t>; and</w:t>
      </w:r>
    </w:p>
    <w:p w14:paraId="2DA122E4" w14:textId="77777777" w:rsidR="00C115BC" w:rsidRPr="00043889" w:rsidRDefault="00C115BC" w:rsidP="00AF41EC">
      <w:pPr>
        <w:ind w:left="2160"/>
        <w:rPr>
          <w:rFonts w:ascii="Calibri" w:eastAsia="PMingLiU" w:hAnsi="Calibri" w:cs="Calibri"/>
        </w:rPr>
      </w:pPr>
    </w:p>
    <w:p w14:paraId="19C44259" w14:textId="235714DC" w:rsidR="00C115BC" w:rsidRPr="00043889" w:rsidRDefault="00C115BC" w:rsidP="001464D9">
      <w:pPr>
        <w:numPr>
          <w:ilvl w:val="0"/>
          <w:numId w:val="43"/>
        </w:numPr>
        <w:ind w:left="2160" w:hanging="709"/>
        <w:rPr>
          <w:rFonts w:ascii="Calibri" w:eastAsia="PMingLiU" w:hAnsi="Calibri" w:cs="Calibri"/>
        </w:rPr>
      </w:pPr>
      <w:r w:rsidRPr="00043889">
        <w:rPr>
          <w:rFonts w:ascii="Calibri" w:eastAsia="PMingLiU" w:hAnsi="Calibri" w:cs="Calibri"/>
        </w:rPr>
        <w:t xml:space="preserve">claim for payment of all other sums provided herein which shall be due and payable immediately </w:t>
      </w:r>
      <w:r w:rsidR="00C405EF" w:rsidRPr="00043889">
        <w:rPr>
          <w:rFonts w:ascii="Calibri" w:eastAsia="PMingLiU" w:hAnsi="Calibri" w:cs="Calibri"/>
        </w:rPr>
        <w:t>[</w:t>
      </w:r>
      <w:r w:rsidRPr="00043889">
        <w:rPr>
          <w:rFonts w:ascii="Calibri" w:eastAsia="PMingLiU" w:hAnsi="Calibri" w:cs="Calibri"/>
        </w:rPr>
        <w:t xml:space="preserve">the </w:t>
      </w:r>
      <w:r w:rsidR="00A4723D">
        <w:rPr>
          <w:rFonts w:ascii="Calibri" w:eastAsia="PMingLiU" w:hAnsi="Calibri" w:cs="Calibri"/>
        </w:rPr>
        <w:t>Deposits</w:t>
      </w:r>
      <w:r w:rsidR="00A4723D" w:rsidRPr="00043889">
        <w:rPr>
          <w:rFonts w:ascii="Calibri" w:eastAsia="PMingLiU" w:hAnsi="Calibri" w:cs="Calibri"/>
        </w:rPr>
        <w:t xml:space="preserve"> </w:t>
      </w:r>
      <w:r w:rsidRPr="00043889">
        <w:rPr>
          <w:rFonts w:ascii="Calibri" w:eastAsia="PMingLiU" w:hAnsi="Calibri" w:cs="Calibri"/>
        </w:rPr>
        <w:t xml:space="preserve">shall be applied to set-off against the outstanding Rental for the unexpired Tenancy Period </w:t>
      </w:r>
      <w:r w:rsidR="00C405EF" w:rsidRPr="00043889">
        <w:rPr>
          <w:rFonts w:ascii="Calibri" w:eastAsia="PMingLiU" w:hAnsi="Calibri" w:cs="Calibri"/>
        </w:rPr>
        <w:t>(</w:t>
      </w:r>
      <w:r w:rsidRPr="00043889">
        <w:rPr>
          <w:rFonts w:ascii="Calibri" w:eastAsia="PMingLiU" w:hAnsi="Calibri" w:cs="Calibri"/>
        </w:rPr>
        <w:t>as applicable)</w:t>
      </w:r>
      <w:r w:rsidR="00C405EF" w:rsidRPr="00043889">
        <w:rPr>
          <w:rFonts w:ascii="Calibri" w:eastAsia="PMingLiU" w:hAnsi="Calibri" w:cs="Calibri"/>
        </w:rPr>
        <w:t>]</w:t>
      </w:r>
      <w:r w:rsidRPr="00043889">
        <w:rPr>
          <w:rFonts w:ascii="Calibri" w:eastAsia="PMingLiU" w:hAnsi="Calibri" w:cs="Calibri"/>
        </w:rPr>
        <w:t>;  and/or</w:t>
      </w:r>
    </w:p>
    <w:p w14:paraId="193208AE" w14:textId="77777777" w:rsidR="00C115BC" w:rsidRPr="00043889" w:rsidRDefault="00C115BC" w:rsidP="00AF41EC">
      <w:pPr>
        <w:ind w:left="2160"/>
        <w:rPr>
          <w:rFonts w:ascii="Calibri" w:eastAsia="PMingLiU" w:hAnsi="Calibri" w:cs="Calibri"/>
        </w:rPr>
      </w:pPr>
    </w:p>
    <w:p w14:paraId="2F83C577" w14:textId="77777777" w:rsidR="00C115BC" w:rsidRPr="00043889" w:rsidRDefault="00C115BC" w:rsidP="001464D9">
      <w:pPr>
        <w:numPr>
          <w:ilvl w:val="0"/>
          <w:numId w:val="43"/>
        </w:numPr>
        <w:ind w:left="2160" w:hanging="709"/>
        <w:rPr>
          <w:rFonts w:ascii="Calibri" w:eastAsia="PMingLiU" w:hAnsi="Calibri" w:cs="Calibri"/>
        </w:rPr>
      </w:pPr>
      <w:r w:rsidRPr="00043889">
        <w:rPr>
          <w:rFonts w:ascii="Calibri" w:eastAsia="PMingLiU" w:hAnsi="Calibri" w:cs="Calibri"/>
        </w:rPr>
        <w:t>to initiate legal proceedings and take any action against the Tenant as SATSSB deems fit to recover all moneys due and owing to SATSSB; and</w:t>
      </w:r>
    </w:p>
    <w:p w14:paraId="6D3B404B" w14:textId="77777777" w:rsidR="00C115BC" w:rsidRPr="00043889" w:rsidRDefault="00C115BC" w:rsidP="00AF41EC">
      <w:pPr>
        <w:ind w:left="2160"/>
        <w:rPr>
          <w:rFonts w:ascii="Calibri" w:eastAsia="PMingLiU" w:hAnsi="Calibri" w:cs="Calibri"/>
        </w:rPr>
      </w:pPr>
    </w:p>
    <w:p w14:paraId="151E63D3" w14:textId="6E30931B" w:rsidR="00C115BC" w:rsidRPr="00043889" w:rsidRDefault="00C115BC" w:rsidP="001464D9">
      <w:pPr>
        <w:numPr>
          <w:ilvl w:val="0"/>
          <w:numId w:val="43"/>
        </w:numPr>
        <w:ind w:left="2160" w:hanging="709"/>
        <w:rPr>
          <w:rFonts w:ascii="Calibri" w:eastAsia="PMingLiU" w:hAnsi="Calibri" w:cs="Calibri"/>
        </w:rPr>
      </w:pPr>
      <w:r w:rsidRPr="00043889">
        <w:rPr>
          <w:rFonts w:ascii="Calibri" w:eastAsia="PMingLiU" w:hAnsi="Calibri" w:cs="Calibri"/>
        </w:rPr>
        <w:t xml:space="preserve">exercise such rights as it may be accorded under this Agreement and/or by </w:t>
      </w:r>
      <w:r w:rsidR="001161EF" w:rsidRPr="00043889">
        <w:rPr>
          <w:rFonts w:ascii="Calibri" w:eastAsia="PMingLiU" w:hAnsi="Calibri" w:cs="Calibri"/>
        </w:rPr>
        <w:t>l</w:t>
      </w:r>
      <w:r w:rsidRPr="00043889">
        <w:rPr>
          <w:rFonts w:ascii="Calibri" w:eastAsia="PMingLiU" w:hAnsi="Calibri" w:cs="Calibri"/>
        </w:rPr>
        <w:t>aw.</w:t>
      </w:r>
    </w:p>
    <w:p w14:paraId="49E862C1" w14:textId="77777777" w:rsidR="00C115BC" w:rsidRPr="00043889" w:rsidRDefault="00C115BC" w:rsidP="00AF41EC">
      <w:pPr>
        <w:ind w:left="1440"/>
        <w:rPr>
          <w:rFonts w:ascii="Calibri" w:eastAsia="PMingLiU" w:hAnsi="Calibri" w:cs="Calibri"/>
        </w:rPr>
      </w:pPr>
    </w:p>
    <w:p w14:paraId="73215C6E" w14:textId="3560A80C" w:rsidR="00C115BC" w:rsidRPr="00043889" w:rsidRDefault="00C115BC" w:rsidP="00AF41EC">
      <w:pPr>
        <w:ind w:left="1440"/>
        <w:rPr>
          <w:rFonts w:ascii="Calibri" w:eastAsia="PMingLiU" w:hAnsi="Calibri" w:cs="Calibri"/>
        </w:rPr>
      </w:pPr>
      <w:r w:rsidRPr="00043889">
        <w:rPr>
          <w:rFonts w:ascii="Calibri" w:eastAsia="PMingLiU" w:hAnsi="Calibri" w:cs="Calibri"/>
        </w:rPr>
        <w:t xml:space="preserve">Thereupon this Agreement shall </w:t>
      </w:r>
      <w:r w:rsidR="000A1C17" w:rsidRPr="00043889">
        <w:rPr>
          <w:rFonts w:ascii="Calibri" w:eastAsia="PMingLiU" w:hAnsi="Calibri" w:cs="Calibri"/>
        </w:rPr>
        <w:t xml:space="preserve">be </w:t>
      </w:r>
      <w:r w:rsidR="00DA7886" w:rsidRPr="00043889">
        <w:rPr>
          <w:rFonts w:ascii="Calibri" w:eastAsia="PMingLiU" w:hAnsi="Calibri" w:cs="Calibri"/>
        </w:rPr>
        <w:t xml:space="preserve">absolutely </w:t>
      </w:r>
      <w:r w:rsidR="009C5CD8" w:rsidRPr="00043889">
        <w:rPr>
          <w:rFonts w:ascii="Calibri" w:eastAsia="PMingLiU" w:hAnsi="Calibri" w:cs="Calibri"/>
        </w:rPr>
        <w:t>terminated,</w:t>
      </w:r>
      <w:r w:rsidR="00532A4C" w:rsidRPr="00043889">
        <w:rPr>
          <w:rFonts w:asciiTheme="minorHAnsi" w:hAnsiTheme="minorHAnsi" w:cstheme="minorHAnsi"/>
          <w:szCs w:val="24"/>
        </w:rPr>
        <w:t xml:space="preserve"> and </w:t>
      </w:r>
      <w:r w:rsidR="00532A4C" w:rsidRPr="00043889">
        <w:rPr>
          <w:rFonts w:ascii="Calibri" w:hAnsi="Calibri"/>
          <w:szCs w:val="24"/>
        </w:rPr>
        <w:t xml:space="preserve">the </w:t>
      </w:r>
      <w:r w:rsidR="00A85D87" w:rsidRPr="00043889">
        <w:rPr>
          <w:rFonts w:ascii="Calibri" w:hAnsi="Calibri"/>
          <w:szCs w:val="24"/>
        </w:rPr>
        <w:t>Deposits</w:t>
      </w:r>
      <w:r w:rsidR="00532A4C" w:rsidRPr="00043889">
        <w:rPr>
          <w:rFonts w:ascii="Calibri" w:hAnsi="Calibri"/>
          <w:szCs w:val="24"/>
        </w:rPr>
        <w:t xml:space="preserve"> shall be forfeited by SATSSB</w:t>
      </w:r>
      <w:r w:rsidRPr="00043889">
        <w:rPr>
          <w:rFonts w:ascii="Calibri" w:eastAsia="PMingLiU" w:hAnsi="Calibri" w:cs="Calibri"/>
        </w:rPr>
        <w:t xml:space="preserve"> whereby the Tenant shall immediately re-deliver vacant possession </w:t>
      </w:r>
      <w:r w:rsidR="005A3BA4" w:rsidRPr="009C5CD8">
        <w:rPr>
          <w:rFonts w:asciiTheme="minorHAnsi" w:eastAsia="Arial" w:hAnsiTheme="minorHAnsi" w:cstheme="minorHAnsi"/>
        </w:rPr>
        <w:t xml:space="preserve">within thirty (30) days </w:t>
      </w:r>
      <w:r w:rsidRPr="00043889">
        <w:rPr>
          <w:rFonts w:ascii="Calibri" w:eastAsia="PMingLiU" w:hAnsi="Calibri" w:cs="Calibri"/>
        </w:rPr>
        <w:t>to SATSSB in the manner set out in this Agreement.</w:t>
      </w:r>
    </w:p>
    <w:p w14:paraId="61E3CB64" w14:textId="77777777" w:rsidR="00C115BC" w:rsidRPr="00043889" w:rsidRDefault="00C115BC" w:rsidP="00AF41EC">
      <w:pPr>
        <w:ind w:left="720"/>
        <w:rPr>
          <w:rFonts w:ascii="Calibri" w:hAnsi="Calibri" w:cs="Calibri"/>
          <w:szCs w:val="24"/>
        </w:rPr>
      </w:pPr>
    </w:p>
    <w:p w14:paraId="7AFE96AA" w14:textId="77777777" w:rsidR="00CA3E7E" w:rsidRPr="00043889" w:rsidRDefault="009515EE" w:rsidP="001464D9">
      <w:pPr>
        <w:numPr>
          <w:ilvl w:val="1"/>
          <w:numId w:val="27"/>
        </w:numPr>
        <w:tabs>
          <w:tab w:val="clear" w:pos="720"/>
        </w:tabs>
        <w:ind w:left="1440"/>
        <w:rPr>
          <w:rFonts w:ascii="Calibri" w:hAnsi="Calibri"/>
          <w:szCs w:val="24"/>
        </w:rPr>
      </w:pPr>
      <w:r w:rsidRPr="00043889">
        <w:rPr>
          <w:rFonts w:ascii="Calibri" w:hAnsi="Calibri"/>
          <w:szCs w:val="24"/>
        </w:rPr>
        <w:lastRenderedPageBreak/>
        <w:t>In the event any of the Rent</w:t>
      </w:r>
      <w:r w:rsidR="00A87695" w:rsidRPr="00043889">
        <w:rPr>
          <w:rFonts w:ascii="Calibri" w:hAnsi="Calibri"/>
          <w:szCs w:val="24"/>
        </w:rPr>
        <w:t>al</w:t>
      </w:r>
      <w:r w:rsidRPr="00043889">
        <w:rPr>
          <w:rFonts w:ascii="Calibri" w:hAnsi="Calibri"/>
          <w:szCs w:val="24"/>
        </w:rPr>
        <w:t xml:space="preserve"> shall remain unpaid for more than two (2) months after it has become due, SATSSB shall have the right to </w:t>
      </w:r>
      <w:r w:rsidR="00C115BC" w:rsidRPr="00043889">
        <w:rPr>
          <w:rFonts w:ascii="Calibri" w:hAnsi="Calibri"/>
          <w:szCs w:val="24"/>
        </w:rPr>
        <w:t>distrain</w:t>
      </w:r>
      <w:r w:rsidRPr="00043889">
        <w:rPr>
          <w:rFonts w:ascii="Calibri" w:hAnsi="Calibri"/>
          <w:szCs w:val="24"/>
        </w:rPr>
        <w:t xml:space="preserve"> any assets/properties movable or otherwise of the Tenant found in the Demised Premises by giving a reasonable notice of its intention to do so, and the Tenant hereby consents to SATSSB entering into possession of the said Demised Premises using reasonable force to effect possession if it deems necessary. </w:t>
      </w:r>
    </w:p>
    <w:p w14:paraId="13E6E1B6" w14:textId="77777777" w:rsidR="009515EE" w:rsidRPr="00043889" w:rsidRDefault="009515EE" w:rsidP="00AF41EC">
      <w:pPr>
        <w:ind w:left="1440"/>
        <w:rPr>
          <w:rFonts w:ascii="Calibri" w:hAnsi="Calibri"/>
          <w:szCs w:val="24"/>
        </w:rPr>
      </w:pPr>
    </w:p>
    <w:p w14:paraId="1B6DB09A" w14:textId="6A61FA38" w:rsidR="009515EE" w:rsidRPr="00043889" w:rsidRDefault="009515EE" w:rsidP="001464D9">
      <w:pPr>
        <w:numPr>
          <w:ilvl w:val="1"/>
          <w:numId w:val="27"/>
        </w:numPr>
        <w:tabs>
          <w:tab w:val="clear" w:pos="720"/>
        </w:tabs>
        <w:ind w:left="1440"/>
        <w:rPr>
          <w:rFonts w:ascii="Calibri" w:hAnsi="Calibri"/>
          <w:szCs w:val="24"/>
        </w:rPr>
      </w:pPr>
      <w:r w:rsidRPr="00043889">
        <w:rPr>
          <w:rFonts w:ascii="Calibri" w:hAnsi="Calibri"/>
          <w:szCs w:val="24"/>
        </w:rPr>
        <w:t>The Tenant shall upon the expiration of the Tenancy Period or upon the expiry of the notice of termination pursuant to Clause</w:t>
      </w:r>
      <w:r w:rsidR="00DA7886" w:rsidRPr="00043889">
        <w:rPr>
          <w:rFonts w:ascii="Calibri" w:hAnsi="Calibri"/>
          <w:szCs w:val="24"/>
        </w:rPr>
        <w:t>s</w:t>
      </w:r>
      <w:r w:rsidRPr="00043889">
        <w:rPr>
          <w:rFonts w:ascii="Calibri" w:hAnsi="Calibri"/>
          <w:szCs w:val="24"/>
        </w:rPr>
        <w:t xml:space="preserve"> 1</w:t>
      </w:r>
      <w:r w:rsidR="0000578B" w:rsidRPr="00043889">
        <w:rPr>
          <w:rFonts w:ascii="Calibri" w:hAnsi="Calibri"/>
          <w:szCs w:val="24"/>
        </w:rPr>
        <w:t>1</w:t>
      </w:r>
      <w:r w:rsidRPr="00043889">
        <w:rPr>
          <w:rFonts w:ascii="Calibri" w:hAnsi="Calibri"/>
          <w:szCs w:val="24"/>
        </w:rPr>
        <w:t>.1</w:t>
      </w:r>
      <w:r w:rsidR="0000578B" w:rsidRPr="00043889">
        <w:rPr>
          <w:rFonts w:ascii="Calibri" w:hAnsi="Calibri"/>
          <w:szCs w:val="24"/>
        </w:rPr>
        <w:t>, 11.2</w:t>
      </w:r>
      <w:r w:rsidRPr="00043889">
        <w:rPr>
          <w:rFonts w:ascii="Calibri" w:hAnsi="Calibri"/>
          <w:szCs w:val="24"/>
        </w:rPr>
        <w:t xml:space="preserve"> and 1</w:t>
      </w:r>
      <w:r w:rsidR="0000578B" w:rsidRPr="00043889">
        <w:rPr>
          <w:rFonts w:ascii="Calibri" w:hAnsi="Calibri"/>
          <w:szCs w:val="24"/>
        </w:rPr>
        <w:t>1</w:t>
      </w:r>
      <w:r w:rsidRPr="00043889">
        <w:rPr>
          <w:rFonts w:ascii="Calibri" w:hAnsi="Calibri"/>
          <w:szCs w:val="24"/>
        </w:rPr>
        <w:t>.</w:t>
      </w:r>
      <w:r w:rsidR="0000578B" w:rsidRPr="00043889">
        <w:rPr>
          <w:rFonts w:ascii="Calibri" w:hAnsi="Calibri"/>
          <w:szCs w:val="24"/>
        </w:rPr>
        <w:t>3</w:t>
      </w:r>
      <w:r w:rsidRPr="00043889">
        <w:rPr>
          <w:rFonts w:ascii="Calibri" w:hAnsi="Calibri"/>
          <w:szCs w:val="24"/>
        </w:rPr>
        <w:t xml:space="preserve"> hereof as the case may be, take down, remove and carry away all or any of the improvements or part thereof including any structure erected on the Demised Premises</w:t>
      </w:r>
      <w:r w:rsidR="00C115BC" w:rsidRPr="00043889">
        <w:rPr>
          <w:rFonts w:ascii="Calibri" w:hAnsi="Calibri"/>
          <w:szCs w:val="24"/>
        </w:rPr>
        <w:t xml:space="preserve">, any operating facilities which the Tenant has made, installed or otherwise added to the Demised Premises </w:t>
      </w:r>
      <w:r w:rsidRPr="00043889">
        <w:rPr>
          <w:rFonts w:ascii="Calibri" w:hAnsi="Calibri"/>
          <w:szCs w:val="24"/>
        </w:rPr>
        <w:t>and subsequently make good all damage</w:t>
      </w:r>
      <w:r w:rsidR="00C115BC" w:rsidRPr="00043889">
        <w:rPr>
          <w:rFonts w:ascii="Calibri" w:hAnsi="Calibri"/>
          <w:szCs w:val="24"/>
        </w:rPr>
        <w:t>s</w:t>
      </w:r>
      <w:r w:rsidRPr="00043889">
        <w:rPr>
          <w:rFonts w:ascii="Calibri" w:hAnsi="Calibri"/>
          <w:szCs w:val="24"/>
        </w:rPr>
        <w:t xml:space="preserve"> caused by such removal and restore the Demised Premises in all respects to </w:t>
      </w:r>
      <w:r w:rsidR="00FD5FFD" w:rsidRPr="00043889">
        <w:rPr>
          <w:rFonts w:ascii="Calibri" w:hAnsi="Calibri"/>
          <w:szCs w:val="24"/>
        </w:rPr>
        <w:t>a</w:t>
      </w:r>
      <w:r w:rsidRPr="00043889">
        <w:rPr>
          <w:rFonts w:ascii="Calibri" w:hAnsi="Calibri"/>
          <w:szCs w:val="24"/>
        </w:rPr>
        <w:t xml:space="preserve"> condition </w:t>
      </w:r>
      <w:r w:rsidR="00FD5FFD" w:rsidRPr="00043889">
        <w:rPr>
          <w:rFonts w:ascii="Calibri" w:hAnsi="Calibri"/>
          <w:szCs w:val="24"/>
        </w:rPr>
        <w:t>deemed as acceptable based</w:t>
      </w:r>
      <w:r w:rsidR="00584B62" w:rsidRPr="00043889">
        <w:rPr>
          <w:rFonts w:ascii="Calibri" w:hAnsi="Calibri"/>
          <w:szCs w:val="24"/>
        </w:rPr>
        <w:t xml:space="preserve"> on</w:t>
      </w:r>
      <w:r w:rsidR="00FD5FFD" w:rsidRPr="00043889">
        <w:rPr>
          <w:rFonts w:ascii="Calibri" w:hAnsi="Calibri"/>
          <w:szCs w:val="24"/>
        </w:rPr>
        <w:t xml:space="preserve"> </w:t>
      </w:r>
      <w:r w:rsidRPr="00043889">
        <w:rPr>
          <w:rFonts w:ascii="Calibri" w:hAnsi="Calibri"/>
          <w:szCs w:val="24"/>
        </w:rPr>
        <w:t>SATSSB</w:t>
      </w:r>
      <w:r w:rsidR="00584B62" w:rsidRPr="00043889">
        <w:rPr>
          <w:rFonts w:ascii="Calibri" w:hAnsi="Calibri"/>
          <w:szCs w:val="24"/>
        </w:rPr>
        <w:t xml:space="preserve">’s sole and absolute discretion </w:t>
      </w:r>
      <w:r w:rsidRPr="00043889">
        <w:rPr>
          <w:rFonts w:ascii="Calibri" w:hAnsi="Calibri"/>
          <w:szCs w:val="24"/>
        </w:rPr>
        <w:t>(</w:t>
      </w:r>
      <w:r w:rsidR="00C405EF" w:rsidRPr="00043889">
        <w:rPr>
          <w:rFonts w:ascii="Calibri" w:hAnsi="Calibri"/>
          <w:szCs w:val="24"/>
        </w:rPr>
        <w:t xml:space="preserve">except for </w:t>
      </w:r>
      <w:r w:rsidRPr="00043889">
        <w:rPr>
          <w:rFonts w:ascii="Calibri" w:hAnsi="Calibri"/>
          <w:szCs w:val="24"/>
        </w:rPr>
        <w:t xml:space="preserve">fair wear and tear) in default of the Tenant so doing, SATSSB may undertake the same at the expense of the Tenant and may apply the </w:t>
      </w:r>
      <w:r w:rsidR="00B37C74">
        <w:rPr>
          <w:rFonts w:ascii="Calibri" w:hAnsi="Calibri"/>
          <w:szCs w:val="24"/>
        </w:rPr>
        <w:t>D</w:t>
      </w:r>
      <w:r w:rsidRPr="00043889">
        <w:rPr>
          <w:rFonts w:ascii="Calibri" w:hAnsi="Calibri"/>
          <w:szCs w:val="24"/>
        </w:rPr>
        <w:t xml:space="preserve">eposits. </w:t>
      </w:r>
    </w:p>
    <w:p w14:paraId="5A1CC13C" w14:textId="77777777" w:rsidR="009515EE" w:rsidRPr="00043889" w:rsidRDefault="009515EE" w:rsidP="009515EE">
      <w:pPr>
        <w:rPr>
          <w:rFonts w:ascii="Calibri" w:hAnsi="Calibri"/>
          <w:szCs w:val="24"/>
        </w:rPr>
      </w:pPr>
    </w:p>
    <w:p w14:paraId="1C2E0AF8" w14:textId="22BDBF24" w:rsidR="00411E97" w:rsidRPr="00043889" w:rsidRDefault="009515EE" w:rsidP="001464D9">
      <w:pPr>
        <w:numPr>
          <w:ilvl w:val="1"/>
          <w:numId w:val="27"/>
        </w:numPr>
        <w:tabs>
          <w:tab w:val="clear" w:pos="720"/>
        </w:tabs>
        <w:ind w:left="1440"/>
        <w:rPr>
          <w:rFonts w:ascii="Calibri" w:hAnsi="Calibri"/>
          <w:szCs w:val="24"/>
        </w:rPr>
      </w:pPr>
      <w:r w:rsidRPr="00043889">
        <w:rPr>
          <w:rFonts w:ascii="Calibri" w:hAnsi="Calibri"/>
          <w:szCs w:val="24"/>
        </w:rPr>
        <w:t xml:space="preserve">Any </w:t>
      </w:r>
      <w:r w:rsidR="00C115BC" w:rsidRPr="00043889">
        <w:rPr>
          <w:rFonts w:ascii="Calibri" w:hAnsi="Calibri"/>
          <w:szCs w:val="24"/>
        </w:rPr>
        <w:t xml:space="preserve">Tenant’s </w:t>
      </w:r>
      <w:r w:rsidR="000F36FB" w:rsidRPr="00043889">
        <w:rPr>
          <w:rFonts w:ascii="Calibri" w:hAnsi="Calibri"/>
          <w:szCs w:val="24"/>
        </w:rPr>
        <w:t>o</w:t>
      </w:r>
      <w:r w:rsidRPr="00043889">
        <w:rPr>
          <w:rFonts w:ascii="Calibri" w:hAnsi="Calibri"/>
          <w:szCs w:val="24"/>
        </w:rPr>
        <w:t xml:space="preserve">perating </w:t>
      </w:r>
      <w:r w:rsidR="000F36FB" w:rsidRPr="00043889">
        <w:rPr>
          <w:rFonts w:ascii="Calibri" w:hAnsi="Calibri"/>
          <w:szCs w:val="24"/>
        </w:rPr>
        <w:t>f</w:t>
      </w:r>
      <w:r w:rsidRPr="00043889">
        <w:rPr>
          <w:rFonts w:ascii="Calibri" w:hAnsi="Calibri"/>
          <w:szCs w:val="24"/>
        </w:rPr>
        <w:t xml:space="preserve">acilities </w:t>
      </w:r>
      <w:r w:rsidR="00C115BC" w:rsidRPr="00043889">
        <w:rPr>
          <w:rFonts w:ascii="Calibri" w:hAnsi="Calibri"/>
          <w:szCs w:val="24"/>
        </w:rPr>
        <w:t>which are</w:t>
      </w:r>
      <w:r w:rsidRPr="00043889">
        <w:rPr>
          <w:rFonts w:ascii="Calibri" w:hAnsi="Calibri"/>
          <w:szCs w:val="24"/>
        </w:rPr>
        <w:t xml:space="preserve"> not removed from the Demised Premises within thirty (30) days from the expiration of the Tenancy Period or upon the expiry of the notice of termination pursuant to Clause</w:t>
      </w:r>
      <w:r w:rsidR="00E10AE4" w:rsidRPr="00043889">
        <w:rPr>
          <w:rFonts w:ascii="Calibri" w:hAnsi="Calibri"/>
          <w:szCs w:val="24"/>
        </w:rPr>
        <w:t>s</w:t>
      </w:r>
      <w:r w:rsidRPr="00043889">
        <w:rPr>
          <w:rFonts w:ascii="Calibri" w:hAnsi="Calibri"/>
          <w:szCs w:val="24"/>
        </w:rPr>
        <w:t xml:space="preserve"> </w:t>
      </w:r>
      <w:r w:rsidR="0000578B" w:rsidRPr="00043889">
        <w:rPr>
          <w:rFonts w:ascii="Calibri" w:hAnsi="Calibri"/>
          <w:szCs w:val="24"/>
        </w:rPr>
        <w:t xml:space="preserve">11.1, 11.2 and 11.3 </w:t>
      </w:r>
      <w:r w:rsidRPr="00043889">
        <w:rPr>
          <w:rFonts w:ascii="Calibri" w:hAnsi="Calibri"/>
          <w:szCs w:val="24"/>
        </w:rPr>
        <w:t xml:space="preserve">hereof as the case may be, shall upon the expiration of the aforesaid period become the absolute property of SATSSB. </w:t>
      </w:r>
    </w:p>
    <w:p w14:paraId="2D677C59" w14:textId="77777777" w:rsidR="00411E97" w:rsidRPr="00043889" w:rsidRDefault="00411E97" w:rsidP="00541887">
      <w:pPr>
        <w:rPr>
          <w:rFonts w:ascii="Calibri" w:hAnsi="Calibri"/>
          <w:szCs w:val="24"/>
        </w:rPr>
      </w:pPr>
    </w:p>
    <w:p w14:paraId="761A3B45" w14:textId="77777777" w:rsidR="00411E97" w:rsidRPr="00043889" w:rsidRDefault="00411E97" w:rsidP="001464D9">
      <w:pPr>
        <w:numPr>
          <w:ilvl w:val="1"/>
          <w:numId w:val="27"/>
        </w:numPr>
        <w:tabs>
          <w:tab w:val="clear" w:pos="720"/>
        </w:tabs>
        <w:ind w:left="1440"/>
        <w:rPr>
          <w:rFonts w:ascii="Calibri" w:hAnsi="Calibri"/>
          <w:szCs w:val="24"/>
        </w:rPr>
      </w:pPr>
      <w:r w:rsidRPr="00043889">
        <w:rPr>
          <w:rFonts w:ascii="Calibri" w:hAnsi="Calibri" w:cs="Arial"/>
          <w:szCs w:val="24"/>
          <w:u w:val="single"/>
          <w:lang w:val="en-GB"/>
        </w:rPr>
        <w:t>Failure to Yield/Holding Over</w:t>
      </w:r>
    </w:p>
    <w:p w14:paraId="6760B735" w14:textId="77777777" w:rsidR="00110A7D" w:rsidRPr="00043889" w:rsidRDefault="00110A7D" w:rsidP="00A57F59">
      <w:pPr>
        <w:ind w:left="720"/>
        <w:rPr>
          <w:rFonts w:ascii="Calibri" w:hAnsi="Calibri"/>
          <w:szCs w:val="24"/>
        </w:rPr>
      </w:pPr>
    </w:p>
    <w:p w14:paraId="046150E3" w14:textId="53A35F5F" w:rsidR="00411E97" w:rsidRPr="00043889" w:rsidRDefault="00411E97" w:rsidP="00AF41EC">
      <w:pPr>
        <w:widowControl w:val="0"/>
        <w:autoSpaceDE w:val="0"/>
        <w:autoSpaceDN w:val="0"/>
        <w:adjustRightInd w:val="0"/>
        <w:ind w:left="1440" w:firstLine="4"/>
        <w:rPr>
          <w:rFonts w:ascii="Calibri" w:hAnsi="Calibri" w:cs="Arial"/>
          <w:szCs w:val="24"/>
          <w:lang w:val="en-GB"/>
        </w:rPr>
      </w:pPr>
      <w:r w:rsidRPr="00043889">
        <w:rPr>
          <w:rFonts w:ascii="Calibri" w:hAnsi="Calibri" w:cs="Arial"/>
          <w:szCs w:val="24"/>
          <w:lang w:val="en-GB"/>
        </w:rPr>
        <w:t>If, after the expiry of the Tenancy Period (without a further tenancy renewal being granted in respect of the Demised Premises) or earlier termination of the Tenancy (as the case may be):</w:t>
      </w:r>
    </w:p>
    <w:p w14:paraId="2468C5C5" w14:textId="77777777" w:rsidR="00411E97" w:rsidRPr="00043889" w:rsidRDefault="00411E97" w:rsidP="00A57F59">
      <w:pPr>
        <w:widowControl w:val="0"/>
        <w:autoSpaceDE w:val="0"/>
        <w:autoSpaceDN w:val="0"/>
        <w:adjustRightInd w:val="0"/>
        <w:ind w:left="709"/>
        <w:rPr>
          <w:rFonts w:ascii="Calibri" w:hAnsi="Calibri" w:cs="Arial"/>
          <w:szCs w:val="24"/>
          <w:lang w:val="en-GB"/>
        </w:rPr>
      </w:pPr>
    </w:p>
    <w:p w14:paraId="6277DDF9" w14:textId="77777777" w:rsidR="00411E97" w:rsidRPr="00043889" w:rsidRDefault="00411E97" w:rsidP="00CA3E7E">
      <w:pPr>
        <w:widowControl w:val="0"/>
        <w:autoSpaceDE w:val="0"/>
        <w:autoSpaceDN w:val="0"/>
        <w:adjustRightInd w:val="0"/>
        <w:ind w:left="2160" w:hanging="720"/>
        <w:rPr>
          <w:rFonts w:ascii="Calibri" w:hAnsi="Calibri" w:cs="Arial"/>
          <w:szCs w:val="24"/>
          <w:lang w:val="en-GB"/>
        </w:rPr>
      </w:pPr>
      <w:r w:rsidRPr="00043889">
        <w:rPr>
          <w:rFonts w:ascii="Calibri" w:hAnsi="Calibri" w:cs="Arial"/>
          <w:szCs w:val="24"/>
          <w:lang w:val="en-GB"/>
        </w:rPr>
        <w:t>(a)</w:t>
      </w:r>
      <w:r w:rsidRPr="00043889">
        <w:rPr>
          <w:rFonts w:ascii="Calibri" w:hAnsi="Calibri" w:cs="Arial"/>
          <w:szCs w:val="24"/>
          <w:lang w:val="en-GB"/>
        </w:rPr>
        <w:tab/>
        <w:t xml:space="preserve">the Tenant continues to remain in occupation of the Demised Premises; or </w:t>
      </w:r>
    </w:p>
    <w:p w14:paraId="2B8B7745" w14:textId="77777777" w:rsidR="00411E97" w:rsidRPr="00043889" w:rsidRDefault="00411E97" w:rsidP="00CA3E7E">
      <w:pPr>
        <w:widowControl w:val="0"/>
        <w:autoSpaceDE w:val="0"/>
        <w:autoSpaceDN w:val="0"/>
        <w:adjustRightInd w:val="0"/>
        <w:ind w:left="2160" w:hanging="720"/>
        <w:rPr>
          <w:rFonts w:ascii="Calibri" w:hAnsi="Calibri" w:cs="Arial"/>
          <w:szCs w:val="24"/>
          <w:lang w:val="en-GB"/>
        </w:rPr>
      </w:pPr>
    </w:p>
    <w:p w14:paraId="206B556E" w14:textId="0A7112A4" w:rsidR="00411E97" w:rsidRPr="00043889" w:rsidRDefault="00411E97" w:rsidP="00CA3E7E">
      <w:pPr>
        <w:widowControl w:val="0"/>
        <w:autoSpaceDE w:val="0"/>
        <w:autoSpaceDN w:val="0"/>
        <w:adjustRightInd w:val="0"/>
        <w:ind w:left="2160" w:hanging="720"/>
        <w:rPr>
          <w:rFonts w:ascii="Calibri" w:hAnsi="Calibri" w:cs="Arial"/>
          <w:szCs w:val="24"/>
          <w:lang w:val="en-GB"/>
        </w:rPr>
      </w:pPr>
      <w:r w:rsidRPr="00043889">
        <w:rPr>
          <w:rFonts w:ascii="Calibri" w:hAnsi="Calibri" w:cs="Arial"/>
          <w:szCs w:val="24"/>
          <w:lang w:val="en-GB"/>
        </w:rPr>
        <w:t xml:space="preserve">(b) </w:t>
      </w:r>
      <w:r w:rsidRPr="00043889">
        <w:rPr>
          <w:rFonts w:ascii="Calibri" w:hAnsi="Calibri" w:cs="Arial"/>
          <w:szCs w:val="24"/>
          <w:lang w:val="en-GB"/>
        </w:rPr>
        <w:tab/>
      </w:r>
      <w:r w:rsidR="00584B62" w:rsidRPr="00043889">
        <w:rPr>
          <w:rFonts w:ascii="Calibri" w:hAnsi="Calibri" w:cs="Arial"/>
          <w:szCs w:val="24"/>
          <w:lang w:val="en-GB"/>
        </w:rPr>
        <w:t xml:space="preserve">the Tenant </w:t>
      </w:r>
      <w:r w:rsidRPr="00043889">
        <w:rPr>
          <w:rFonts w:ascii="Calibri" w:hAnsi="Calibri" w:cs="Arial"/>
          <w:szCs w:val="24"/>
          <w:lang w:val="en-GB"/>
        </w:rPr>
        <w:t>fails to surrender or yield up unto SATSSB the whole of the Demised Premises with vacant possession</w:t>
      </w:r>
      <w:r w:rsidR="00875FFA">
        <w:rPr>
          <w:rFonts w:ascii="Calibri" w:hAnsi="Calibri" w:cs="Arial"/>
          <w:szCs w:val="24"/>
          <w:lang w:val="en-GB"/>
        </w:rPr>
        <w:t xml:space="preserve"> </w:t>
      </w:r>
      <w:r w:rsidR="00875FFA">
        <w:rPr>
          <w:rFonts w:ascii="Calibri" w:hAnsi="Calibri"/>
        </w:rPr>
        <w:t>within thirty (30) days</w:t>
      </w:r>
      <w:r w:rsidR="00875FFA" w:rsidRPr="00043889">
        <w:rPr>
          <w:rFonts w:ascii="Calibri" w:hAnsi="Calibri" w:cs="Arial"/>
          <w:szCs w:val="24"/>
          <w:lang w:val="en-GB"/>
        </w:rPr>
        <w:t xml:space="preserve"> </w:t>
      </w:r>
      <w:r w:rsidR="00C115BC" w:rsidRPr="00043889">
        <w:rPr>
          <w:rFonts w:ascii="Calibri" w:hAnsi="Calibri" w:cs="Arial"/>
          <w:szCs w:val="24"/>
          <w:lang w:val="en-GB"/>
        </w:rPr>
        <w:t>(</w:t>
      </w:r>
      <w:r w:rsidRPr="00043889">
        <w:rPr>
          <w:rFonts w:ascii="Calibri" w:hAnsi="Calibri" w:cs="Arial"/>
          <w:szCs w:val="24"/>
          <w:lang w:val="en-GB"/>
        </w:rPr>
        <w:t>fair, wear and tear excepted</w:t>
      </w:r>
      <w:r w:rsidR="00C115BC" w:rsidRPr="00043889">
        <w:rPr>
          <w:rFonts w:ascii="Calibri" w:hAnsi="Calibri" w:cs="Arial"/>
          <w:szCs w:val="24"/>
          <w:lang w:val="en-GB"/>
        </w:rPr>
        <w:t>)</w:t>
      </w:r>
      <w:r w:rsidRPr="00043889">
        <w:rPr>
          <w:rFonts w:ascii="Calibri" w:hAnsi="Calibri" w:cs="Arial"/>
          <w:szCs w:val="24"/>
          <w:lang w:val="en-GB"/>
        </w:rPr>
        <w:t xml:space="preserve">; or </w:t>
      </w:r>
    </w:p>
    <w:p w14:paraId="50B91BC0" w14:textId="77777777" w:rsidR="00411E97" w:rsidRPr="00043889" w:rsidRDefault="00411E97" w:rsidP="00CA3E7E">
      <w:pPr>
        <w:widowControl w:val="0"/>
        <w:autoSpaceDE w:val="0"/>
        <w:autoSpaceDN w:val="0"/>
        <w:adjustRightInd w:val="0"/>
        <w:ind w:left="2160" w:hanging="720"/>
        <w:rPr>
          <w:rFonts w:ascii="Calibri" w:hAnsi="Calibri" w:cs="Arial"/>
          <w:szCs w:val="24"/>
          <w:lang w:val="en-GB"/>
        </w:rPr>
      </w:pPr>
    </w:p>
    <w:p w14:paraId="686A76D4" w14:textId="05E1B72A" w:rsidR="00411E97" w:rsidRPr="00043889" w:rsidRDefault="00411E97" w:rsidP="00CA3E7E">
      <w:pPr>
        <w:widowControl w:val="0"/>
        <w:autoSpaceDE w:val="0"/>
        <w:autoSpaceDN w:val="0"/>
        <w:adjustRightInd w:val="0"/>
        <w:ind w:left="2160" w:hanging="720"/>
        <w:rPr>
          <w:rFonts w:ascii="Calibri" w:hAnsi="Calibri" w:cs="Arial"/>
          <w:szCs w:val="24"/>
          <w:lang w:val="en-GB"/>
        </w:rPr>
      </w:pPr>
      <w:r w:rsidRPr="00043889">
        <w:rPr>
          <w:rFonts w:ascii="Calibri" w:hAnsi="Calibri" w:cs="Arial"/>
          <w:szCs w:val="24"/>
          <w:lang w:val="en-GB"/>
        </w:rPr>
        <w:t>(c)</w:t>
      </w:r>
      <w:r w:rsidRPr="00043889">
        <w:rPr>
          <w:rFonts w:ascii="Calibri" w:hAnsi="Calibri" w:cs="Arial"/>
          <w:szCs w:val="24"/>
          <w:lang w:val="en-GB"/>
        </w:rPr>
        <w:tab/>
      </w:r>
      <w:r w:rsidR="00584B62" w:rsidRPr="00043889">
        <w:rPr>
          <w:rFonts w:ascii="Calibri" w:hAnsi="Calibri" w:cs="Arial"/>
          <w:szCs w:val="24"/>
          <w:lang w:val="en-GB"/>
        </w:rPr>
        <w:t xml:space="preserve">the Tenant </w:t>
      </w:r>
      <w:r w:rsidRPr="00043889">
        <w:rPr>
          <w:rFonts w:ascii="Calibri" w:hAnsi="Calibri" w:cs="Arial"/>
          <w:szCs w:val="24"/>
          <w:lang w:val="en-GB"/>
        </w:rPr>
        <w:t>fails to remove all Possessions (whether of the Tenant or any person claiming through the Tenant) from the Demised Premises (other than the assets belonging to SATSSB) within thirty (30) days from SATSSB’s notice requesting to do so,</w:t>
      </w:r>
    </w:p>
    <w:p w14:paraId="575D9A4D" w14:textId="77777777" w:rsidR="00411E97" w:rsidRPr="00043889" w:rsidRDefault="00411E97" w:rsidP="00CA3E7E">
      <w:pPr>
        <w:widowControl w:val="0"/>
        <w:autoSpaceDE w:val="0"/>
        <w:autoSpaceDN w:val="0"/>
        <w:adjustRightInd w:val="0"/>
        <w:ind w:left="2160" w:hanging="720"/>
        <w:rPr>
          <w:rFonts w:ascii="Calibri" w:hAnsi="Calibri" w:cs="Arial"/>
          <w:szCs w:val="24"/>
          <w:lang w:val="en-GB"/>
        </w:rPr>
      </w:pPr>
    </w:p>
    <w:p w14:paraId="3CF55C68" w14:textId="15A7F81A" w:rsidR="00C85FBF" w:rsidRPr="00043889" w:rsidRDefault="00411E97" w:rsidP="00CA3E7E">
      <w:pPr>
        <w:widowControl w:val="0"/>
        <w:autoSpaceDE w:val="0"/>
        <w:autoSpaceDN w:val="0"/>
        <w:adjustRightInd w:val="0"/>
        <w:ind w:left="1440"/>
        <w:rPr>
          <w:rFonts w:ascii="Calibri" w:eastAsia="PMingLiU" w:hAnsi="Calibri" w:cs="Arial"/>
          <w:color w:val="000000"/>
          <w:w w:val="0"/>
          <w:szCs w:val="24"/>
        </w:rPr>
      </w:pPr>
      <w:r w:rsidRPr="00043889">
        <w:rPr>
          <w:rFonts w:ascii="Calibri" w:hAnsi="Calibri" w:cs="Arial"/>
          <w:szCs w:val="24"/>
          <w:lang w:val="en-GB"/>
        </w:rPr>
        <w:t xml:space="preserve">then the Tenant shall be liable to pay to SATSSB a sum equivalent to </w:t>
      </w:r>
      <w:r w:rsidRPr="00043889">
        <w:rPr>
          <w:rFonts w:ascii="Calibri" w:hAnsi="Calibri" w:cs="Arial"/>
          <w:b/>
          <w:szCs w:val="24"/>
          <w:lang w:val="en-GB"/>
        </w:rPr>
        <w:t>t</w:t>
      </w:r>
      <w:r w:rsidR="00BE6CC3" w:rsidRPr="00043889">
        <w:rPr>
          <w:rFonts w:ascii="Calibri" w:hAnsi="Calibri" w:cs="Arial"/>
          <w:b/>
          <w:szCs w:val="24"/>
          <w:lang w:val="en-GB"/>
        </w:rPr>
        <w:t xml:space="preserve">wo </w:t>
      </w:r>
      <w:r w:rsidRPr="00043889">
        <w:rPr>
          <w:rFonts w:ascii="Calibri" w:hAnsi="Calibri" w:cs="Arial"/>
          <w:b/>
          <w:szCs w:val="24"/>
          <w:lang w:val="en-GB"/>
        </w:rPr>
        <w:t>(</w:t>
      </w:r>
      <w:r w:rsidR="00BE6CC3" w:rsidRPr="00043889">
        <w:rPr>
          <w:rFonts w:ascii="Calibri" w:hAnsi="Calibri" w:cs="Arial"/>
          <w:b/>
          <w:szCs w:val="24"/>
          <w:lang w:val="en-GB"/>
        </w:rPr>
        <w:t>2</w:t>
      </w:r>
      <w:r w:rsidRPr="00043889">
        <w:rPr>
          <w:rFonts w:ascii="Calibri" w:hAnsi="Calibri" w:cs="Arial"/>
          <w:b/>
          <w:szCs w:val="24"/>
          <w:lang w:val="en-GB"/>
        </w:rPr>
        <w:t>) times</w:t>
      </w:r>
      <w:r w:rsidR="00C405EF" w:rsidRPr="00043889">
        <w:rPr>
          <w:rFonts w:ascii="Calibri" w:hAnsi="Calibri" w:cs="Arial"/>
          <w:b/>
          <w:szCs w:val="24"/>
          <w:lang w:val="en-GB"/>
        </w:rPr>
        <w:t xml:space="preserve"> </w:t>
      </w:r>
      <w:r w:rsidR="00C405EF" w:rsidRPr="00043889">
        <w:rPr>
          <w:rFonts w:ascii="Calibri" w:hAnsi="Calibri" w:cs="Arial"/>
          <w:szCs w:val="24"/>
          <w:lang w:val="en-GB"/>
        </w:rPr>
        <w:t>of</w:t>
      </w:r>
      <w:r w:rsidRPr="00043889">
        <w:rPr>
          <w:rFonts w:ascii="Calibri" w:hAnsi="Calibri" w:cs="Arial"/>
          <w:szCs w:val="24"/>
          <w:lang w:val="en-GB"/>
        </w:rPr>
        <w:t xml:space="preserve"> the monthly Rental payable for the Demised Premises (as at the time of termination or expiry of the Tenancy) for the period commencing from the date of termination or determination</w:t>
      </w:r>
      <w:r w:rsidR="00A85D87" w:rsidRPr="00043889">
        <w:rPr>
          <w:rFonts w:ascii="Calibri" w:hAnsi="Calibri" w:cs="Arial"/>
          <w:szCs w:val="24"/>
          <w:lang w:val="en-GB"/>
        </w:rPr>
        <w:t>, as the case maybe,</w:t>
      </w:r>
      <w:r w:rsidRPr="00043889">
        <w:rPr>
          <w:rFonts w:ascii="Calibri" w:hAnsi="Calibri" w:cs="Arial"/>
          <w:szCs w:val="24"/>
          <w:lang w:val="en-GB"/>
        </w:rPr>
        <w:t xml:space="preserve"> until the date of </w:t>
      </w:r>
      <w:r w:rsidRPr="00043889">
        <w:rPr>
          <w:rFonts w:ascii="Calibri" w:hAnsi="Calibri" w:cs="Arial"/>
          <w:szCs w:val="24"/>
          <w:lang w:val="en-GB"/>
        </w:rPr>
        <w:lastRenderedPageBreak/>
        <w:t xml:space="preserve">delivery of vacant possession of the Demised Premises to SATSSB in accordance with the relevant provisions of this Agreement. </w:t>
      </w:r>
      <w:r w:rsidRPr="00043889">
        <w:rPr>
          <w:rFonts w:ascii="Calibri" w:eastAsia="PMingLiU" w:hAnsi="Calibri" w:cs="Arial"/>
          <w:color w:val="000000"/>
          <w:w w:val="0"/>
          <w:szCs w:val="24"/>
        </w:rPr>
        <w:t>Such holding over will not be treated as a renewal of the Tenancy whether by operation of law or pursuant to the provisions of this Agreement, and during the period of the holding over, the other provisions of this Agreement will continue to apply.</w:t>
      </w:r>
    </w:p>
    <w:p w14:paraId="4B10EDC6" w14:textId="31EBEE38" w:rsidR="009C5CD8" w:rsidRDefault="009C5CD8">
      <w:pPr>
        <w:jc w:val="left"/>
        <w:rPr>
          <w:rFonts w:ascii="Calibri" w:hAnsi="Calibri"/>
          <w:szCs w:val="24"/>
          <w:u w:val="single"/>
        </w:rPr>
      </w:pPr>
    </w:p>
    <w:p w14:paraId="5133E390" w14:textId="7817FB4F" w:rsidR="00110A7D" w:rsidRPr="00043889" w:rsidRDefault="00110A7D" w:rsidP="001464D9">
      <w:pPr>
        <w:numPr>
          <w:ilvl w:val="1"/>
          <w:numId w:val="27"/>
        </w:numPr>
        <w:tabs>
          <w:tab w:val="clear" w:pos="720"/>
        </w:tabs>
        <w:ind w:left="1440"/>
        <w:rPr>
          <w:rFonts w:ascii="Calibri" w:hAnsi="Calibri"/>
          <w:szCs w:val="24"/>
          <w:u w:val="single"/>
        </w:rPr>
      </w:pPr>
      <w:r w:rsidRPr="00043889">
        <w:rPr>
          <w:rFonts w:ascii="Calibri" w:hAnsi="Calibri"/>
          <w:szCs w:val="24"/>
          <w:u w:val="single"/>
        </w:rPr>
        <w:t xml:space="preserve">No Waiver of Rights on Termination </w:t>
      </w:r>
    </w:p>
    <w:p w14:paraId="4EADFA81" w14:textId="77777777" w:rsidR="00110A7D" w:rsidRPr="00043889" w:rsidRDefault="00110A7D" w:rsidP="00A57F59">
      <w:pPr>
        <w:ind w:left="720"/>
        <w:rPr>
          <w:rFonts w:ascii="Calibri" w:hAnsi="Calibri"/>
          <w:szCs w:val="24"/>
        </w:rPr>
      </w:pPr>
    </w:p>
    <w:p w14:paraId="037015FC" w14:textId="77777777" w:rsidR="00110A7D" w:rsidRPr="00043889" w:rsidRDefault="00110A7D" w:rsidP="00AF41EC">
      <w:pPr>
        <w:ind w:left="1440"/>
        <w:rPr>
          <w:rFonts w:ascii="Calibri" w:hAnsi="Calibri" w:cs="Arial"/>
          <w:szCs w:val="24"/>
          <w:lang w:val="en-GB"/>
        </w:rPr>
      </w:pPr>
      <w:r w:rsidRPr="00043889">
        <w:rPr>
          <w:rFonts w:ascii="Calibri" w:hAnsi="Calibri" w:cs="Arial"/>
          <w:szCs w:val="24"/>
          <w:lang w:val="en-GB"/>
        </w:rPr>
        <w:t>The expiry of the Tenancy Period or earlier termination of this Agreement and the Tenancy shall be without prejudice to the Parties’ respective accrued rights and liabilities as of the expiry or termination date (as the case may be). Without prejudice to the generality of the foregoing, the expiry or earlier termination of this Agreement shall not release the Tenant from liability for any breach of or non-compliance with any provision of this Agreement and shall not prejudice the remedies available to SATSSB for recovery of arrears of the Rental or for breach or non-compliance of any provision of this Agreement.</w:t>
      </w:r>
    </w:p>
    <w:p w14:paraId="7E082655" w14:textId="77777777" w:rsidR="00110A7D" w:rsidRPr="00043889" w:rsidRDefault="00110A7D" w:rsidP="00A57F59">
      <w:pPr>
        <w:ind w:left="720"/>
        <w:rPr>
          <w:rFonts w:ascii="Calibri" w:hAnsi="Calibri" w:cs="Arial"/>
          <w:szCs w:val="24"/>
          <w:lang w:val="en-GB"/>
        </w:rPr>
      </w:pPr>
    </w:p>
    <w:p w14:paraId="19B37727" w14:textId="3092037C" w:rsidR="00110A7D" w:rsidRPr="00043889" w:rsidRDefault="00110A7D" w:rsidP="00CA3E7E">
      <w:pPr>
        <w:ind w:left="1440" w:hanging="720"/>
        <w:rPr>
          <w:rFonts w:ascii="Calibri" w:hAnsi="Calibri" w:cs="Arial"/>
          <w:szCs w:val="24"/>
        </w:rPr>
      </w:pPr>
      <w:r w:rsidRPr="00043889">
        <w:rPr>
          <w:rFonts w:ascii="Calibri" w:hAnsi="Calibri" w:cs="Arial"/>
          <w:szCs w:val="24"/>
          <w:lang w:val="en-GB"/>
        </w:rPr>
        <w:t>11.</w:t>
      </w:r>
      <w:r w:rsidR="0021658A" w:rsidRPr="00043889">
        <w:rPr>
          <w:rFonts w:ascii="Calibri" w:hAnsi="Calibri" w:cs="Arial"/>
          <w:szCs w:val="24"/>
          <w:lang w:val="en-GB"/>
        </w:rPr>
        <w:t>11</w:t>
      </w:r>
      <w:r w:rsidRPr="00043889">
        <w:rPr>
          <w:rFonts w:ascii="Arial" w:eastAsia="Batang" w:hAnsi="Arial" w:cs="Arial"/>
          <w:sz w:val="20"/>
          <w:lang w:eastAsia="ar-SA"/>
        </w:rPr>
        <w:t xml:space="preserve"> </w:t>
      </w:r>
      <w:r w:rsidRPr="00043889">
        <w:rPr>
          <w:rFonts w:ascii="Arial" w:eastAsia="Batang" w:hAnsi="Arial" w:cs="Arial"/>
          <w:sz w:val="20"/>
          <w:lang w:eastAsia="ar-SA"/>
        </w:rPr>
        <w:tab/>
      </w:r>
      <w:r w:rsidRPr="00043889">
        <w:rPr>
          <w:rFonts w:ascii="Calibri" w:hAnsi="Calibri" w:cs="Arial"/>
          <w:szCs w:val="24"/>
          <w:u w:val="single"/>
        </w:rPr>
        <w:t>Costs and Expenses Related to Termination</w:t>
      </w:r>
      <w:r w:rsidRPr="00043889">
        <w:rPr>
          <w:rFonts w:ascii="Calibri" w:hAnsi="Calibri" w:cs="Arial"/>
          <w:szCs w:val="24"/>
        </w:rPr>
        <w:t xml:space="preserve"> </w:t>
      </w:r>
    </w:p>
    <w:p w14:paraId="14EED8C8" w14:textId="77777777" w:rsidR="00110A7D" w:rsidRPr="00043889" w:rsidRDefault="00110A7D" w:rsidP="00110A7D">
      <w:pPr>
        <w:ind w:left="720" w:hanging="720"/>
        <w:rPr>
          <w:rFonts w:ascii="Calibri" w:hAnsi="Calibri" w:cs="Arial"/>
          <w:szCs w:val="24"/>
        </w:rPr>
      </w:pPr>
    </w:p>
    <w:p w14:paraId="29FF1A51" w14:textId="3D15CB0A" w:rsidR="00110A7D" w:rsidRPr="00043889" w:rsidRDefault="00110A7D" w:rsidP="00AF41EC">
      <w:pPr>
        <w:ind w:left="1440"/>
        <w:rPr>
          <w:rFonts w:ascii="Calibri" w:hAnsi="Calibri" w:cs="Arial"/>
          <w:szCs w:val="24"/>
        </w:rPr>
      </w:pPr>
      <w:r w:rsidRPr="00043889">
        <w:rPr>
          <w:rFonts w:ascii="Calibri" w:hAnsi="Calibri" w:cs="Arial"/>
          <w:szCs w:val="24"/>
        </w:rPr>
        <w:t>All costs and expenses (including legal costs on a solicitor-client basis) incurred by SATSSB in enforcing its rights under this Agreement, or as a result of a termination shall be borne by the Tenant, and SATSSB may recover as a debt from the Tenant.</w:t>
      </w:r>
    </w:p>
    <w:p w14:paraId="337385EE" w14:textId="77777777" w:rsidR="00941576" w:rsidRPr="00043889" w:rsidRDefault="00941576" w:rsidP="00F422D6">
      <w:pPr>
        <w:rPr>
          <w:rFonts w:ascii="Calibri" w:hAnsi="Calibri" w:cs="Arial"/>
          <w:szCs w:val="24"/>
        </w:rPr>
      </w:pPr>
    </w:p>
    <w:p w14:paraId="5E2AD5E4" w14:textId="16D9F9E9" w:rsidR="00110A7D" w:rsidRPr="00043889" w:rsidRDefault="00110A7D" w:rsidP="00CA3E7E">
      <w:pPr>
        <w:ind w:left="1440" w:hanging="720"/>
        <w:rPr>
          <w:rFonts w:ascii="Calibri" w:hAnsi="Calibri" w:cs="Arial"/>
          <w:szCs w:val="24"/>
          <w:u w:val="single"/>
        </w:rPr>
      </w:pPr>
      <w:r w:rsidRPr="00043889">
        <w:rPr>
          <w:rFonts w:ascii="Calibri" w:hAnsi="Calibri" w:cs="Arial"/>
          <w:szCs w:val="24"/>
        </w:rPr>
        <w:t>11.1</w:t>
      </w:r>
      <w:r w:rsidR="0021658A" w:rsidRPr="00043889">
        <w:rPr>
          <w:rFonts w:ascii="Calibri" w:hAnsi="Calibri" w:cs="Arial"/>
          <w:szCs w:val="24"/>
        </w:rPr>
        <w:t>2</w:t>
      </w:r>
      <w:r w:rsidRPr="00043889">
        <w:rPr>
          <w:rFonts w:ascii="Calibri" w:hAnsi="Calibri" w:cs="Arial"/>
          <w:szCs w:val="24"/>
        </w:rPr>
        <w:tab/>
      </w:r>
      <w:r w:rsidRPr="00043889">
        <w:rPr>
          <w:rFonts w:ascii="Calibri" w:hAnsi="Calibri" w:cs="Arial"/>
          <w:szCs w:val="24"/>
          <w:u w:val="single"/>
        </w:rPr>
        <w:t>Cessation of Right on Termination</w:t>
      </w:r>
    </w:p>
    <w:p w14:paraId="2C5C75B4" w14:textId="77777777" w:rsidR="00110A7D" w:rsidRPr="00043889" w:rsidRDefault="00110A7D" w:rsidP="00110A7D">
      <w:pPr>
        <w:ind w:left="720" w:hanging="720"/>
        <w:rPr>
          <w:rFonts w:ascii="Calibri" w:hAnsi="Calibri" w:cs="Arial"/>
          <w:szCs w:val="24"/>
          <w:u w:val="single"/>
        </w:rPr>
      </w:pPr>
    </w:p>
    <w:p w14:paraId="721C471D" w14:textId="460ED0CA" w:rsidR="00C115BC" w:rsidRPr="00043889" w:rsidRDefault="00110A7D" w:rsidP="00AF41EC">
      <w:pPr>
        <w:ind w:left="1440"/>
        <w:rPr>
          <w:rFonts w:ascii="Calibri" w:hAnsi="Calibri" w:cs="Arial"/>
          <w:szCs w:val="24"/>
        </w:rPr>
      </w:pPr>
      <w:r w:rsidRPr="00043889">
        <w:rPr>
          <w:rFonts w:ascii="Calibri" w:hAnsi="Calibri" w:cs="Arial"/>
          <w:szCs w:val="24"/>
        </w:rPr>
        <w:t>Upon termination, this Agreement and the Tenancy shall be null and void and of no further effect, and neither Party shall have any further claim against the other save in respect of any antecedent breaches of this Agreement.</w:t>
      </w:r>
    </w:p>
    <w:p w14:paraId="00C484B4" w14:textId="0E239DF3" w:rsidR="00584B62" w:rsidRPr="00043889" w:rsidRDefault="00584B62" w:rsidP="00584B62">
      <w:pPr>
        <w:rPr>
          <w:rFonts w:ascii="Calibri" w:hAnsi="Calibri" w:cs="Arial"/>
          <w:szCs w:val="24"/>
          <w:u w:val="single"/>
        </w:rPr>
      </w:pPr>
    </w:p>
    <w:p w14:paraId="076F1B5E" w14:textId="62269256" w:rsidR="00584B62" w:rsidRPr="00043889" w:rsidRDefault="00C56B54" w:rsidP="00F62A67">
      <w:pPr>
        <w:pStyle w:val="ListParagraph"/>
        <w:numPr>
          <w:ilvl w:val="1"/>
          <w:numId w:val="49"/>
        </w:numPr>
        <w:ind w:left="1418" w:hanging="709"/>
        <w:rPr>
          <w:rFonts w:ascii="Calibri" w:hAnsi="Calibri" w:cs="Arial"/>
          <w:szCs w:val="24"/>
          <w:u w:val="single"/>
        </w:rPr>
      </w:pPr>
      <w:r w:rsidRPr="00043889">
        <w:rPr>
          <w:rFonts w:ascii="Calibri" w:hAnsi="Calibri" w:cs="Arial"/>
          <w:szCs w:val="24"/>
          <w:u w:val="single"/>
        </w:rPr>
        <w:t>Termination by Acquisition/Concession Agreement</w:t>
      </w:r>
    </w:p>
    <w:p w14:paraId="6D42307A" w14:textId="77777777" w:rsidR="00C56B54" w:rsidRPr="00043889" w:rsidRDefault="00C56B54" w:rsidP="00451839">
      <w:pPr>
        <w:pStyle w:val="ListParagraph"/>
        <w:ind w:left="1418" w:hanging="709"/>
        <w:rPr>
          <w:rFonts w:ascii="Calibri" w:hAnsi="Calibri" w:cs="Arial"/>
          <w:szCs w:val="24"/>
        </w:rPr>
      </w:pPr>
    </w:p>
    <w:p w14:paraId="67550FEB" w14:textId="704EA64F" w:rsidR="00C56B54" w:rsidRPr="00043889" w:rsidRDefault="00C56B54" w:rsidP="00451839">
      <w:pPr>
        <w:pStyle w:val="ListParagraph"/>
        <w:ind w:left="2127" w:hanging="709"/>
        <w:rPr>
          <w:rFonts w:ascii="Calibri" w:hAnsi="Calibri" w:cs="Arial"/>
          <w:szCs w:val="24"/>
        </w:rPr>
      </w:pPr>
      <w:r w:rsidRPr="00043889">
        <w:rPr>
          <w:rFonts w:ascii="Calibri" w:hAnsi="Calibri" w:cs="Arial"/>
          <w:szCs w:val="24"/>
        </w:rPr>
        <w:t>If:</w:t>
      </w:r>
    </w:p>
    <w:p w14:paraId="45509C69" w14:textId="220A2D64" w:rsidR="00C56B54" w:rsidRPr="00043889" w:rsidRDefault="00C56B54" w:rsidP="00451839">
      <w:pPr>
        <w:pStyle w:val="ListParagraph"/>
        <w:ind w:left="2127" w:hanging="709"/>
        <w:rPr>
          <w:rFonts w:ascii="Calibri" w:hAnsi="Calibri" w:cs="Arial"/>
          <w:szCs w:val="24"/>
        </w:rPr>
      </w:pPr>
      <w:r w:rsidRPr="00043889">
        <w:rPr>
          <w:rFonts w:ascii="Calibri" w:hAnsi="Calibri" w:cs="Arial"/>
          <w:szCs w:val="24"/>
        </w:rPr>
        <w:t xml:space="preserve">(a)         the Demised </w:t>
      </w:r>
      <w:r w:rsidR="00A85D87" w:rsidRPr="00043889">
        <w:rPr>
          <w:rFonts w:ascii="Calibri" w:hAnsi="Calibri" w:cs="Arial"/>
          <w:szCs w:val="24"/>
        </w:rPr>
        <w:t>Premises</w:t>
      </w:r>
      <w:r w:rsidRPr="00043889">
        <w:rPr>
          <w:rFonts w:ascii="Calibri" w:hAnsi="Calibri" w:cs="Arial"/>
          <w:szCs w:val="24"/>
        </w:rPr>
        <w:t xml:space="preserve"> </w:t>
      </w:r>
      <w:r w:rsidR="00A85D87" w:rsidRPr="00043889">
        <w:rPr>
          <w:rFonts w:ascii="Calibri" w:hAnsi="Calibri" w:cs="Arial"/>
          <w:szCs w:val="24"/>
        </w:rPr>
        <w:t>are</w:t>
      </w:r>
      <w:r w:rsidRPr="00043889">
        <w:rPr>
          <w:rFonts w:ascii="Calibri" w:hAnsi="Calibri" w:cs="Arial"/>
          <w:szCs w:val="24"/>
        </w:rPr>
        <w:t xml:space="preserve"> acquired by any </w:t>
      </w:r>
      <w:r w:rsidR="00584931" w:rsidRPr="00043889">
        <w:rPr>
          <w:rFonts w:ascii="Calibri" w:hAnsi="Calibri" w:cs="Arial"/>
          <w:szCs w:val="24"/>
        </w:rPr>
        <w:t>R</w:t>
      </w:r>
      <w:r w:rsidRPr="00043889">
        <w:rPr>
          <w:rFonts w:ascii="Calibri" w:hAnsi="Calibri" w:cs="Arial"/>
          <w:szCs w:val="24"/>
        </w:rPr>
        <w:t xml:space="preserve">elevant </w:t>
      </w:r>
      <w:r w:rsidR="00584931" w:rsidRPr="00043889">
        <w:rPr>
          <w:rFonts w:ascii="Calibri" w:hAnsi="Calibri" w:cs="Arial"/>
          <w:szCs w:val="24"/>
        </w:rPr>
        <w:t>A</w:t>
      </w:r>
      <w:r w:rsidRPr="00043889">
        <w:rPr>
          <w:rFonts w:ascii="Calibri" w:hAnsi="Calibri" w:cs="Arial"/>
          <w:szCs w:val="24"/>
        </w:rPr>
        <w:t>uthority; or</w:t>
      </w:r>
    </w:p>
    <w:p w14:paraId="408D5384" w14:textId="77777777" w:rsidR="00C56B54" w:rsidRPr="00043889" w:rsidRDefault="00C56B54" w:rsidP="00451839">
      <w:pPr>
        <w:pStyle w:val="ListParagraph"/>
        <w:ind w:left="2127" w:hanging="709"/>
        <w:rPr>
          <w:rFonts w:ascii="Calibri" w:hAnsi="Calibri" w:cs="Arial"/>
          <w:szCs w:val="24"/>
        </w:rPr>
      </w:pPr>
    </w:p>
    <w:p w14:paraId="08C9D3F6" w14:textId="3AF8F808" w:rsidR="00C56B54" w:rsidRPr="00043889" w:rsidRDefault="00C56B54" w:rsidP="00451839">
      <w:pPr>
        <w:ind w:left="2127" w:hanging="709"/>
        <w:rPr>
          <w:rFonts w:ascii="Calibri" w:hAnsi="Calibri" w:cs="Arial"/>
          <w:szCs w:val="24"/>
        </w:rPr>
      </w:pPr>
      <w:r w:rsidRPr="00043889">
        <w:rPr>
          <w:rFonts w:ascii="Calibri" w:hAnsi="Calibri" w:cs="Arial"/>
          <w:szCs w:val="24"/>
        </w:rPr>
        <w:t xml:space="preserve">(b)      a notice, order or gazette notification is issued, made or published in respect of the intended or actual acquisition of the Demised </w:t>
      </w:r>
      <w:r w:rsidR="00A85D87" w:rsidRPr="00043889">
        <w:rPr>
          <w:rFonts w:ascii="Calibri" w:hAnsi="Calibri" w:cs="Arial"/>
          <w:szCs w:val="24"/>
        </w:rPr>
        <w:t>Premises</w:t>
      </w:r>
      <w:r w:rsidRPr="00043889">
        <w:rPr>
          <w:rFonts w:ascii="Calibri" w:hAnsi="Calibri" w:cs="Arial"/>
          <w:szCs w:val="24"/>
        </w:rPr>
        <w:t xml:space="preserve"> by any </w:t>
      </w:r>
      <w:r w:rsidR="00584931" w:rsidRPr="00043889">
        <w:rPr>
          <w:rFonts w:ascii="Calibri" w:hAnsi="Calibri" w:cs="Arial"/>
          <w:szCs w:val="24"/>
        </w:rPr>
        <w:t>R</w:t>
      </w:r>
      <w:r w:rsidRPr="00043889">
        <w:rPr>
          <w:rFonts w:ascii="Calibri" w:hAnsi="Calibri" w:cs="Arial"/>
          <w:szCs w:val="24"/>
        </w:rPr>
        <w:t xml:space="preserve">elevant </w:t>
      </w:r>
      <w:r w:rsidR="00584931" w:rsidRPr="00043889">
        <w:rPr>
          <w:rFonts w:ascii="Calibri" w:hAnsi="Calibri" w:cs="Arial"/>
          <w:szCs w:val="24"/>
        </w:rPr>
        <w:t>A</w:t>
      </w:r>
      <w:r w:rsidRPr="00043889">
        <w:rPr>
          <w:rFonts w:ascii="Calibri" w:hAnsi="Calibri" w:cs="Arial"/>
          <w:szCs w:val="24"/>
        </w:rPr>
        <w:t xml:space="preserve">uthority; or </w:t>
      </w:r>
    </w:p>
    <w:p w14:paraId="40E58789" w14:textId="377FFF06" w:rsidR="00C56B54" w:rsidRPr="00043889" w:rsidRDefault="00C56B54" w:rsidP="00451839">
      <w:pPr>
        <w:ind w:left="2127" w:hanging="709"/>
      </w:pPr>
    </w:p>
    <w:p w14:paraId="44675801" w14:textId="42C00782" w:rsidR="00C56B54" w:rsidRPr="00043889" w:rsidRDefault="00C56B54" w:rsidP="00451839">
      <w:pPr>
        <w:ind w:left="2127" w:hanging="709"/>
        <w:rPr>
          <w:rFonts w:asciiTheme="minorHAnsi" w:hAnsiTheme="minorHAnsi" w:cstheme="minorHAnsi"/>
        </w:rPr>
      </w:pPr>
      <w:r w:rsidRPr="00043889">
        <w:rPr>
          <w:rFonts w:asciiTheme="minorHAnsi" w:hAnsiTheme="minorHAnsi" w:cstheme="minorHAnsi"/>
        </w:rPr>
        <w:t>(c)</w:t>
      </w:r>
      <w:r w:rsidRPr="00043889">
        <w:rPr>
          <w:rFonts w:asciiTheme="minorHAnsi" w:hAnsiTheme="minorHAnsi" w:cstheme="minorHAnsi"/>
        </w:rPr>
        <w:tab/>
        <w:t xml:space="preserve">SATSSB’s Concession Agreement with the Government is terminated for whatsoever reason, </w:t>
      </w:r>
    </w:p>
    <w:p w14:paraId="41D53226" w14:textId="77777777" w:rsidR="00C56B54" w:rsidRPr="00043889" w:rsidRDefault="00C56B54" w:rsidP="00451839">
      <w:pPr>
        <w:ind w:left="1418" w:hanging="709"/>
        <w:rPr>
          <w:rFonts w:ascii="Calibri" w:hAnsi="Calibri" w:cs="Arial"/>
          <w:szCs w:val="24"/>
        </w:rPr>
      </w:pPr>
    </w:p>
    <w:p w14:paraId="2AF1B4F9" w14:textId="1EF4DDC4" w:rsidR="00C56B54" w:rsidRPr="00043889" w:rsidRDefault="00C56B54" w:rsidP="00451839">
      <w:pPr>
        <w:pStyle w:val="ListParagraph"/>
        <w:ind w:left="1418"/>
        <w:rPr>
          <w:rFonts w:ascii="Calibri" w:hAnsi="Calibri" w:cs="Arial"/>
          <w:szCs w:val="24"/>
        </w:rPr>
      </w:pPr>
      <w:r w:rsidRPr="00043889">
        <w:rPr>
          <w:rFonts w:ascii="Calibri" w:hAnsi="Calibri" w:cs="Arial"/>
          <w:szCs w:val="24"/>
        </w:rPr>
        <w:t>SATSSB may terminate the Tenancy by giving ninety (90) days’ written notice to the Tenant (“</w:t>
      </w:r>
      <w:r w:rsidRPr="00043889">
        <w:rPr>
          <w:rFonts w:ascii="Calibri" w:hAnsi="Calibri" w:cs="Arial"/>
          <w:b/>
          <w:bCs/>
          <w:szCs w:val="24"/>
        </w:rPr>
        <w:t>Acquisition cum Termination Notice</w:t>
      </w:r>
      <w:r w:rsidRPr="00043889">
        <w:rPr>
          <w:rFonts w:ascii="Calibri" w:hAnsi="Calibri" w:cs="Arial"/>
          <w:szCs w:val="24"/>
        </w:rPr>
        <w:t xml:space="preserve">”) prior to the termination. On the expiry date of the Acquisition cum Termination Notice, this Agreement and the Tenancy will be terminated without affecting the rights of a </w:t>
      </w:r>
      <w:r w:rsidR="00A85D87" w:rsidRPr="00043889">
        <w:rPr>
          <w:rFonts w:ascii="Calibri" w:hAnsi="Calibri" w:cs="Arial"/>
          <w:szCs w:val="24"/>
        </w:rPr>
        <w:t>P</w:t>
      </w:r>
      <w:r w:rsidRPr="00043889">
        <w:rPr>
          <w:rFonts w:ascii="Calibri" w:hAnsi="Calibri" w:cs="Arial"/>
          <w:szCs w:val="24"/>
        </w:rPr>
        <w:t xml:space="preserve">arty against the other </w:t>
      </w:r>
      <w:r w:rsidR="00A85D87" w:rsidRPr="00043889">
        <w:rPr>
          <w:rFonts w:ascii="Calibri" w:hAnsi="Calibri" w:cs="Arial"/>
          <w:szCs w:val="24"/>
        </w:rPr>
        <w:t>P</w:t>
      </w:r>
      <w:r w:rsidRPr="00043889">
        <w:rPr>
          <w:rFonts w:ascii="Calibri" w:hAnsi="Calibri" w:cs="Arial"/>
          <w:szCs w:val="24"/>
        </w:rPr>
        <w:t xml:space="preserve">arty for any previous default by the other </w:t>
      </w:r>
      <w:r w:rsidR="00A85D87" w:rsidRPr="00043889">
        <w:rPr>
          <w:rFonts w:ascii="Calibri" w:hAnsi="Calibri" w:cs="Arial"/>
          <w:szCs w:val="24"/>
        </w:rPr>
        <w:t>P</w:t>
      </w:r>
      <w:r w:rsidRPr="00043889">
        <w:rPr>
          <w:rFonts w:ascii="Calibri" w:hAnsi="Calibri" w:cs="Arial"/>
          <w:szCs w:val="24"/>
        </w:rPr>
        <w:t xml:space="preserve">arty </w:t>
      </w:r>
      <w:r w:rsidRPr="00043889">
        <w:rPr>
          <w:rFonts w:ascii="Calibri" w:hAnsi="Calibri" w:cs="Arial"/>
          <w:szCs w:val="24"/>
        </w:rPr>
        <w:lastRenderedPageBreak/>
        <w:t xml:space="preserve">arising out of or in connection with this Agreement or the Tenancy, and without a </w:t>
      </w:r>
      <w:r w:rsidR="00A85D87" w:rsidRPr="00043889">
        <w:rPr>
          <w:rFonts w:ascii="Calibri" w:hAnsi="Calibri" w:cs="Arial"/>
          <w:szCs w:val="24"/>
        </w:rPr>
        <w:t>P</w:t>
      </w:r>
      <w:r w:rsidRPr="00043889">
        <w:rPr>
          <w:rFonts w:ascii="Calibri" w:hAnsi="Calibri" w:cs="Arial"/>
          <w:szCs w:val="24"/>
        </w:rPr>
        <w:t xml:space="preserve">arty being liable to the other </w:t>
      </w:r>
      <w:r w:rsidR="008E1EF0" w:rsidRPr="00043889">
        <w:rPr>
          <w:rFonts w:ascii="Calibri" w:hAnsi="Calibri" w:cs="Arial"/>
          <w:szCs w:val="24"/>
        </w:rPr>
        <w:t>P</w:t>
      </w:r>
      <w:r w:rsidRPr="00043889">
        <w:rPr>
          <w:rFonts w:ascii="Calibri" w:hAnsi="Calibri" w:cs="Arial"/>
          <w:szCs w:val="24"/>
        </w:rPr>
        <w:t>arty for any inconvenience, compensation, loss, damage, cost or expense (including but not limited to loss of profits, loss of business opportunities, and other indirect, consequential and special losses) in connection with such termination.</w:t>
      </w:r>
    </w:p>
    <w:p w14:paraId="15B86DC8" w14:textId="77777777" w:rsidR="00C56B54" w:rsidRPr="00043889" w:rsidRDefault="00C56B54" w:rsidP="00C56B54">
      <w:pPr>
        <w:pStyle w:val="ListParagraph"/>
        <w:rPr>
          <w:rFonts w:ascii="Calibri" w:hAnsi="Calibri" w:cs="Arial"/>
          <w:szCs w:val="24"/>
          <w:u w:val="single"/>
        </w:rPr>
      </w:pPr>
    </w:p>
    <w:p w14:paraId="56D694A5" w14:textId="1FD8EA5D" w:rsidR="00C56B54" w:rsidRPr="00043889" w:rsidRDefault="00C56B54" w:rsidP="00F62A67">
      <w:pPr>
        <w:pStyle w:val="ListParagraph"/>
        <w:numPr>
          <w:ilvl w:val="1"/>
          <w:numId w:val="54"/>
        </w:numPr>
        <w:ind w:left="1418" w:hanging="709"/>
        <w:rPr>
          <w:rFonts w:ascii="Calibri" w:hAnsi="Calibri" w:cs="Arial"/>
          <w:szCs w:val="24"/>
          <w:u w:val="single"/>
        </w:rPr>
      </w:pPr>
      <w:r w:rsidRPr="00043889">
        <w:rPr>
          <w:rFonts w:ascii="Calibri" w:hAnsi="Calibri" w:cs="Arial"/>
          <w:szCs w:val="24"/>
          <w:u w:val="single"/>
        </w:rPr>
        <w:t xml:space="preserve">Consequence of Termination by Acquisition </w:t>
      </w:r>
    </w:p>
    <w:p w14:paraId="6969880E" w14:textId="77777777" w:rsidR="00C56B54" w:rsidRPr="00043889" w:rsidRDefault="00C56B54" w:rsidP="00F422D6">
      <w:pPr>
        <w:pStyle w:val="ListParagraph"/>
        <w:ind w:left="1134"/>
        <w:rPr>
          <w:rFonts w:ascii="Calibri" w:hAnsi="Calibri" w:cs="Arial"/>
          <w:szCs w:val="24"/>
          <w:u w:val="single"/>
        </w:rPr>
      </w:pPr>
    </w:p>
    <w:p w14:paraId="5F584368" w14:textId="24E4B809" w:rsidR="00C56B54" w:rsidRPr="00043889" w:rsidRDefault="00C56B54" w:rsidP="00451839">
      <w:pPr>
        <w:pStyle w:val="ListParagraph"/>
        <w:ind w:left="1418"/>
        <w:rPr>
          <w:rFonts w:ascii="Calibri" w:hAnsi="Calibri" w:cs="Arial"/>
          <w:szCs w:val="24"/>
        </w:rPr>
      </w:pPr>
      <w:r w:rsidRPr="00043889">
        <w:rPr>
          <w:rFonts w:ascii="Calibri" w:hAnsi="Calibri" w:cs="Arial"/>
          <w:szCs w:val="24"/>
        </w:rPr>
        <w:t>In the event this Agreement is terminated by SATSSB in accordance with the paragraph above, the following consequence shall ensue:</w:t>
      </w:r>
    </w:p>
    <w:p w14:paraId="5BD48C2E" w14:textId="77777777" w:rsidR="00C56B54" w:rsidRPr="00043889" w:rsidRDefault="00C56B54" w:rsidP="00F422D6">
      <w:pPr>
        <w:pStyle w:val="ListParagraph"/>
        <w:ind w:left="1134"/>
        <w:rPr>
          <w:rFonts w:ascii="Calibri" w:hAnsi="Calibri" w:cs="Arial"/>
          <w:szCs w:val="24"/>
        </w:rPr>
      </w:pPr>
    </w:p>
    <w:p w14:paraId="581EDDFF" w14:textId="4D41CC7D" w:rsidR="00C56B54" w:rsidRPr="00043889" w:rsidRDefault="00C56B54" w:rsidP="00451839">
      <w:pPr>
        <w:pStyle w:val="ListParagraph"/>
        <w:ind w:left="2127" w:hanging="709"/>
        <w:rPr>
          <w:rFonts w:ascii="Calibri" w:hAnsi="Calibri" w:cs="Arial"/>
          <w:szCs w:val="24"/>
        </w:rPr>
      </w:pPr>
      <w:r w:rsidRPr="00043889">
        <w:rPr>
          <w:rFonts w:ascii="Calibri" w:hAnsi="Calibri" w:cs="Arial"/>
          <w:szCs w:val="24"/>
        </w:rPr>
        <w:t xml:space="preserve">(a)      subject to prior notice as aforesaid, the Rental shall be  refunded  by SATSSB to the Tenant on a proportionate basis within thirty (30) days from the expiry date of the Acquisition cum Termination Notice free of interest after deducting all outstanding charges including the outgoing charges; and  </w:t>
      </w:r>
    </w:p>
    <w:p w14:paraId="33376B16" w14:textId="77777777" w:rsidR="00C56B54" w:rsidRPr="00043889" w:rsidRDefault="00C56B54" w:rsidP="00451839">
      <w:pPr>
        <w:pStyle w:val="ListParagraph"/>
        <w:ind w:left="2127" w:hanging="709"/>
        <w:rPr>
          <w:rFonts w:ascii="Calibri" w:hAnsi="Calibri" w:cs="Arial"/>
          <w:szCs w:val="24"/>
        </w:rPr>
      </w:pPr>
    </w:p>
    <w:p w14:paraId="7013F099" w14:textId="0802253C" w:rsidR="00C56B54" w:rsidRPr="00043889" w:rsidRDefault="00C56B54" w:rsidP="00451839">
      <w:pPr>
        <w:pStyle w:val="ListParagraph"/>
        <w:ind w:left="2127" w:hanging="709"/>
        <w:rPr>
          <w:rFonts w:ascii="Calibri" w:hAnsi="Calibri" w:cs="Arial"/>
          <w:szCs w:val="24"/>
        </w:rPr>
      </w:pPr>
      <w:r w:rsidRPr="00043889">
        <w:rPr>
          <w:rFonts w:ascii="Calibri" w:hAnsi="Calibri" w:cs="Arial"/>
          <w:szCs w:val="24"/>
        </w:rPr>
        <w:t xml:space="preserve">(b)       </w:t>
      </w:r>
      <w:r w:rsidR="00451839" w:rsidRPr="00043889">
        <w:rPr>
          <w:rFonts w:ascii="Calibri" w:hAnsi="Calibri" w:cs="Arial"/>
          <w:szCs w:val="24"/>
        </w:rPr>
        <w:tab/>
      </w:r>
      <w:r w:rsidRPr="00043889">
        <w:rPr>
          <w:rFonts w:ascii="Calibri" w:hAnsi="Calibri" w:cs="Arial"/>
          <w:szCs w:val="24"/>
        </w:rPr>
        <w:t>the provisions of Clause 10.</w:t>
      </w:r>
      <w:r w:rsidR="00143E0D">
        <w:rPr>
          <w:rFonts w:ascii="Calibri" w:hAnsi="Calibri" w:cs="Arial"/>
          <w:szCs w:val="24"/>
        </w:rPr>
        <w:t>3</w:t>
      </w:r>
      <w:r w:rsidRPr="00043889">
        <w:rPr>
          <w:rFonts w:ascii="Calibri" w:hAnsi="Calibri" w:cs="Arial"/>
          <w:szCs w:val="24"/>
        </w:rPr>
        <w:t xml:space="preserve"> shall apply with regards to the yield up and surrender of vacant possession; and</w:t>
      </w:r>
    </w:p>
    <w:p w14:paraId="480213F8" w14:textId="77777777" w:rsidR="00C56B54" w:rsidRPr="00043889" w:rsidRDefault="00C56B54" w:rsidP="00451839">
      <w:pPr>
        <w:pStyle w:val="ListParagraph"/>
        <w:ind w:left="2127" w:hanging="709"/>
        <w:rPr>
          <w:rFonts w:ascii="Calibri" w:hAnsi="Calibri" w:cs="Arial"/>
          <w:szCs w:val="24"/>
        </w:rPr>
      </w:pPr>
      <w:r w:rsidRPr="00043889">
        <w:rPr>
          <w:rFonts w:ascii="Calibri" w:hAnsi="Calibri" w:cs="Arial"/>
          <w:szCs w:val="24"/>
        </w:rPr>
        <w:t xml:space="preserve">              </w:t>
      </w:r>
    </w:p>
    <w:p w14:paraId="79644ACE" w14:textId="31074E10" w:rsidR="00C56B54" w:rsidRPr="00043889" w:rsidRDefault="00C56B54" w:rsidP="00451839">
      <w:pPr>
        <w:pStyle w:val="ListParagraph"/>
        <w:ind w:left="2127" w:hanging="709"/>
        <w:rPr>
          <w:rFonts w:ascii="Calibri" w:hAnsi="Calibri" w:cs="Arial"/>
          <w:szCs w:val="24"/>
        </w:rPr>
      </w:pPr>
      <w:r w:rsidRPr="00043889">
        <w:rPr>
          <w:rFonts w:ascii="Calibri" w:hAnsi="Calibri" w:cs="Arial"/>
          <w:szCs w:val="24"/>
        </w:rPr>
        <w:t xml:space="preserve">(c)         save for the foregoing provisions in this Clause, this Agreement shall be treated as null and void and neither </w:t>
      </w:r>
      <w:r w:rsidR="008E1EF0" w:rsidRPr="00043889">
        <w:rPr>
          <w:rFonts w:ascii="Calibri" w:hAnsi="Calibri" w:cs="Arial"/>
          <w:szCs w:val="24"/>
        </w:rPr>
        <w:t>P</w:t>
      </w:r>
      <w:r w:rsidRPr="00043889">
        <w:rPr>
          <w:rFonts w:ascii="Calibri" w:hAnsi="Calibri" w:cs="Arial"/>
          <w:szCs w:val="24"/>
        </w:rPr>
        <w:t>arty shall have any claim against the other.</w:t>
      </w:r>
    </w:p>
    <w:p w14:paraId="7524DB67" w14:textId="77777777" w:rsidR="00EA3D45" w:rsidRPr="00043889" w:rsidRDefault="00EA3D45" w:rsidP="009515EE">
      <w:pPr>
        <w:rPr>
          <w:rFonts w:ascii="Calibri" w:hAnsi="Calibri"/>
          <w:szCs w:val="24"/>
        </w:rPr>
      </w:pPr>
    </w:p>
    <w:p w14:paraId="22020524" w14:textId="77777777" w:rsidR="009515EE" w:rsidRPr="00043889" w:rsidRDefault="009515EE" w:rsidP="009515EE">
      <w:pPr>
        <w:pStyle w:val="Heading1"/>
        <w:rPr>
          <w:rFonts w:ascii="Calibri" w:hAnsi="Calibri"/>
          <w:szCs w:val="24"/>
        </w:rPr>
      </w:pPr>
      <w:bookmarkStart w:id="20" w:name="_Toc60212998"/>
      <w:r w:rsidRPr="00043889">
        <w:rPr>
          <w:rFonts w:ascii="Calibri" w:hAnsi="Calibri"/>
          <w:szCs w:val="24"/>
        </w:rPr>
        <w:t>1</w:t>
      </w:r>
      <w:r w:rsidR="00110A7D" w:rsidRPr="00043889">
        <w:rPr>
          <w:rFonts w:ascii="Calibri" w:hAnsi="Calibri"/>
          <w:szCs w:val="24"/>
        </w:rPr>
        <w:t>2</w:t>
      </w:r>
      <w:r w:rsidRPr="00043889">
        <w:rPr>
          <w:rFonts w:ascii="Calibri" w:hAnsi="Calibri"/>
          <w:szCs w:val="24"/>
        </w:rPr>
        <w:t>.</w:t>
      </w:r>
      <w:r w:rsidRPr="00043889">
        <w:rPr>
          <w:rFonts w:ascii="Calibri" w:hAnsi="Calibri"/>
          <w:szCs w:val="24"/>
        </w:rPr>
        <w:tab/>
        <w:t>relocation and reconfiguration of the demised premises</w:t>
      </w:r>
      <w:bookmarkEnd w:id="20"/>
      <w:r w:rsidRPr="00043889">
        <w:rPr>
          <w:rFonts w:ascii="Calibri" w:hAnsi="Calibri"/>
          <w:szCs w:val="24"/>
        </w:rPr>
        <w:t xml:space="preserve"> </w:t>
      </w:r>
    </w:p>
    <w:p w14:paraId="428C0055" w14:textId="77777777" w:rsidR="009515EE" w:rsidRPr="00043889" w:rsidRDefault="009515EE" w:rsidP="009515EE">
      <w:pPr>
        <w:rPr>
          <w:rFonts w:ascii="Calibri" w:hAnsi="Calibri"/>
          <w:szCs w:val="24"/>
        </w:rPr>
      </w:pPr>
    </w:p>
    <w:p w14:paraId="0FF596F2" w14:textId="77777777" w:rsidR="00110A7D" w:rsidRPr="00043889" w:rsidRDefault="00110A7D" w:rsidP="001464D9">
      <w:pPr>
        <w:pStyle w:val="ListParagraph"/>
        <w:numPr>
          <w:ilvl w:val="0"/>
          <w:numId w:val="20"/>
        </w:numPr>
        <w:rPr>
          <w:rFonts w:ascii="Calibri" w:hAnsi="Calibri"/>
          <w:vanish/>
          <w:szCs w:val="24"/>
        </w:rPr>
      </w:pPr>
    </w:p>
    <w:p w14:paraId="5BAC8220" w14:textId="77777777" w:rsidR="00110A7D" w:rsidRPr="00043889" w:rsidRDefault="00110A7D" w:rsidP="001464D9">
      <w:pPr>
        <w:pStyle w:val="ListParagraph"/>
        <w:numPr>
          <w:ilvl w:val="0"/>
          <w:numId w:val="20"/>
        </w:numPr>
        <w:rPr>
          <w:rFonts w:ascii="Calibri" w:hAnsi="Calibri"/>
          <w:vanish/>
          <w:szCs w:val="24"/>
        </w:rPr>
      </w:pPr>
    </w:p>
    <w:p w14:paraId="0408F905" w14:textId="77777777" w:rsidR="009515EE" w:rsidRPr="00043889" w:rsidRDefault="009515EE" w:rsidP="001464D9">
      <w:pPr>
        <w:numPr>
          <w:ilvl w:val="1"/>
          <w:numId w:val="20"/>
        </w:numPr>
        <w:tabs>
          <w:tab w:val="clear" w:pos="720"/>
        </w:tabs>
        <w:ind w:left="1440"/>
        <w:rPr>
          <w:rFonts w:ascii="Calibri" w:hAnsi="Calibri"/>
          <w:szCs w:val="24"/>
        </w:rPr>
      </w:pPr>
      <w:r w:rsidRPr="00043889">
        <w:rPr>
          <w:rFonts w:ascii="Calibri" w:hAnsi="Calibri"/>
          <w:szCs w:val="24"/>
        </w:rPr>
        <w:t xml:space="preserve">If the Demised Premises or any part thereof shall at any time be required: </w:t>
      </w:r>
    </w:p>
    <w:p w14:paraId="6745DDCD" w14:textId="77777777" w:rsidR="009515EE" w:rsidRPr="00043889" w:rsidRDefault="009515EE" w:rsidP="009515EE">
      <w:pPr>
        <w:rPr>
          <w:rFonts w:ascii="Calibri" w:hAnsi="Calibri"/>
          <w:szCs w:val="24"/>
        </w:rPr>
      </w:pPr>
    </w:p>
    <w:p w14:paraId="7E5AE905" w14:textId="77777777" w:rsidR="009515EE" w:rsidRPr="00043889" w:rsidRDefault="009515EE" w:rsidP="001464D9">
      <w:pPr>
        <w:numPr>
          <w:ilvl w:val="0"/>
          <w:numId w:val="21"/>
        </w:numPr>
        <w:tabs>
          <w:tab w:val="clear" w:pos="1440"/>
        </w:tabs>
        <w:ind w:left="2160"/>
        <w:rPr>
          <w:rFonts w:ascii="Calibri" w:hAnsi="Calibri"/>
          <w:szCs w:val="24"/>
        </w:rPr>
      </w:pPr>
      <w:r w:rsidRPr="00043889">
        <w:rPr>
          <w:rFonts w:ascii="Calibri" w:hAnsi="Calibri"/>
          <w:szCs w:val="24"/>
        </w:rPr>
        <w:t xml:space="preserve">by SATSSB for the purpose of improving or expanding the facilities at the Airport or otherwise for the development or operational needs at the Airport; or </w:t>
      </w:r>
    </w:p>
    <w:p w14:paraId="00AA6612" w14:textId="77777777" w:rsidR="00CA3E7E" w:rsidRPr="00043889" w:rsidRDefault="00CA3E7E" w:rsidP="00AF41EC">
      <w:pPr>
        <w:ind w:left="2160"/>
        <w:rPr>
          <w:rFonts w:ascii="Calibri" w:hAnsi="Calibri"/>
          <w:szCs w:val="24"/>
        </w:rPr>
      </w:pPr>
    </w:p>
    <w:p w14:paraId="241A80C1" w14:textId="493F0F1F" w:rsidR="009515EE" w:rsidRPr="00043889" w:rsidRDefault="009515EE" w:rsidP="001464D9">
      <w:pPr>
        <w:numPr>
          <w:ilvl w:val="0"/>
          <w:numId w:val="21"/>
        </w:numPr>
        <w:tabs>
          <w:tab w:val="clear" w:pos="1440"/>
        </w:tabs>
        <w:ind w:left="2160"/>
        <w:rPr>
          <w:rFonts w:ascii="Calibri" w:hAnsi="Calibri"/>
          <w:szCs w:val="24"/>
        </w:rPr>
      </w:pPr>
      <w:r w:rsidRPr="00043889">
        <w:rPr>
          <w:rFonts w:ascii="Calibri" w:hAnsi="Calibri"/>
          <w:szCs w:val="24"/>
        </w:rPr>
        <w:t>by the Government</w:t>
      </w:r>
      <w:r w:rsidR="003D648A" w:rsidRPr="00043889">
        <w:rPr>
          <w:rFonts w:ascii="Calibri" w:hAnsi="Calibri"/>
          <w:szCs w:val="24"/>
        </w:rPr>
        <w:t>,</w:t>
      </w:r>
    </w:p>
    <w:p w14:paraId="27CA3924" w14:textId="77777777" w:rsidR="00EC196A" w:rsidRPr="00043889" w:rsidRDefault="00CA3E7E" w:rsidP="00AF41EC">
      <w:pPr>
        <w:tabs>
          <w:tab w:val="left" w:pos="3885"/>
        </w:tabs>
        <w:ind w:left="2160" w:hanging="720"/>
        <w:rPr>
          <w:rFonts w:ascii="Calibri" w:hAnsi="Calibri"/>
          <w:szCs w:val="24"/>
        </w:rPr>
      </w:pPr>
      <w:r w:rsidRPr="00043889">
        <w:rPr>
          <w:rFonts w:ascii="Calibri" w:hAnsi="Calibri"/>
          <w:szCs w:val="24"/>
        </w:rPr>
        <w:tab/>
      </w:r>
    </w:p>
    <w:p w14:paraId="13FEF4EF" w14:textId="111B90AC" w:rsidR="008B6937" w:rsidRPr="00043889" w:rsidRDefault="009515EE" w:rsidP="00FD2F45">
      <w:pPr>
        <w:ind w:left="1440"/>
        <w:rPr>
          <w:rFonts w:ascii="Calibri" w:hAnsi="Calibri"/>
          <w:szCs w:val="24"/>
        </w:rPr>
      </w:pPr>
      <w:r w:rsidRPr="00043889">
        <w:rPr>
          <w:rFonts w:ascii="Calibri" w:hAnsi="Calibri"/>
          <w:szCs w:val="24"/>
        </w:rPr>
        <w:t xml:space="preserve">SATSSB reserves the right to require the Tenant, at any time during the Tenancy Period, to relocate all or any part of its </w:t>
      </w:r>
      <w:r w:rsidR="00C115BC" w:rsidRPr="00043889">
        <w:rPr>
          <w:rFonts w:ascii="Calibri" w:hAnsi="Calibri"/>
          <w:szCs w:val="24"/>
        </w:rPr>
        <w:t xml:space="preserve">Business </w:t>
      </w:r>
      <w:r w:rsidRPr="00043889">
        <w:rPr>
          <w:rFonts w:ascii="Calibri" w:hAnsi="Calibri"/>
          <w:szCs w:val="24"/>
        </w:rPr>
        <w:t>from the Demised Premises from time to time as may be necessary in SATSSB’</w:t>
      </w:r>
      <w:r w:rsidR="00EA3D45" w:rsidRPr="00043889">
        <w:rPr>
          <w:rFonts w:ascii="Calibri" w:hAnsi="Calibri"/>
          <w:szCs w:val="24"/>
        </w:rPr>
        <w:t>s</w:t>
      </w:r>
      <w:r w:rsidRPr="00043889">
        <w:rPr>
          <w:rFonts w:ascii="Calibri" w:hAnsi="Calibri"/>
          <w:szCs w:val="24"/>
        </w:rPr>
        <w:t xml:space="preserve"> reasonable judgment or SATSSB may terminate this Agreement (or such part of this Agreement as relates to the part of the Demised Premises that is required by SATSSB or the Government of Malaysia under this clause). </w:t>
      </w:r>
    </w:p>
    <w:p w14:paraId="37071E4C" w14:textId="77777777" w:rsidR="008B6937" w:rsidRPr="00043889" w:rsidRDefault="008B6937" w:rsidP="009515EE">
      <w:pPr>
        <w:ind w:left="720"/>
        <w:rPr>
          <w:rFonts w:ascii="Calibri" w:hAnsi="Calibri"/>
          <w:szCs w:val="24"/>
        </w:rPr>
      </w:pPr>
    </w:p>
    <w:p w14:paraId="272224E9" w14:textId="7F583421" w:rsidR="009515EE" w:rsidRPr="00043889" w:rsidRDefault="009515EE" w:rsidP="001464D9">
      <w:pPr>
        <w:numPr>
          <w:ilvl w:val="1"/>
          <w:numId w:val="20"/>
        </w:numPr>
        <w:tabs>
          <w:tab w:val="clear" w:pos="720"/>
        </w:tabs>
        <w:ind w:left="1440"/>
        <w:rPr>
          <w:rFonts w:ascii="Calibri" w:hAnsi="Calibri"/>
          <w:szCs w:val="24"/>
        </w:rPr>
      </w:pPr>
      <w:r w:rsidRPr="00043889">
        <w:rPr>
          <w:rFonts w:ascii="Calibri" w:hAnsi="Calibri"/>
          <w:szCs w:val="24"/>
        </w:rPr>
        <w:t xml:space="preserve">If SATSSB has requested for such relocation pursuant to </w:t>
      </w:r>
      <w:r w:rsidR="00B14CC6" w:rsidRPr="00043889">
        <w:rPr>
          <w:rFonts w:ascii="Calibri" w:hAnsi="Calibri"/>
          <w:szCs w:val="24"/>
        </w:rPr>
        <w:t>C</w:t>
      </w:r>
      <w:r w:rsidRPr="00043889">
        <w:rPr>
          <w:rFonts w:ascii="Calibri" w:hAnsi="Calibri"/>
          <w:szCs w:val="24"/>
        </w:rPr>
        <w:t>lause 1</w:t>
      </w:r>
      <w:r w:rsidR="0000578B" w:rsidRPr="00043889">
        <w:rPr>
          <w:rFonts w:ascii="Calibri" w:hAnsi="Calibri"/>
          <w:szCs w:val="24"/>
        </w:rPr>
        <w:t>2</w:t>
      </w:r>
      <w:r w:rsidRPr="00043889">
        <w:rPr>
          <w:rFonts w:ascii="Calibri" w:hAnsi="Calibri"/>
          <w:szCs w:val="24"/>
        </w:rPr>
        <w:t>.1 herein, the Tenant</w:t>
      </w:r>
      <w:r w:rsidR="00E17B13" w:rsidRPr="00043889">
        <w:rPr>
          <w:rFonts w:ascii="Calibri" w:hAnsi="Calibri"/>
          <w:szCs w:val="24"/>
        </w:rPr>
        <w:t xml:space="preserve"> </w:t>
      </w:r>
      <w:r w:rsidR="00A87695" w:rsidRPr="00043889">
        <w:rPr>
          <w:rFonts w:ascii="Calibri" w:hAnsi="Calibri"/>
          <w:szCs w:val="24"/>
        </w:rPr>
        <w:t xml:space="preserve">hereby </w:t>
      </w:r>
      <w:r w:rsidRPr="00043889">
        <w:rPr>
          <w:rFonts w:ascii="Calibri" w:hAnsi="Calibri"/>
          <w:szCs w:val="24"/>
        </w:rPr>
        <w:t>agree</w:t>
      </w:r>
      <w:r w:rsidR="00A87695" w:rsidRPr="00043889">
        <w:rPr>
          <w:rFonts w:ascii="Calibri" w:hAnsi="Calibri"/>
          <w:szCs w:val="24"/>
        </w:rPr>
        <w:t>s</w:t>
      </w:r>
      <w:r w:rsidRPr="00043889">
        <w:rPr>
          <w:rFonts w:ascii="Calibri" w:hAnsi="Calibri"/>
          <w:szCs w:val="24"/>
        </w:rPr>
        <w:t xml:space="preserve"> to cause any such relocation to be accomplished </w:t>
      </w:r>
      <w:r w:rsidR="003D648A" w:rsidRPr="00043889">
        <w:rPr>
          <w:rFonts w:ascii="Calibri" w:hAnsi="Calibri"/>
          <w:szCs w:val="24"/>
        </w:rPr>
        <w:t xml:space="preserve">in accordance to SATSSB’s notice. </w:t>
      </w:r>
      <w:r w:rsidRPr="00043889">
        <w:rPr>
          <w:rFonts w:ascii="Calibri" w:hAnsi="Calibri"/>
          <w:szCs w:val="24"/>
        </w:rPr>
        <w:t>SATSSB will, to the extent feasible, provide the Tenant with a substantiated area which in SATSSB</w:t>
      </w:r>
      <w:r w:rsidR="00481F06" w:rsidRPr="00043889">
        <w:rPr>
          <w:rFonts w:ascii="Calibri" w:hAnsi="Calibri"/>
          <w:szCs w:val="24"/>
        </w:rPr>
        <w:t>’s</w:t>
      </w:r>
      <w:r w:rsidRPr="00043889">
        <w:rPr>
          <w:rFonts w:ascii="Calibri" w:hAnsi="Calibri"/>
          <w:szCs w:val="24"/>
        </w:rPr>
        <w:t xml:space="preserve"> reasonable opinion is compar</w:t>
      </w:r>
      <w:r w:rsidR="00C405EF" w:rsidRPr="00043889">
        <w:rPr>
          <w:rFonts w:ascii="Calibri" w:hAnsi="Calibri"/>
          <w:szCs w:val="24"/>
        </w:rPr>
        <w:t>able</w:t>
      </w:r>
      <w:r w:rsidRPr="00043889">
        <w:rPr>
          <w:rFonts w:ascii="Calibri" w:hAnsi="Calibri"/>
          <w:szCs w:val="24"/>
        </w:rPr>
        <w:t xml:space="preserve"> in size and market potential to the Demised Premises being relocated and no reduction in Rent</w:t>
      </w:r>
      <w:r w:rsidR="00A87695" w:rsidRPr="00043889">
        <w:rPr>
          <w:rFonts w:ascii="Calibri" w:hAnsi="Calibri"/>
          <w:szCs w:val="24"/>
        </w:rPr>
        <w:t xml:space="preserve">al </w:t>
      </w:r>
      <w:r w:rsidRPr="00043889">
        <w:rPr>
          <w:rFonts w:ascii="Calibri" w:hAnsi="Calibri"/>
          <w:szCs w:val="24"/>
        </w:rPr>
        <w:t xml:space="preserve">or other credits will be provided as a </w:t>
      </w:r>
      <w:r w:rsidRPr="00043889">
        <w:rPr>
          <w:rFonts w:ascii="Calibri" w:hAnsi="Calibri"/>
          <w:szCs w:val="24"/>
        </w:rPr>
        <w:lastRenderedPageBreak/>
        <w:t>result of such relocation. If SATSSB is unable to provide comparable substitute Demised Premises, an appropriate adjustment as determined by SATSSB in the Rent</w:t>
      </w:r>
      <w:r w:rsidR="00A87695" w:rsidRPr="00043889">
        <w:rPr>
          <w:rFonts w:ascii="Calibri" w:hAnsi="Calibri"/>
          <w:szCs w:val="24"/>
        </w:rPr>
        <w:t>al</w:t>
      </w:r>
      <w:r w:rsidRPr="00043889">
        <w:rPr>
          <w:rFonts w:ascii="Calibri" w:hAnsi="Calibri"/>
          <w:szCs w:val="24"/>
        </w:rPr>
        <w:t xml:space="preserve"> will be made</w:t>
      </w:r>
      <w:r w:rsidR="00451839" w:rsidRPr="00043889">
        <w:rPr>
          <w:rFonts w:ascii="Calibri" w:hAnsi="Calibri"/>
          <w:szCs w:val="24"/>
        </w:rPr>
        <w:t xml:space="preserve">. </w:t>
      </w:r>
      <w:r w:rsidRPr="00043889">
        <w:rPr>
          <w:rFonts w:ascii="Calibri" w:hAnsi="Calibri"/>
          <w:szCs w:val="24"/>
        </w:rPr>
        <w:t xml:space="preserve">Any reconfiguration, relocation or part-relocation pursuant to this clause shall be carried out within such period of time and manner as shall be specified by SATSSB. </w:t>
      </w:r>
    </w:p>
    <w:p w14:paraId="63EED1F7" w14:textId="77777777" w:rsidR="009515EE" w:rsidRPr="00043889" w:rsidRDefault="009515EE" w:rsidP="00FD2F45">
      <w:pPr>
        <w:ind w:left="1440" w:hanging="720"/>
        <w:rPr>
          <w:rFonts w:ascii="Calibri" w:hAnsi="Calibri"/>
          <w:szCs w:val="24"/>
        </w:rPr>
      </w:pPr>
    </w:p>
    <w:p w14:paraId="5BF9C9F8" w14:textId="131037DB" w:rsidR="009515EE" w:rsidRPr="00043889" w:rsidRDefault="009515EE" w:rsidP="001464D9">
      <w:pPr>
        <w:numPr>
          <w:ilvl w:val="1"/>
          <w:numId w:val="20"/>
        </w:numPr>
        <w:tabs>
          <w:tab w:val="clear" w:pos="720"/>
        </w:tabs>
        <w:ind w:left="1440"/>
        <w:rPr>
          <w:rFonts w:ascii="Calibri" w:hAnsi="Calibri"/>
          <w:szCs w:val="24"/>
        </w:rPr>
      </w:pPr>
      <w:r w:rsidRPr="00043889">
        <w:rPr>
          <w:rFonts w:ascii="Calibri" w:hAnsi="Calibri"/>
          <w:szCs w:val="24"/>
        </w:rPr>
        <w:t xml:space="preserve">Notwithstanding </w:t>
      </w:r>
      <w:r w:rsidR="00DA7886" w:rsidRPr="00043889">
        <w:rPr>
          <w:rFonts w:ascii="Calibri" w:hAnsi="Calibri"/>
          <w:szCs w:val="24"/>
        </w:rPr>
        <w:t>C</w:t>
      </w:r>
      <w:r w:rsidRPr="00043889">
        <w:rPr>
          <w:rFonts w:ascii="Calibri" w:hAnsi="Calibri"/>
          <w:szCs w:val="24"/>
        </w:rPr>
        <w:t>lause 1</w:t>
      </w:r>
      <w:r w:rsidR="0000578B" w:rsidRPr="00043889">
        <w:rPr>
          <w:rFonts w:ascii="Calibri" w:hAnsi="Calibri"/>
          <w:szCs w:val="24"/>
        </w:rPr>
        <w:t>1</w:t>
      </w:r>
      <w:r w:rsidRPr="00043889">
        <w:rPr>
          <w:rFonts w:ascii="Calibri" w:hAnsi="Calibri"/>
          <w:szCs w:val="24"/>
        </w:rPr>
        <w:t xml:space="preserve"> herein, if</w:t>
      </w:r>
      <w:r w:rsidR="00BA0D73" w:rsidRPr="00043889">
        <w:rPr>
          <w:rFonts w:ascii="Calibri" w:hAnsi="Calibri"/>
          <w:szCs w:val="24"/>
        </w:rPr>
        <w:t xml:space="preserve"> </w:t>
      </w:r>
      <w:r w:rsidRPr="00043889">
        <w:rPr>
          <w:rFonts w:ascii="Calibri" w:hAnsi="Calibri"/>
          <w:szCs w:val="24"/>
        </w:rPr>
        <w:t xml:space="preserve">SATSSB terminates this Agreement (or such part of this Agreement as relates to the part of the Demised Premises) pursuant to </w:t>
      </w:r>
      <w:r w:rsidR="00DA7886" w:rsidRPr="00043889">
        <w:rPr>
          <w:rFonts w:ascii="Calibri" w:hAnsi="Calibri"/>
          <w:szCs w:val="24"/>
        </w:rPr>
        <w:t>C</w:t>
      </w:r>
      <w:r w:rsidRPr="00043889">
        <w:rPr>
          <w:rFonts w:ascii="Calibri" w:hAnsi="Calibri"/>
          <w:szCs w:val="24"/>
        </w:rPr>
        <w:t>lause 1</w:t>
      </w:r>
      <w:r w:rsidR="0000578B" w:rsidRPr="00043889">
        <w:rPr>
          <w:rFonts w:ascii="Calibri" w:hAnsi="Calibri"/>
          <w:szCs w:val="24"/>
        </w:rPr>
        <w:t>2</w:t>
      </w:r>
      <w:r w:rsidRPr="00043889">
        <w:rPr>
          <w:rFonts w:ascii="Calibri" w:hAnsi="Calibri"/>
          <w:szCs w:val="24"/>
        </w:rPr>
        <w:t xml:space="preserve">.1 herein, in which event this Agreement (or such relevant part thereof) shall, unless otherwise extended by SATSSB in writing, be terminated upon the expiry of the notice period or upon an earlier date as the </w:t>
      </w:r>
      <w:r w:rsidR="007348AB" w:rsidRPr="00043889">
        <w:rPr>
          <w:rFonts w:ascii="Calibri" w:hAnsi="Calibri"/>
          <w:szCs w:val="24"/>
        </w:rPr>
        <w:t>P</w:t>
      </w:r>
      <w:r w:rsidRPr="00043889">
        <w:rPr>
          <w:rFonts w:ascii="Calibri" w:hAnsi="Calibri"/>
          <w:szCs w:val="24"/>
        </w:rPr>
        <w:t xml:space="preserve">arties shall mutually </w:t>
      </w:r>
      <w:r w:rsidR="00DA7886" w:rsidRPr="00043889">
        <w:rPr>
          <w:rFonts w:ascii="Calibri" w:hAnsi="Calibri"/>
          <w:szCs w:val="24"/>
        </w:rPr>
        <w:t>agree</w:t>
      </w:r>
      <w:r w:rsidRPr="00043889">
        <w:rPr>
          <w:rFonts w:ascii="Calibri" w:hAnsi="Calibri"/>
          <w:szCs w:val="24"/>
        </w:rPr>
        <w:t xml:space="preserve"> in writing and in the case of termination of a part of this Agreement, the Tenant shall continue with the Agreement </w:t>
      </w:r>
      <w:r w:rsidR="00D0067B" w:rsidRPr="00043889">
        <w:rPr>
          <w:rFonts w:ascii="Calibri" w:hAnsi="Calibri"/>
          <w:szCs w:val="24"/>
        </w:rPr>
        <w:t>in</w:t>
      </w:r>
      <w:r w:rsidRPr="00043889">
        <w:rPr>
          <w:rFonts w:ascii="Calibri" w:hAnsi="Calibri"/>
          <w:szCs w:val="24"/>
        </w:rPr>
        <w:t xml:space="preserve"> respect </w:t>
      </w:r>
      <w:r w:rsidR="00D0067B" w:rsidRPr="00043889">
        <w:rPr>
          <w:rFonts w:ascii="Calibri" w:hAnsi="Calibri"/>
          <w:szCs w:val="24"/>
        </w:rPr>
        <w:t>of</w:t>
      </w:r>
      <w:r w:rsidRPr="00043889">
        <w:rPr>
          <w:rFonts w:ascii="Calibri" w:hAnsi="Calibri"/>
          <w:szCs w:val="24"/>
        </w:rPr>
        <w:t xml:space="preserve"> the remaining of the part of the Demised Premises. </w:t>
      </w:r>
    </w:p>
    <w:p w14:paraId="18C615C0" w14:textId="77777777" w:rsidR="00110A7D" w:rsidRPr="00043889" w:rsidRDefault="00110A7D" w:rsidP="00FD2F45">
      <w:pPr>
        <w:ind w:left="1440" w:hanging="720"/>
        <w:rPr>
          <w:rFonts w:ascii="Calibri" w:hAnsi="Calibri"/>
          <w:szCs w:val="24"/>
        </w:rPr>
      </w:pPr>
    </w:p>
    <w:p w14:paraId="023D1463" w14:textId="77777777" w:rsidR="00110A7D" w:rsidRPr="00043889" w:rsidRDefault="00110A7D" w:rsidP="001464D9">
      <w:pPr>
        <w:pStyle w:val="ListParagraph"/>
        <w:numPr>
          <w:ilvl w:val="0"/>
          <w:numId w:val="13"/>
        </w:numPr>
        <w:tabs>
          <w:tab w:val="clear" w:pos="720"/>
        </w:tabs>
        <w:ind w:left="1440"/>
        <w:rPr>
          <w:rFonts w:ascii="Calibri" w:hAnsi="Calibri"/>
          <w:vanish/>
          <w:szCs w:val="24"/>
        </w:rPr>
      </w:pPr>
    </w:p>
    <w:p w14:paraId="7C43BED4" w14:textId="77777777" w:rsidR="00110A7D" w:rsidRPr="00043889" w:rsidRDefault="00110A7D" w:rsidP="001464D9">
      <w:pPr>
        <w:pStyle w:val="ListParagraph"/>
        <w:numPr>
          <w:ilvl w:val="0"/>
          <w:numId w:val="13"/>
        </w:numPr>
        <w:tabs>
          <w:tab w:val="clear" w:pos="720"/>
        </w:tabs>
        <w:ind w:left="1440"/>
        <w:rPr>
          <w:rFonts w:ascii="Calibri" w:hAnsi="Calibri"/>
          <w:vanish/>
          <w:szCs w:val="24"/>
        </w:rPr>
      </w:pPr>
    </w:p>
    <w:p w14:paraId="4DFCB2F1" w14:textId="77777777" w:rsidR="009515EE" w:rsidRPr="00043889" w:rsidRDefault="009515EE" w:rsidP="001464D9">
      <w:pPr>
        <w:pStyle w:val="BodyText"/>
        <w:numPr>
          <w:ilvl w:val="1"/>
          <w:numId w:val="13"/>
        </w:numPr>
        <w:tabs>
          <w:tab w:val="clear" w:pos="720"/>
        </w:tabs>
        <w:ind w:left="1440"/>
        <w:rPr>
          <w:rFonts w:ascii="Calibri" w:hAnsi="Calibri"/>
          <w:szCs w:val="24"/>
        </w:rPr>
      </w:pPr>
      <w:r w:rsidRPr="00043889">
        <w:rPr>
          <w:rFonts w:ascii="Calibri" w:hAnsi="Calibri"/>
          <w:szCs w:val="24"/>
        </w:rPr>
        <w:t xml:space="preserve">All costs incurred or any loss suffered by the Tenant in respect of any reconfiguration, relocation or part-relocation of the Demised Premises or the termination of this Agreement (or such part thereof) shall be borne solely by the Tenant. For avoidance of doubt, SATSSB shall not in any event be liable to the Tenant for any </w:t>
      </w:r>
      <w:r w:rsidR="006F3F15" w:rsidRPr="00043889">
        <w:rPr>
          <w:rFonts w:ascii="Calibri" w:hAnsi="Calibri"/>
          <w:szCs w:val="24"/>
        </w:rPr>
        <w:t xml:space="preserve">interruption </w:t>
      </w:r>
      <w:r w:rsidRPr="00043889">
        <w:rPr>
          <w:rFonts w:ascii="Calibri" w:hAnsi="Calibri"/>
          <w:szCs w:val="24"/>
        </w:rPr>
        <w:t xml:space="preserve">or loss of business as a result of the change to or relocation of the Demised Premises or the termination of this Agreement (or such part thereof) under this clause. </w:t>
      </w:r>
    </w:p>
    <w:p w14:paraId="7269B5EB" w14:textId="77777777" w:rsidR="009515EE" w:rsidRPr="00043889" w:rsidRDefault="009515EE" w:rsidP="00FD2F45">
      <w:pPr>
        <w:ind w:left="1440" w:hanging="720"/>
        <w:rPr>
          <w:rFonts w:ascii="Calibri" w:hAnsi="Calibri"/>
          <w:szCs w:val="24"/>
        </w:rPr>
      </w:pPr>
    </w:p>
    <w:p w14:paraId="5C74E790" w14:textId="35FC2752" w:rsidR="009515EE" w:rsidRPr="00043889" w:rsidRDefault="009515EE" w:rsidP="001464D9">
      <w:pPr>
        <w:numPr>
          <w:ilvl w:val="1"/>
          <w:numId w:val="13"/>
        </w:numPr>
        <w:tabs>
          <w:tab w:val="clear" w:pos="720"/>
        </w:tabs>
        <w:ind w:left="1440"/>
        <w:rPr>
          <w:rFonts w:ascii="Calibri" w:hAnsi="Calibri"/>
          <w:szCs w:val="24"/>
        </w:rPr>
      </w:pPr>
      <w:r w:rsidRPr="00043889">
        <w:rPr>
          <w:rFonts w:ascii="Calibri" w:hAnsi="Calibri"/>
          <w:szCs w:val="24"/>
        </w:rPr>
        <w:t xml:space="preserve">The Tenant </w:t>
      </w:r>
      <w:r w:rsidR="00E17B13" w:rsidRPr="00043889">
        <w:rPr>
          <w:rFonts w:ascii="Calibri" w:hAnsi="Calibri"/>
          <w:szCs w:val="24"/>
        </w:rPr>
        <w:t xml:space="preserve">shall </w:t>
      </w:r>
      <w:r w:rsidRPr="00043889">
        <w:rPr>
          <w:rFonts w:ascii="Calibri" w:hAnsi="Calibri"/>
          <w:szCs w:val="24"/>
        </w:rPr>
        <w:t xml:space="preserve">remove all items within the notice period given pursuant </w:t>
      </w:r>
      <w:r w:rsidR="001D12CB" w:rsidRPr="00043889">
        <w:rPr>
          <w:rFonts w:ascii="Calibri" w:hAnsi="Calibri"/>
          <w:szCs w:val="24"/>
        </w:rPr>
        <w:t xml:space="preserve">to </w:t>
      </w:r>
      <w:r w:rsidR="00DA7886" w:rsidRPr="00043889">
        <w:rPr>
          <w:rFonts w:ascii="Calibri" w:hAnsi="Calibri"/>
          <w:szCs w:val="24"/>
        </w:rPr>
        <w:t>C</w:t>
      </w:r>
      <w:r w:rsidRPr="00043889">
        <w:rPr>
          <w:rFonts w:ascii="Calibri" w:hAnsi="Calibri"/>
          <w:szCs w:val="24"/>
        </w:rPr>
        <w:t>lause</w:t>
      </w:r>
      <w:r w:rsidR="00E10AE4" w:rsidRPr="00043889">
        <w:rPr>
          <w:rFonts w:ascii="Calibri" w:hAnsi="Calibri"/>
          <w:szCs w:val="24"/>
        </w:rPr>
        <w:t>s</w:t>
      </w:r>
      <w:r w:rsidRPr="00043889">
        <w:rPr>
          <w:rFonts w:ascii="Calibri" w:hAnsi="Calibri"/>
          <w:szCs w:val="24"/>
        </w:rPr>
        <w:t xml:space="preserve"> 1</w:t>
      </w:r>
      <w:r w:rsidR="0000578B" w:rsidRPr="00043889">
        <w:rPr>
          <w:rFonts w:ascii="Calibri" w:hAnsi="Calibri"/>
          <w:szCs w:val="24"/>
        </w:rPr>
        <w:t>2</w:t>
      </w:r>
      <w:r w:rsidRPr="00043889">
        <w:rPr>
          <w:rFonts w:ascii="Calibri" w:hAnsi="Calibri"/>
          <w:szCs w:val="24"/>
        </w:rPr>
        <w:t>.2 or 1</w:t>
      </w:r>
      <w:r w:rsidR="0000578B" w:rsidRPr="00043889">
        <w:rPr>
          <w:rFonts w:ascii="Calibri" w:hAnsi="Calibri"/>
          <w:szCs w:val="24"/>
        </w:rPr>
        <w:t>2</w:t>
      </w:r>
      <w:r w:rsidRPr="00043889">
        <w:rPr>
          <w:rFonts w:ascii="Calibri" w:hAnsi="Calibri"/>
          <w:szCs w:val="24"/>
        </w:rPr>
        <w:t xml:space="preserve">.3 herein, failing which </w:t>
      </w:r>
      <w:r w:rsidR="00DA7886" w:rsidRPr="00043889">
        <w:rPr>
          <w:rFonts w:ascii="Calibri" w:hAnsi="Calibri"/>
          <w:szCs w:val="24"/>
        </w:rPr>
        <w:t>C</w:t>
      </w:r>
      <w:r w:rsidRPr="00043889">
        <w:rPr>
          <w:rFonts w:ascii="Calibri" w:hAnsi="Calibri"/>
          <w:szCs w:val="24"/>
        </w:rPr>
        <w:t>lause 1</w:t>
      </w:r>
      <w:r w:rsidR="0000578B" w:rsidRPr="00043889">
        <w:rPr>
          <w:rFonts w:ascii="Calibri" w:hAnsi="Calibri"/>
          <w:szCs w:val="24"/>
        </w:rPr>
        <w:t>1</w:t>
      </w:r>
      <w:r w:rsidRPr="00043889">
        <w:rPr>
          <w:rFonts w:ascii="Calibri" w:hAnsi="Calibri"/>
          <w:szCs w:val="24"/>
        </w:rPr>
        <w:t>.</w:t>
      </w:r>
      <w:r w:rsidR="00690FFA" w:rsidRPr="00043889">
        <w:rPr>
          <w:rFonts w:ascii="Calibri" w:hAnsi="Calibri"/>
          <w:szCs w:val="24"/>
        </w:rPr>
        <w:t>7</w:t>
      </w:r>
      <w:r w:rsidR="00C115BC" w:rsidRPr="00043889">
        <w:rPr>
          <w:rFonts w:ascii="Calibri" w:hAnsi="Calibri"/>
          <w:szCs w:val="24"/>
        </w:rPr>
        <w:t xml:space="preserve"> </w:t>
      </w:r>
      <w:r w:rsidRPr="00043889">
        <w:rPr>
          <w:rFonts w:ascii="Calibri" w:hAnsi="Calibri"/>
          <w:szCs w:val="24"/>
        </w:rPr>
        <w:t xml:space="preserve">would be applicable. </w:t>
      </w:r>
    </w:p>
    <w:p w14:paraId="556D5A1C" w14:textId="77777777" w:rsidR="006F3F15" w:rsidRPr="00043889" w:rsidRDefault="006F3F15" w:rsidP="009515EE">
      <w:pPr>
        <w:rPr>
          <w:rFonts w:ascii="Calibri" w:hAnsi="Calibri"/>
          <w:szCs w:val="24"/>
        </w:rPr>
      </w:pPr>
    </w:p>
    <w:p w14:paraId="5F26D071" w14:textId="77777777" w:rsidR="009515EE" w:rsidRPr="00043889" w:rsidRDefault="009515EE" w:rsidP="009515EE">
      <w:pPr>
        <w:pStyle w:val="Heading1"/>
        <w:rPr>
          <w:rFonts w:ascii="Calibri" w:hAnsi="Calibri"/>
          <w:szCs w:val="24"/>
        </w:rPr>
      </w:pPr>
      <w:bookmarkStart w:id="21" w:name="_Toc60212999"/>
      <w:r w:rsidRPr="00043889">
        <w:rPr>
          <w:rFonts w:ascii="Calibri" w:hAnsi="Calibri"/>
          <w:szCs w:val="24"/>
        </w:rPr>
        <w:t>1</w:t>
      </w:r>
      <w:r w:rsidR="00110A7D" w:rsidRPr="00043889">
        <w:rPr>
          <w:rFonts w:ascii="Calibri" w:hAnsi="Calibri"/>
          <w:szCs w:val="24"/>
        </w:rPr>
        <w:t>3</w:t>
      </w:r>
      <w:r w:rsidRPr="00043889">
        <w:rPr>
          <w:rFonts w:ascii="Calibri" w:hAnsi="Calibri"/>
          <w:szCs w:val="24"/>
        </w:rPr>
        <w:t>.</w:t>
      </w:r>
      <w:r w:rsidRPr="00043889">
        <w:rPr>
          <w:rFonts w:ascii="Calibri" w:hAnsi="Calibri"/>
          <w:szCs w:val="24"/>
        </w:rPr>
        <w:tab/>
        <w:t>mergers and consolidations by the tenant</w:t>
      </w:r>
      <w:bookmarkEnd w:id="21"/>
    </w:p>
    <w:p w14:paraId="6F176AF2" w14:textId="77777777" w:rsidR="009515EE" w:rsidRPr="00043889" w:rsidRDefault="009515EE" w:rsidP="009515EE">
      <w:pPr>
        <w:pStyle w:val="BodyText"/>
        <w:rPr>
          <w:rFonts w:ascii="Calibri" w:hAnsi="Calibri"/>
          <w:szCs w:val="24"/>
        </w:rPr>
      </w:pPr>
    </w:p>
    <w:p w14:paraId="706EB554" w14:textId="77777777" w:rsidR="00110A7D" w:rsidRPr="00043889" w:rsidRDefault="00110A7D" w:rsidP="001464D9">
      <w:pPr>
        <w:pStyle w:val="ListParagraph"/>
        <w:numPr>
          <w:ilvl w:val="0"/>
          <w:numId w:val="14"/>
        </w:numPr>
        <w:rPr>
          <w:rFonts w:ascii="Calibri" w:hAnsi="Calibri"/>
          <w:vanish/>
          <w:szCs w:val="24"/>
        </w:rPr>
      </w:pPr>
    </w:p>
    <w:p w14:paraId="622F5B9D" w14:textId="77777777" w:rsidR="00110A7D" w:rsidRPr="00043889" w:rsidRDefault="00110A7D" w:rsidP="001464D9">
      <w:pPr>
        <w:pStyle w:val="ListParagraph"/>
        <w:numPr>
          <w:ilvl w:val="0"/>
          <w:numId w:val="14"/>
        </w:numPr>
        <w:rPr>
          <w:rFonts w:ascii="Calibri" w:hAnsi="Calibri"/>
          <w:vanish/>
          <w:szCs w:val="24"/>
        </w:rPr>
      </w:pPr>
    </w:p>
    <w:p w14:paraId="4DDA78DD" w14:textId="77777777" w:rsidR="009515EE" w:rsidRPr="00043889" w:rsidRDefault="009515EE" w:rsidP="00AF41EC">
      <w:pPr>
        <w:pStyle w:val="BodyText"/>
        <w:ind w:left="720"/>
        <w:rPr>
          <w:rFonts w:ascii="Calibri" w:hAnsi="Calibri"/>
          <w:szCs w:val="24"/>
        </w:rPr>
      </w:pPr>
      <w:r w:rsidRPr="00043889">
        <w:rPr>
          <w:rFonts w:ascii="Calibri" w:hAnsi="Calibri"/>
          <w:szCs w:val="24"/>
        </w:rPr>
        <w:t>The Tenant shall not consolidate with or merge into another corporation or permit one or more other corporations to consolidate with or merge into it, or transfer or convey all or substantially all of its property, assets and licenses to another corporation, without the prior written notification of SATSSB</w:t>
      </w:r>
      <w:r w:rsidRPr="00043889">
        <w:rPr>
          <w:rFonts w:ascii="Calibri" w:hAnsi="Calibri"/>
          <w:b/>
          <w:szCs w:val="24"/>
        </w:rPr>
        <w:t xml:space="preserve"> </w:t>
      </w:r>
      <w:r w:rsidRPr="00547479">
        <w:rPr>
          <w:rFonts w:ascii="Calibri" w:hAnsi="Calibri"/>
          <w:bCs/>
          <w:szCs w:val="24"/>
        </w:rPr>
        <w:t>PROVIDED ALWAYS THAT</w:t>
      </w:r>
      <w:r w:rsidRPr="00043889">
        <w:rPr>
          <w:rFonts w:ascii="Calibri" w:hAnsi="Calibri"/>
          <w:b/>
          <w:szCs w:val="24"/>
        </w:rPr>
        <w:t xml:space="preserve"> </w:t>
      </w:r>
      <w:r w:rsidRPr="00043889">
        <w:rPr>
          <w:rFonts w:ascii="Calibri" w:hAnsi="Calibri"/>
          <w:szCs w:val="24"/>
        </w:rPr>
        <w:t>such notification shall not be required in case of a Public Company listed with the Kuala Lumpur Stock Exchange and/or the Bursa Malaysia Berhad. If such event takes place, the corporation resulting from or surviving such merger or consolidation or the corporation to which such transfer or conveyance is made shall:</w:t>
      </w:r>
    </w:p>
    <w:p w14:paraId="515BA687" w14:textId="77777777" w:rsidR="009515EE" w:rsidRPr="00043889" w:rsidRDefault="009515EE" w:rsidP="009515EE">
      <w:pPr>
        <w:pStyle w:val="BodyText"/>
        <w:rPr>
          <w:rFonts w:ascii="Calibri" w:hAnsi="Calibri"/>
          <w:szCs w:val="24"/>
        </w:rPr>
      </w:pPr>
    </w:p>
    <w:p w14:paraId="441066A1" w14:textId="77777777" w:rsidR="009515EE" w:rsidRPr="00043889" w:rsidRDefault="009515EE" w:rsidP="001464D9">
      <w:pPr>
        <w:pStyle w:val="BodyText"/>
        <w:numPr>
          <w:ilvl w:val="0"/>
          <w:numId w:val="15"/>
        </w:numPr>
        <w:tabs>
          <w:tab w:val="clear" w:pos="1440"/>
        </w:tabs>
        <w:rPr>
          <w:rFonts w:ascii="Calibri" w:hAnsi="Calibri"/>
          <w:szCs w:val="24"/>
        </w:rPr>
      </w:pPr>
      <w:r w:rsidRPr="00043889">
        <w:rPr>
          <w:rFonts w:ascii="Calibri" w:hAnsi="Calibri"/>
          <w:szCs w:val="24"/>
        </w:rPr>
        <w:t xml:space="preserve">assume in writing and agree to perform all of the Tenant’s obligations hereunder; and </w:t>
      </w:r>
    </w:p>
    <w:p w14:paraId="443E034F" w14:textId="77777777" w:rsidR="009515EE" w:rsidRPr="00043889" w:rsidRDefault="009515EE" w:rsidP="00FD2F45">
      <w:pPr>
        <w:pStyle w:val="BodyText"/>
        <w:ind w:left="2160"/>
        <w:rPr>
          <w:rFonts w:ascii="Calibri" w:hAnsi="Calibri"/>
          <w:szCs w:val="24"/>
        </w:rPr>
      </w:pPr>
    </w:p>
    <w:p w14:paraId="7F890B56" w14:textId="4C5E764A" w:rsidR="00063642" w:rsidRDefault="009515EE" w:rsidP="00063642">
      <w:pPr>
        <w:pStyle w:val="BodyText"/>
        <w:numPr>
          <w:ilvl w:val="0"/>
          <w:numId w:val="15"/>
        </w:numPr>
        <w:tabs>
          <w:tab w:val="clear" w:pos="1440"/>
        </w:tabs>
        <w:ind w:left="709" w:firstLine="0"/>
        <w:jc w:val="left"/>
        <w:rPr>
          <w:rFonts w:ascii="Calibri" w:hAnsi="Calibri"/>
          <w:szCs w:val="24"/>
        </w:rPr>
      </w:pPr>
      <w:r w:rsidRPr="00043889">
        <w:rPr>
          <w:rFonts w:ascii="Calibri" w:hAnsi="Calibri"/>
          <w:szCs w:val="24"/>
        </w:rPr>
        <w:t xml:space="preserve">be qualified to do business in Malaysia. </w:t>
      </w:r>
    </w:p>
    <w:p w14:paraId="75671D86" w14:textId="6EACCF81" w:rsidR="00063642" w:rsidRPr="00063642" w:rsidRDefault="00063642" w:rsidP="00063642">
      <w:pPr>
        <w:pStyle w:val="BodyText"/>
        <w:jc w:val="left"/>
        <w:rPr>
          <w:rFonts w:ascii="Calibri" w:hAnsi="Calibri"/>
          <w:szCs w:val="24"/>
        </w:rPr>
      </w:pPr>
    </w:p>
    <w:p w14:paraId="24BA898E" w14:textId="77777777" w:rsidR="009515EE" w:rsidRPr="00043889" w:rsidRDefault="009515EE" w:rsidP="00690FFA">
      <w:pPr>
        <w:pStyle w:val="Heading1"/>
        <w:ind w:left="709" w:hanging="709"/>
        <w:rPr>
          <w:rFonts w:ascii="Calibri" w:hAnsi="Calibri"/>
          <w:szCs w:val="24"/>
        </w:rPr>
      </w:pPr>
      <w:bookmarkStart w:id="22" w:name="_Toc60213000"/>
      <w:r w:rsidRPr="00043889">
        <w:rPr>
          <w:rFonts w:ascii="Calibri" w:hAnsi="Calibri"/>
          <w:szCs w:val="24"/>
        </w:rPr>
        <w:t>1</w:t>
      </w:r>
      <w:r w:rsidR="00110A7D" w:rsidRPr="00043889">
        <w:rPr>
          <w:rFonts w:ascii="Calibri" w:hAnsi="Calibri"/>
          <w:szCs w:val="24"/>
        </w:rPr>
        <w:t>4</w:t>
      </w:r>
      <w:r w:rsidRPr="00043889">
        <w:rPr>
          <w:rFonts w:ascii="Calibri" w:hAnsi="Calibri"/>
          <w:szCs w:val="24"/>
        </w:rPr>
        <w:t>.</w:t>
      </w:r>
      <w:r w:rsidRPr="00043889">
        <w:rPr>
          <w:rFonts w:ascii="Calibri" w:hAnsi="Calibri"/>
          <w:szCs w:val="24"/>
        </w:rPr>
        <w:tab/>
        <w:t>general provisions</w:t>
      </w:r>
      <w:bookmarkEnd w:id="22"/>
      <w:r w:rsidRPr="00043889">
        <w:rPr>
          <w:rFonts w:ascii="Calibri" w:hAnsi="Calibri"/>
          <w:szCs w:val="24"/>
        </w:rPr>
        <w:t xml:space="preserve"> </w:t>
      </w:r>
    </w:p>
    <w:p w14:paraId="233BD80A" w14:textId="77777777" w:rsidR="009515EE" w:rsidRPr="00043889" w:rsidRDefault="009515EE" w:rsidP="009515EE">
      <w:pPr>
        <w:rPr>
          <w:rFonts w:ascii="Calibri" w:hAnsi="Calibri"/>
          <w:szCs w:val="24"/>
        </w:rPr>
      </w:pPr>
    </w:p>
    <w:p w14:paraId="49DBCE1A" w14:textId="77777777" w:rsidR="00110A7D" w:rsidRPr="00043889" w:rsidRDefault="00110A7D" w:rsidP="001464D9">
      <w:pPr>
        <w:pStyle w:val="ListParagraph"/>
        <w:numPr>
          <w:ilvl w:val="0"/>
          <w:numId w:val="29"/>
        </w:numPr>
        <w:rPr>
          <w:rFonts w:ascii="Calibri" w:hAnsi="Calibri"/>
          <w:vanish/>
          <w:szCs w:val="24"/>
        </w:rPr>
      </w:pPr>
    </w:p>
    <w:p w14:paraId="107E8674" w14:textId="77777777" w:rsidR="00110A7D" w:rsidRPr="00043889" w:rsidRDefault="00110A7D" w:rsidP="001464D9">
      <w:pPr>
        <w:pStyle w:val="ListParagraph"/>
        <w:numPr>
          <w:ilvl w:val="0"/>
          <w:numId w:val="29"/>
        </w:numPr>
        <w:rPr>
          <w:rFonts w:ascii="Calibri" w:hAnsi="Calibri"/>
          <w:vanish/>
          <w:szCs w:val="24"/>
        </w:rPr>
      </w:pPr>
    </w:p>
    <w:p w14:paraId="60F8BCCC" w14:textId="77777777" w:rsidR="009515EE" w:rsidRPr="00043889" w:rsidRDefault="009515EE" w:rsidP="001464D9">
      <w:pPr>
        <w:numPr>
          <w:ilvl w:val="1"/>
          <w:numId w:val="29"/>
        </w:numPr>
        <w:tabs>
          <w:tab w:val="clear" w:pos="375"/>
        </w:tabs>
        <w:ind w:left="1440" w:hanging="720"/>
        <w:rPr>
          <w:rFonts w:ascii="Calibri" w:hAnsi="Calibri"/>
          <w:szCs w:val="24"/>
          <w:u w:val="single"/>
        </w:rPr>
      </w:pPr>
      <w:r w:rsidRPr="00043889">
        <w:rPr>
          <w:rFonts w:ascii="Calibri" w:hAnsi="Calibri"/>
          <w:szCs w:val="24"/>
          <w:u w:val="single"/>
        </w:rPr>
        <w:t xml:space="preserve">Evidence of Indebtedness </w:t>
      </w:r>
    </w:p>
    <w:p w14:paraId="416FC1D7" w14:textId="77777777" w:rsidR="009515EE" w:rsidRPr="00043889" w:rsidRDefault="009515EE" w:rsidP="00FD2F45">
      <w:pPr>
        <w:ind w:left="1440" w:hanging="720"/>
        <w:rPr>
          <w:rFonts w:ascii="Calibri" w:hAnsi="Calibri"/>
          <w:szCs w:val="24"/>
        </w:rPr>
      </w:pPr>
    </w:p>
    <w:p w14:paraId="776C25E0" w14:textId="77777777" w:rsidR="009515EE" w:rsidRPr="00043889" w:rsidRDefault="009515EE" w:rsidP="00FD2F45">
      <w:pPr>
        <w:pStyle w:val="BodyTextIndent"/>
        <w:ind w:hanging="720"/>
        <w:rPr>
          <w:rFonts w:ascii="Calibri" w:hAnsi="Calibri"/>
          <w:szCs w:val="24"/>
        </w:rPr>
      </w:pPr>
      <w:r w:rsidRPr="00043889">
        <w:rPr>
          <w:rFonts w:ascii="Calibri" w:hAnsi="Calibri"/>
          <w:szCs w:val="24"/>
        </w:rPr>
        <w:lastRenderedPageBreak/>
        <w:tab/>
        <w:t xml:space="preserve">In any legal action or proceeding relating to this Agreement, a </w:t>
      </w:r>
      <w:r w:rsidR="0006395C" w:rsidRPr="00043889">
        <w:rPr>
          <w:rFonts w:ascii="Calibri" w:hAnsi="Calibri"/>
          <w:szCs w:val="24"/>
        </w:rPr>
        <w:t xml:space="preserve">statement </w:t>
      </w:r>
      <w:r w:rsidRPr="00043889">
        <w:rPr>
          <w:rFonts w:ascii="Calibri" w:hAnsi="Calibri"/>
          <w:szCs w:val="24"/>
        </w:rPr>
        <w:t xml:space="preserve">of </w:t>
      </w:r>
      <w:r w:rsidR="0006395C" w:rsidRPr="00043889">
        <w:rPr>
          <w:rFonts w:ascii="Calibri" w:hAnsi="Calibri"/>
          <w:szCs w:val="24"/>
        </w:rPr>
        <w:t xml:space="preserve">account </w:t>
      </w:r>
      <w:r w:rsidRPr="00043889">
        <w:rPr>
          <w:rFonts w:ascii="Calibri" w:hAnsi="Calibri"/>
          <w:szCs w:val="24"/>
        </w:rPr>
        <w:t xml:space="preserve">of SATSSB as to the amount due and owing by the Tenant shall in the absence of manifest error, be conclusive evidence that such amount is in fact due and payable. </w:t>
      </w:r>
    </w:p>
    <w:p w14:paraId="13CA9BE5" w14:textId="431EA93E" w:rsidR="009C5CD8" w:rsidRDefault="009C5CD8">
      <w:pPr>
        <w:jc w:val="left"/>
        <w:rPr>
          <w:rFonts w:ascii="Calibri" w:hAnsi="Calibri"/>
          <w:szCs w:val="24"/>
          <w:u w:val="single"/>
        </w:rPr>
      </w:pPr>
    </w:p>
    <w:p w14:paraId="19B40630" w14:textId="62D15584" w:rsidR="009515EE" w:rsidRPr="00043889" w:rsidRDefault="009515EE" w:rsidP="001464D9">
      <w:pPr>
        <w:numPr>
          <w:ilvl w:val="1"/>
          <w:numId w:val="29"/>
        </w:numPr>
        <w:tabs>
          <w:tab w:val="clear" w:pos="375"/>
        </w:tabs>
        <w:ind w:left="1440" w:hanging="720"/>
        <w:rPr>
          <w:rFonts w:ascii="Calibri" w:hAnsi="Calibri"/>
          <w:szCs w:val="24"/>
          <w:u w:val="single"/>
        </w:rPr>
      </w:pPr>
      <w:r w:rsidRPr="00043889">
        <w:rPr>
          <w:rFonts w:ascii="Calibri" w:hAnsi="Calibri"/>
          <w:szCs w:val="24"/>
          <w:u w:val="single"/>
        </w:rPr>
        <w:t xml:space="preserve">No Partnership or Agency Intended </w:t>
      </w:r>
    </w:p>
    <w:p w14:paraId="2A5E2DAA" w14:textId="77777777" w:rsidR="009515EE" w:rsidRPr="00043889" w:rsidRDefault="009515EE" w:rsidP="00FD2F45">
      <w:pPr>
        <w:ind w:left="1440" w:hanging="720"/>
        <w:rPr>
          <w:rFonts w:ascii="Calibri" w:hAnsi="Calibri"/>
          <w:szCs w:val="24"/>
        </w:rPr>
      </w:pPr>
    </w:p>
    <w:p w14:paraId="7A0A9E82" w14:textId="77777777" w:rsidR="009515EE" w:rsidRPr="00043889" w:rsidRDefault="009515EE" w:rsidP="00FD2F45">
      <w:pPr>
        <w:pStyle w:val="BodyTextIndent"/>
        <w:ind w:hanging="720"/>
        <w:rPr>
          <w:rFonts w:ascii="Calibri" w:hAnsi="Calibri"/>
          <w:szCs w:val="24"/>
        </w:rPr>
      </w:pPr>
      <w:r w:rsidRPr="00043889">
        <w:rPr>
          <w:rFonts w:ascii="Calibri" w:hAnsi="Calibri"/>
          <w:szCs w:val="24"/>
        </w:rPr>
        <w:tab/>
        <w:t xml:space="preserve">It is mutually understood and agreed that nothing in this Agreement is intended or shall be construed as in any way creating or establishing the relationship of co-partners between the </w:t>
      </w:r>
      <w:r w:rsidR="007348AB" w:rsidRPr="00043889">
        <w:rPr>
          <w:rFonts w:ascii="Calibri" w:hAnsi="Calibri"/>
          <w:szCs w:val="24"/>
        </w:rPr>
        <w:t>P</w:t>
      </w:r>
      <w:r w:rsidRPr="00043889">
        <w:rPr>
          <w:rFonts w:ascii="Calibri" w:hAnsi="Calibri"/>
          <w:szCs w:val="24"/>
        </w:rPr>
        <w:t xml:space="preserve">arties hereto, or as constituting the Tenant as an agent or representative of SATSSB for any purpose or in any manner whatsoever. </w:t>
      </w:r>
    </w:p>
    <w:p w14:paraId="53C796DB" w14:textId="67321F72" w:rsidR="0055145B" w:rsidRDefault="0055145B">
      <w:pPr>
        <w:jc w:val="left"/>
        <w:rPr>
          <w:rFonts w:ascii="Calibri" w:hAnsi="Calibri"/>
          <w:szCs w:val="24"/>
          <w:u w:val="single"/>
        </w:rPr>
      </w:pPr>
    </w:p>
    <w:p w14:paraId="511442B5" w14:textId="06B473B5" w:rsidR="009515EE" w:rsidRPr="00043889" w:rsidRDefault="009515EE" w:rsidP="001464D9">
      <w:pPr>
        <w:numPr>
          <w:ilvl w:val="1"/>
          <w:numId w:val="29"/>
        </w:numPr>
        <w:tabs>
          <w:tab w:val="clear" w:pos="375"/>
        </w:tabs>
        <w:ind w:left="1440" w:hanging="720"/>
        <w:rPr>
          <w:rFonts w:ascii="Calibri" w:hAnsi="Calibri"/>
          <w:szCs w:val="24"/>
          <w:u w:val="single"/>
        </w:rPr>
      </w:pPr>
      <w:r w:rsidRPr="00043889">
        <w:rPr>
          <w:rFonts w:ascii="Calibri" w:hAnsi="Calibri"/>
          <w:szCs w:val="24"/>
          <w:u w:val="single"/>
        </w:rPr>
        <w:t xml:space="preserve">Notices </w:t>
      </w:r>
    </w:p>
    <w:p w14:paraId="114FFC36" w14:textId="77777777" w:rsidR="009515EE" w:rsidRPr="00043889" w:rsidRDefault="009515EE" w:rsidP="00FD2F45">
      <w:pPr>
        <w:ind w:left="1440" w:hanging="720"/>
        <w:rPr>
          <w:rFonts w:ascii="Calibri" w:hAnsi="Calibri"/>
          <w:szCs w:val="24"/>
        </w:rPr>
      </w:pPr>
    </w:p>
    <w:p w14:paraId="448B7105" w14:textId="1334055D" w:rsidR="009515EE" w:rsidRPr="00043889" w:rsidRDefault="009515EE" w:rsidP="00AF41EC">
      <w:pPr>
        <w:ind w:left="1440"/>
        <w:rPr>
          <w:rFonts w:ascii="Calibri" w:hAnsi="Calibri"/>
          <w:szCs w:val="24"/>
        </w:rPr>
      </w:pPr>
      <w:r w:rsidRPr="00043889">
        <w:rPr>
          <w:rFonts w:ascii="Calibri" w:hAnsi="Calibri"/>
          <w:szCs w:val="24"/>
        </w:rPr>
        <w:t xml:space="preserve">All notices, approvals, requests, consents, demands or other communication required to be made under this Agreement shall be in writing and shall be </w:t>
      </w:r>
      <w:r w:rsidR="009D6518" w:rsidRPr="00043889">
        <w:rPr>
          <w:rFonts w:ascii="Calibri" w:hAnsi="Calibri"/>
          <w:szCs w:val="24"/>
        </w:rPr>
        <w:t>faxed, sent by electronic mail, hand delivered, sent by courier or sent by registered post. The notices will be deemed to be received:</w:t>
      </w:r>
    </w:p>
    <w:p w14:paraId="347B98A5" w14:textId="77777777" w:rsidR="009515EE" w:rsidRPr="00043889" w:rsidRDefault="009515EE" w:rsidP="00BB2BD3">
      <w:pPr>
        <w:ind w:left="5103" w:hanging="720"/>
        <w:rPr>
          <w:rFonts w:ascii="Calibri" w:hAnsi="Calibri"/>
          <w:szCs w:val="24"/>
        </w:rPr>
      </w:pPr>
    </w:p>
    <w:p w14:paraId="02F28971" w14:textId="7E068E04" w:rsidR="009D6518" w:rsidRPr="00043889" w:rsidRDefault="009D6518" w:rsidP="00A35840">
      <w:pPr>
        <w:pStyle w:val="BodyTextIndentA"/>
        <w:numPr>
          <w:ilvl w:val="1"/>
          <w:numId w:val="50"/>
        </w:numPr>
        <w:spacing w:before="0" w:line="240" w:lineRule="auto"/>
        <w:ind w:left="2268" w:hanging="850"/>
        <w:jc w:val="both"/>
        <w:rPr>
          <w:rFonts w:asciiTheme="minorHAnsi" w:hAnsiTheme="minorHAnsi" w:cstheme="minorHAnsi"/>
          <w:sz w:val="24"/>
          <w:szCs w:val="24"/>
          <w:lang w:val="en-GB"/>
        </w:rPr>
      </w:pPr>
      <w:r w:rsidRPr="00043889">
        <w:rPr>
          <w:rFonts w:asciiTheme="minorHAnsi" w:hAnsiTheme="minorHAnsi" w:cstheme="minorHAnsi"/>
          <w:sz w:val="24"/>
          <w:szCs w:val="24"/>
          <w:lang w:val="en-GB"/>
        </w:rPr>
        <w:t xml:space="preserve">if delivered by hand or courier prior to </w:t>
      </w:r>
      <w:r w:rsidR="00A26A03" w:rsidRPr="00043889">
        <w:rPr>
          <w:rFonts w:asciiTheme="minorHAnsi" w:hAnsiTheme="minorHAnsi" w:cstheme="minorHAnsi"/>
          <w:sz w:val="24"/>
          <w:szCs w:val="24"/>
          <w:lang w:val="en-GB"/>
        </w:rPr>
        <w:t>5</w:t>
      </w:r>
      <w:r w:rsidR="00690FFA" w:rsidRPr="00043889">
        <w:rPr>
          <w:rFonts w:asciiTheme="minorHAnsi" w:hAnsiTheme="minorHAnsi" w:cstheme="minorHAnsi"/>
          <w:sz w:val="24"/>
          <w:szCs w:val="24"/>
          <w:lang w:val="en-GB"/>
        </w:rPr>
        <w:t>:00</w:t>
      </w:r>
      <w:r w:rsidR="00785AA2" w:rsidRPr="00043889">
        <w:rPr>
          <w:rFonts w:asciiTheme="minorHAnsi" w:hAnsiTheme="minorHAnsi" w:cstheme="minorHAnsi"/>
          <w:sz w:val="24"/>
          <w:szCs w:val="24"/>
          <w:lang w:val="en-GB"/>
        </w:rPr>
        <w:t xml:space="preserve"> </w:t>
      </w:r>
      <w:r w:rsidR="00A26A03" w:rsidRPr="00043889">
        <w:rPr>
          <w:rFonts w:asciiTheme="minorHAnsi" w:hAnsiTheme="minorHAnsi" w:cstheme="minorHAnsi"/>
          <w:sz w:val="24"/>
          <w:szCs w:val="24"/>
          <w:lang w:val="en-GB"/>
        </w:rPr>
        <w:t>pm</w:t>
      </w:r>
      <w:r w:rsidRPr="00043889">
        <w:rPr>
          <w:rFonts w:asciiTheme="minorHAnsi" w:hAnsiTheme="minorHAnsi" w:cstheme="minorHAnsi"/>
          <w:sz w:val="24"/>
          <w:szCs w:val="24"/>
          <w:lang w:val="en-GB"/>
        </w:rPr>
        <w:t xml:space="preserve"> on a Business Day, at the time of delivery to the addressee, or if delivered by hand or courier at any other time, at 9</w:t>
      </w:r>
      <w:r w:rsidR="00690FFA" w:rsidRPr="00043889">
        <w:rPr>
          <w:rFonts w:asciiTheme="minorHAnsi" w:hAnsiTheme="minorHAnsi" w:cstheme="minorHAnsi"/>
          <w:sz w:val="24"/>
          <w:szCs w:val="24"/>
          <w:lang w:val="en-GB"/>
        </w:rPr>
        <w:t>:</w:t>
      </w:r>
      <w:r w:rsidRPr="00043889">
        <w:rPr>
          <w:rFonts w:asciiTheme="minorHAnsi" w:hAnsiTheme="minorHAnsi" w:cstheme="minorHAnsi"/>
          <w:sz w:val="24"/>
          <w:szCs w:val="24"/>
          <w:lang w:val="en-GB"/>
        </w:rPr>
        <w:t>00</w:t>
      </w:r>
      <w:r w:rsidR="00785AA2" w:rsidRPr="00043889">
        <w:rPr>
          <w:rFonts w:asciiTheme="minorHAnsi" w:hAnsiTheme="minorHAnsi" w:cstheme="minorHAnsi"/>
          <w:sz w:val="24"/>
          <w:szCs w:val="24"/>
          <w:lang w:val="en-GB"/>
        </w:rPr>
        <w:t xml:space="preserve"> </w:t>
      </w:r>
      <w:r w:rsidR="00A26A03" w:rsidRPr="00043889">
        <w:rPr>
          <w:rFonts w:asciiTheme="minorHAnsi" w:hAnsiTheme="minorHAnsi" w:cstheme="minorHAnsi"/>
          <w:sz w:val="24"/>
          <w:szCs w:val="24"/>
          <w:lang w:val="en-GB"/>
        </w:rPr>
        <w:t>am</w:t>
      </w:r>
      <w:r w:rsidRPr="00043889">
        <w:rPr>
          <w:rFonts w:asciiTheme="minorHAnsi" w:hAnsiTheme="minorHAnsi" w:cstheme="minorHAnsi"/>
          <w:sz w:val="24"/>
          <w:szCs w:val="24"/>
          <w:lang w:val="en-GB"/>
        </w:rPr>
        <w:t xml:space="preserve"> on the next Business Day following the date of delivery to the addressee; or</w:t>
      </w:r>
    </w:p>
    <w:p w14:paraId="2D8F631B" w14:textId="77777777" w:rsidR="009D6518" w:rsidRPr="00043889" w:rsidRDefault="009D6518" w:rsidP="00785AA2">
      <w:pPr>
        <w:pStyle w:val="BodyTextIndentA"/>
        <w:spacing w:before="0" w:line="240" w:lineRule="auto"/>
        <w:ind w:left="2268" w:hanging="850"/>
        <w:jc w:val="both"/>
        <w:rPr>
          <w:rFonts w:asciiTheme="minorHAnsi" w:hAnsiTheme="minorHAnsi" w:cstheme="minorHAnsi"/>
          <w:sz w:val="24"/>
          <w:szCs w:val="24"/>
          <w:lang w:val="en-GB"/>
        </w:rPr>
      </w:pPr>
    </w:p>
    <w:p w14:paraId="70D9DF58" w14:textId="15C4DC7C" w:rsidR="009D6518" w:rsidRPr="00043889" w:rsidRDefault="009D6518" w:rsidP="00A35840">
      <w:pPr>
        <w:pStyle w:val="BodyTextIndentA"/>
        <w:numPr>
          <w:ilvl w:val="1"/>
          <w:numId w:val="50"/>
        </w:numPr>
        <w:spacing w:before="0" w:line="240" w:lineRule="auto"/>
        <w:ind w:left="2268" w:hanging="850"/>
        <w:jc w:val="both"/>
        <w:rPr>
          <w:rFonts w:asciiTheme="minorHAnsi" w:hAnsiTheme="minorHAnsi" w:cstheme="minorHAnsi"/>
          <w:sz w:val="24"/>
          <w:szCs w:val="24"/>
          <w:lang w:val="en-GB"/>
        </w:rPr>
      </w:pPr>
      <w:r w:rsidRPr="00043889">
        <w:rPr>
          <w:rFonts w:asciiTheme="minorHAnsi" w:hAnsiTheme="minorHAnsi" w:cstheme="minorHAnsi"/>
          <w:sz w:val="24"/>
          <w:szCs w:val="24"/>
          <w:lang w:val="en-GB"/>
        </w:rPr>
        <w:t>if sent by registered or other certified mail, postage prepaid, on the fifth (5th) Business Day falling after the date of the registration receipt given by the relevant postal authority; or</w:t>
      </w:r>
    </w:p>
    <w:p w14:paraId="715A3052" w14:textId="77777777" w:rsidR="009D6518" w:rsidRPr="00043889" w:rsidRDefault="009D6518" w:rsidP="00A35840">
      <w:pPr>
        <w:pStyle w:val="BodyTextIndentA"/>
        <w:spacing w:before="0" w:line="240" w:lineRule="auto"/>
        <w:ind w:left="2268" w:hanging="850"/>
        <w:jc w:val="both"/>
        <w:rPr>
          <w:rFonts w:asciiTheme="minorHAnsi" w:hAnsiTheme="minorHAnsi" w:cstheme="minorHAnsi"/>
          <w:sz w:val="24"/>
          <w:szCs w:val="24"/>
          <w:lang w:val="en-GB"/>
        </w:rPr>
      </w:pPr>
    </w:p>
    <w:p w14:paraId="2BFCB5A6" w14:textId="1D9B0FD2" w:rsidR="009D6518" w:rsidRPr="00043889" w:rsidRDefault="009D6518" w:rsidP="00A35840">
      <w:pPr>
        <w:pStyle w:val="BodyTextIndentA"/>
        <w:numPr>
          <w:ilvl w:val="1"/>
          <w:numId w:val="50"/>
        </w:numPr>
        <w:spacing w:before="0" w:line="240" w:lineRule="auto"/>
        <w:ind w:left="2268" w:hanging="850"/>
        <w:jc w:val="both"/>
        <w:rPr>
          <w:rFonts w:asciiTheme="minorHAnsi" w:hAnsiTheme="minorHAnsi" w:cstheme="minorHAnsi"/>
          <w:sz w:val="24"/>
          <w:szCs w:val="24"/>
          <w:lang w:val="en-GB"/>
        </w:rPr>
      </w:pPr>
      <w:r w:rsidRPr="00043889">
        <w:rPr>
          <w:rFonts w:asciiTheme="minorHAnsi" w:hAnsiTheme="minorHAnsi" w:cstheme="minorHAnsi"/>
          <w:sz w:val="24"/>
          <w:szCs w:val="24"/>
          <w:lang w:val="en-GB"/>
        </w:rPr>
        <w:t xml:space="preserve">if transmitted by way of facsimile transmission prior to </w:t>
      </w:r>
      <w:r w:rsidR="00A26A03" w:rsidRPr="00043889">
        <w:rPr>
          <w:rFonts w:asciiTheme="minorHAnsi" w:hAnsiTheme="minorHAnsi" w:cstheme="minorHAnsi"/>
          <w:sz w:val="24"/>
          <w:szCs w:val="24"/>
          <w:lang w:val="en-GB"/>
        </w:rPr>
        <w:t>5</w:t>
      </w:r>
      <w:r w:rsidR="00690FFA" w:rsidRPr="00043889">
        <w:rPr>
          <w:rFonts w:asciiTheme="minorHAnsi" w:hAnsiTheme="minorHAnsi" w:cstheme="minorHAnsi"/>
          <w:sz w:val="24"/>
          <w:szCs w:val="24"/>
          <w:lang w:val="en-GB"/>
        </w:rPr>
        <w:t>:</w:t>
      </w:r>
      <w:r w:rsidRPr="00043889">
        <w:rPr>
          <w:rFonts w:asciiTheme="minorHAnsi" w:hAnsiTheme="minorHAnsi" w:cstheme="minorHAnsi"/>
          <w:sz w:val="24"/>
          <w:szCs w:val="24"/>
          <w:lang w:val="en-GB"/>
        </w:rPr>
        <w:t>00</w:t>
      </w:r>
      <w:r w:rsidR="00785AA2" w:rsidRPr="00043889">
        <w:rPr>
          <w:rFonts w:asciiTheme="minorHAnsi" w:hAnsiTheme="minorHAnsi" w:cstheme="minorHAnsi"/>
          <w:sz w:val="24"/>
          <w:szCs w:val="24"/>
          <w:lang w:val="en-GB"/>
        </w:rPr>
        <w:t xml:space="preserve"> </w:t>
      </w:r>
      <w:r w:rsidR="00A26A03" w:rsidRPr="00043889">
        <w:rPr>
          <w:rFonts w:asciiTheme="minorHAnsi" w:hAnsiTheme="minorHAnsi" w:cstheme="minorHAnsi"/>
          <w:sz w:val="24"/>
          <w:szCs w:val="24"/>
          <w:lang w:val="en-GB"/>
        </w:rPr>
        <w:t>pm</w:t>
      </w:r>
      <w:r w:rsidRPr="00043889">
        <w:rPr>
          <w:rFonts w:asciiTheme="minorHAnsi" w:hAnsiTheme="minorHAnsi" w:cstheme="minorHAnsi"/>
          <w:sz w:val="24"/>
          <w:szCs w:val="24"/>
          <w:lang w:val="en-GB"/>
        </w:rPr>
        <w:t xml:space="preserve"> on a Business Day, at the time of delivery to the addressee or if at any other time, at 9</w:t>
      </w:r>
      <w:r w:rsidR="00690FFA" w:rsidRPr="00043889">
        <w:rPr>
          <w:rFonts w:asciiTheme="minorHAnsi" w:hAnsiTheme="minorHAnsi" w:cstheme="minorHAnsi"/>
          <w:sz w:val="24"/>
          <w:szCs w:val="24"/>
          <w:lang w:val="en-GB"/>
        </w:rPr>
        <w:t>:</w:t>
      </w:r>
      <w:r w:rsidRPr="00043889">
        <w:rPr>
          <w:rFonts w:asciiTheme="minorHAnsi" w:hAnsiTheme="minorHAnsi" w:cstheme="minorHAnsi"/>
          <w:sz w:val="24"/>
          <w:szCs w:val="24"/>
          <w:lang w:val="en-GB"/>
        </w:rPr>
        <w:t>00</w:t>
      </w:r>
      <w:r w:rsidR="00785AA2" w:rsidRPr="00043889">
        <w:rPr>
          <w:rFonts w:asciiTheme="minorHAnsi" w:hAnsiTheme="minorHAnsi" w:cstheme="minorHAnsi"/>
          <w:sz w:val="24"/>
          <w:szCs w:val="24"/>
          <w:lang w:val="en-GB"/>
        </w:rPr>
        <w:t xml:space="preserve"> </w:t>
      </w:r>
      <w:r w:rsidR="00A26A03" w:rsidRPr="00043889">
        <w:rPr>
          <w:rFonts w:asciiTheme="minorHAnsi" w:hAnsiTheme="minorHAnsi" w:cstheme="minorHAnsi"/>
          <w:sz w:val="24"/>
          <w:szCs w:val="24"/>
          <w:lang w:val="en-GB"/>
        </w:rPr>
        <w:t>am</w:t>
      </w:r>
      <w:r w:rsidRPr="00043889">
        <w:rPr>
          <w:rFonts w:asciiTheme="minorHAnsi" w:hAnsiTheme="minorHAnsi" w:cstheme="minorHAnsi"/>
          <w:sz w:val="24"/>
          <w:szCs w:val="24"/>
          <w:lang w:val="en-GB"/>
        </w:rPr>
        <w:t xml:space="preserve"> on the next Business Day following the date of such transmission; or</w:t>
      </w:r>
    </w:p>
    <w:p w14:paraId="18D15E86" w14:textId="77777777" w:rsidR="009D6518" w:rsidRPr="00043889" w:rsidRDefault="009D6518" w:rsidP="00A35840">
      <w:pPr>
        <w:pStyle w:val="BodyTextIndentA"/>
        <w:spacing w:before="0" w:line="240" w:lineRule="auto"/>
        <w:ind w:left="2268" w:hanging="850"/>
        <w:jc w:val="both"/>
        <w:rPr>
          <w:rFonts w:asciiTheme="minorHAnsi" w:hAnsiTheme="minorHAnsi" w:cstheme="minorHAnsi"/>
          <w:sz w:val="24"/>
          <w:szCs w:val="24"/>
          <w:lang w:val="en-GB"/>
        </w:rPr>
      </w:pPr>
    </w:p>
    <w:p w14:paraId="506E71C5" w14:textId="195FC427" w:rsidR="006F3F15" w:rsidRPr="00A35840" w:rsidRDefault="009D6518" w:rsidP="00A35840">
      <w:pPr>
        <w:pStyle w:val="BodyTextIndentA"/>
        <w:numPr>
          <w:ilvl w:val="1"/>
          <w:numId w:val="50"/>
        </w:numPr>
        <w:spacing w:before="0" w:line="240" w:lineRule="auto"/>
        <w:ind w:left="2268" w:hanging="850"/>
        <w:jc w:val="both"/>
        <w:rPr>
          <w:rFonts w:asciiTheme="minorHAnsi" w:hAnsiTheme="minorHAnsi" w:cstheme="minorHAnsi"/>
          <w:sz w:val="24"/>
          <w:szCs w:val="24"/>
          <w:lang w:val="en-GB"/>
        </w:rPr>
      </w:pPr>
      <w:r w:rsidRPr="00043889">
        <w:rPr>
          <w:rFonts w:asciiTheme="minorHAnsi" w:hAnsiTheme="minorHAnsi" w:cstheme="minorHAnsi"/>
          <w:sz w:val="24"/>
          <w:szCs w:val="24"/>
          <w:lang w:val="en-GB"/>
        </w:rPr>
        <w:t xml:space="preserve">if sent or transmitted by electronic mail prior to </w:t>
      </w:r>
      <w:r w:rsidR="00A26A03" w:rsidRPr="00043889">
        <w:rPr>
          <w:rFonts w:asciiTheme="minorHAnsi" w:hAnsiTheme="minorHAnsi" w:cstheme="minorHAnsi"/>
          <w:sz w:val="24"/>
          <w:szCs w:val="24"/>
          <w:lang w:val="en-GB"/>
        </w:rPr>
        <w:t>5</w:t>
      </w:r>
      <w:r w:rsidR="00690FFA" w:rsidRPr="00043889">
        <w:rPr>
          <w:rFonts w:asciiTheme="minorHAnsi" w:hAnsiTheme="minorHAnsi" w:cstheme="minorHAnsi"/>
          <w:sz w:val="24"/>
          <w:szCs w:val="24"/>
          <w:lang w:val="en-GB"/>
        </w:rPr>
        <w:t>:</w:t>
      </w:r>
      <w:r w:rsidRPr="00043889">
        <w:rPr>
          <w:rFonts w:asciiTheme="minorHAnsi" w:hAnsiTheme="minorHAnsi" w:cstheme="minorHAnsi"/>
          <w:sz w:val="24"/>
          <w:szCs w:val="24"/>
          <w:lang w:val="en-GB"/>
        </w:rPr>
        <w:t>00</w:t>
      </w:r>
      <w:r w:rsidR="00785AA2" w:rsidRPr="00043889">
        <w:rPr>
          <w:rFonts w:asciiTheme="minorHAnsi" w:hAnsiTheme="minorHAnsi" w:cstheme="minorHAnsi"/>
          <w:sz w:val="24"/>
          <w:szCs w:val="24"/>
          <w:lang w:val="en-GB"/>
        </w:rPr>
        <w:t xml:space="preserve"> </w:t>
      </w:r>
      <w:r w:rsidR="00A26A03" w:rsidRPr="00043889">
        <w:rPr>
          <w:rFonts w:asciiTheme="minorHAnsi" w:hAnsiTheme="minorHAnsi" w:cstheme="minorHAnsi"/>
          <w:sz w:val="24"/>
          <w:szCs w:val="24"/>
          <w:lang w:val="en-GB"/>
        </w:rPr>
        <w:t>pm</w:t>
      </w:r>
      <w:r w:rsidRPr="00043889">
        <w:rPr>
          <w:rFonts w:asciiTheme="minorHAnsi" w:hAnsiTheme="minorHAnsi" w:cstheme="minorHAnsi"/>
          <w:sz w:val="24"/>
          <w:szCs w:val="24"/>
          <w:lang w:val="en-GB"/>
        </w:rPr>
        <w:t xml:space="preserve"> on a Business Day, at the time of delivery to the addressee, unless (</w:t>
      </w:r>
      <w:proofErr w:type="spellStart"/>
      <w:r w:rsidRPr="00043889">
        <w:rPr>
          <w:rFonts w:asciiTheme="minorHAnsi" w:hAnsiTheme="minorHAnsi" w:cstheme="minorHAnsi"/>
          <w:sz w:val="24"/>
          <w:szCs w:val="24"/>
          <w:lang w:val="en-GB"/>
        </w:rPr>
        <w:t>i</w:t>
      </w:r>
      <w:proofErr w:type="spellEnd"/>
      <w:r w:rsidRPr="00043889">
        <w:rPr>
          <w:rFonts w:asciiTheme="minorHAnsi" w:hAnsiTheme="minorHAnsi" w:cstheme="minorHAnsi"/>
          <w:sz w:val="24"/>
          <w:szCs w:val="24"/>
          <w:lang w:val="en-GB"/>
        </w:rPr>
        <w:t>) the sender receives a notification from its information system within one (1) Business Day that the said electronic mail has not been delivered to the addressee, or (ii) if sent or transmitted by electronic mail at any other time, at 9</w:t>
      </w:r>
      <w:r w:rsidR="00690FFA" w:rsidRPr="00043889">
        <w:rPr>
          <w:rFonts w:asciiTheme="minorHAnsi" w:hAnsiTheme="minorHAnsi" w:cstheme="minorHAnsi"/>
          <w:sz w:val="24"/>
          <w:szCs w:val="24"/>
          <w:lang w:val="en-GB"/>
        </w:rPr>
        <w:t>:</w:t>
      </w:r>
      <w:r w:rsidRPr="00043889">
        <w:rPr>
          <w:rFonts w:asciiTheme="minorHAnsi" w:hAnsiTheme="minorHAnsi" w:cstheme="minorHAnsi"/>
          <w:sz w:val="24"/>
          <w:szCs w:val="24"/>
          <w:lang w:val="en-GB"/>
        </w:rPr>
        <w:t>00</w:t>
      </w:r>
      <w:r w:rsidR="00785AA2" w:rsidRPr="00043889">
        <w:rPr>
          <w:rFonts w:asciiTheme="minorHAnsi" w:hAnsiTheme="minorHAnsi" w:cstheme="minorHAnsi"/>
          <w:sz w:val="24"/>
          <w:szCs w:val="24"/>
          <w:lang w:val="en-GB"/>
        </w:rPr>
        <w:t xml:space="preserve"> </w:t>
      </w:r>
      <w:r w:rsidR="00A26A03" w:rsidRPr="00043889">
        <w:rPr>
          <w:rFonts w:asciiTheme="minorHAnsi" w:hAnsiTheme="minorHAnsi" w:cstheme="minorHAnsi"/>
          <w:sz w:val="24"/>
          <w:szCs w:val="24"/>
          <w:lang w:val="en-GB"/>
        </w:rPr>
        <w:t>am</w:t>
      </w:r>
      <w:r w:rsidRPr="00043889">
        <w:rPr>
          <w:rFonts w:asciiTheme="minorHAnsi" w:hAnsiTheme="minorHAnsi" w:cstheme="minorHAnsi"/>
          <w:sz w:val="24"/>
          <w:szCs w:val="24"/>
          <w:lang w:val="en-GB"/>
        </w:rPr>
        <w:t xml:space="preserve"> on the next Business Day following the date of such transmission.</w:t>
      </w:r>
      <w:r w:rsidR="00A83C50" w:rsidRPr="00043889">
        <w:t xml:space="preserve">  </w:t>
      </w:r>
    </w:p>
    <w:p w14:paraId="34E1FEE8" w14:textId="77777777" w:rsidR="00A35840" w:rsidRPr="00B109B0" w:rsidRDefault="00A35840" w:rsidP="00A35840">
      <w:pPr>
        <w:pStyle w:val="BodyTextIndentA"/>
        <w:spacing w:before="0" w:line="240" w:lineRule="auto"/>
        <w:ind w:left="0" w:firstLine="0"/>
        <w:jc w:val="both"/>
        <w:rPr>
          <w:rFonts w:asciiTheme="minorHAnsi" w:hAnsiTheme="minorHAnsi" w:cstheme="minorHAnsi"/>
          <w:sz w:val="24"/>
          <w:szCs w:val="24"/>
          <w:lang w:val="en-GB"/>
        </w:rPr>
      </w:pPr>
    </w:p>
    <w:p w14:paraId="0D854B0A" w14:textId="77777777" w:rsidR="009D6518" w:rsidRPr="00043889" w:rsidRDefault="009D6518" w:rsidP="00CB2982">
      <w:pPr>
        <w:ind w:left="1440"/>
        <w:rPr>
          <w:rFonts w:ascii="Calibri" w:hAnsi="Calibri"/>
          <w:szCs w:val="24"/>
        </w:rPr>
      </w:pPr>
      <w:r w:rsidRPr="00043889">
        <w:rPr>
          <w:rFonts w:ascii="Calibri" w:hAnsi="Calibri"/>
          <w:szCs w:val="24"/>
        </w:rPr>
        <w:t>For the avoidance of doubt, the term “</w:t>
      </w:r>
      <w:r w:rsidR="00CB2982" w:rsidRPr="00043889">
        <w:rPr>
          <w:rFonts w:ascii="Calibri" w:hAnsi="Calibri"/>
          <w:szCs w:val="24"/>
        </w:rPr>
        <w:t>Business Day</w:t>
      </w:r>
      <w:r w:rsidRPr="00043889">
        <w:rPr>
          <w:rFonts w:ascii="Calibri" w:hAnsi="Calibri"/>
          <w:szCs w:val="24"/>
        </w:rPr>
        <w:t>” as used herein</w:t>
      </w:r>
      <w:r w:rsidR="00CB2982" w:rsidRPr="00043889">
        <w:rPr>
          <w:rFonts w:ascii="Calibri" w:hAnsi="Calibri"/>
          <w:szCs w:val="24"/>
        </w:rPr>
        <w:t xml:space="preserve"> means</w:t>
      </w:r>
      <w:r w:rsidRPr="00043889">
        <w:rPr>
          <w:rFonts w:ascii="Calibri" w:hAnsi="Calibri"/>
          <w:szCs w:val="24"/>
        </w:rPr>
        <w:t>:</w:t>
      </w:r>
    </w:p>
    <w:p w14:paraId="26FA1178" w14:textId="322E6507" w:rsidR="009D6518" w:rsidRPr="00043889" w:rsidRDefault="00CB2982" w:rsidP="00F62A67">
      <w:pPr>
        <w:pStyle w:val="ListParagraph"/>
        <w:numPr>
          <w:ilvl w:val="0"/>
          <w:numId w:val="51"/>
        </w:numPr>
        <w:ind w:left="2268" w:hanging="850"/>
        <w:rPr>
          <w:rFonts w:ascii="Calibri" w:hAnsi="Calibri"/>
          <w:szCs w:val="24"/>
        </w:rPr>
      </w:pPr>
      <w:r w:rsidRPr="00043889">
        <w:rPr>
          <w:rFonts w:ascii="Calibri" w:hAnsi="Calibri"/>
          <w:szCs w:val="24"/>
        </w:rPr>
        <w:t>between 9</w:t>
      </w:r>
      <w:r w:rsidR="00690FFA" w:rsidRPr="00043889">
        <w:rPr>
          <w:rFonts w:ascii="Calibri" w:hAnsi="Calibri"/>
          <w:szCs w:val="24"/>
        </w:rPr>
        <w:t>:</w:t>
      </w:r>
      <w:r w:rsidR="00241FF4" w:rsidRPr="00043889">
        <w:rPr>
          <w:rFonts w:ascii="Calibri" w:hAnsi="Calibri"/>
          <w:szCs w:val="24"/>
        </w:rPr>
        <w:t>00</w:t>
      </w:r>
      <w:r w:rsidR="00785AA2" w:rsidRPr="00043889">
        <w:rPr>
          <w:rFonts w:ascii="Calibri" w:hAnsi="Calibri"/>
          <w:szCs w:val="24"/>
        </w:rPr>
        <w:t xml:space="preserve"> </w:t>
      </w:r>
      <w:r w:rsidR="00A26A03" w:rsidRPr="00043889">
        <w:rPr>
          <w:rFonts w:ascii="Calibri" w:hAnsi="Calibri"/>
          <w:szCs w:val="24"/>
        </w:rPr>
        <w:t>am</w:t>
      </w:r>
      <w:r w:rsidR="00241FF4" w:rsidRPr="00043889">
        <w:rPr>
          <w:rFonts w:ascii="Calibri" w:hAnsi="Calibri"/>
          <w:szCs w:val="24"/>
        </w:rPr>
        <w:t xml:space="preserve"> and </w:t>
      </w:r>
      <w:r w:rsidR="00DA65E8" w:rsidRPr="00043889">
        <w:rPr>
          <w:rFonts w:ascii="Calibri" w:hAnsi="Calibri"/>
          <w:szCs w:val="24"/>
        </w:rPr>
        <w:t>5</w:t>
      </w:r>
      <w:r w:rsidR="00690FFA" w:rsidRPr="00043889">
        <w:rPr>
          <w:rFonts w:ascii="Calibri" w:hAnsi="Calibri"/>
          <w:szCs w:val="24"/>
        </w:rPr>
        <w:t>:</w:t>
      </w:r>
      <w:r w:rsidRPr="00043889">
        <w:rPr>
          <w:rFonts w:ascii="Calibri" w:hAnsi="Calibri"/>
          <w:szCs w:val="24"/>
        </w:rPr>
        <w:t>00</w:t>
      </w:r>
      <w:r w:rsidR="00785AA2" w:rsidRPr="00043889">
        <w:rPr>
          <w:rFonts w:ascii="Calibri" w:hAnsi="Calibri"/>
          <w:szCs w:val="24"/>
        </w:rPr>
        <w:t xml:space="preserve"> </w:t>
      </w:r>
      <w:r w:rsidR="00A26A03" w:rsidRPr="00043889">
        <w:rPr>
          <w:rFonts w:ascii="Calibri" w:hAnsi="Calibri"/>
          <w:szCs w:val="24"/>
        </w:rPr>
        <w:t>pm</w:t>
      </w:r>
      <w:r w:rsidR="00241FF4" w:rsidRPr="00043889">
        <w:rPr>
          <w:rFonts w:ascii="Calibri" w:hAnsi="Calibri"/>
          <w:szCs w:val="24"/>
        </w:rPr>
        <w:t xml:space="preserve">, </w:t>
      </w:r>
      <w:r w:rsidRPr="00043889">
        <w:rPr>
          <w:rFonts w:ascii="Calibri" w:hAnsi="Calibri"/>
          <w:szCs w:val="24"/>
        </w:rPr>
        <w:t>any other time</w:t>
      </w:r>
      <w:r w:rsidR="00241FF4" w:rsidRPr="00043889">
        <w:rPr>
          <w:rFonts w:ascii="Calibri" w:hAnsi="Calibri"/>
          <w:szCs w:val="24"/>
        </w:rPr>
        <w:t xml:space="preserve"> not within 9</w:t>
      </w:r>
      <w:r w:rsidR="00690FFA" w:rsidRPr="00043889">
        <w:rPr>
          <w:rFonts w:ascii="Calibri" w:hAnsi="Calibri"/>
          <w:szCs w:val="24"/>
        </w:rPr>
        <w:t>:</w:t>
      </w:r>
      <w:r w:rsidR="00241FF4" w:rsidRPr="00043889">
        <w:rPr>
          <w:rFonts w:ascii="Calibri" w:hAnsi="Calibri"/>
          <w:szCs w:val="24"/>
        </w:rPr>
        <w:t>00</w:t>
      </w:r>
      <w:r w:rsidR="00785AA2" w:rsidRPr="00043889">
        <w:rPr>
          <w:rFonts w:ascii="Calibri" w:hAnsi="Calibri"/>
          <w:szCs w:val="24"/>
        </w:rPr>
        <w:t xml:space="preserve"> </w:t>
      </w:r>
      <w:r w:rsidR="00A26A03" w:rsidRPr="00043889">
        <w:rPr>
          <w:rFonts w:ascii="Calibri" w:hAnsi="Calibri"/>
          <w:szCs w:val="24"/>
        </w:rPr>
        <w:t>am</w:t>
      </w:r>
      <w:r w:rsidR="00241FF4" w:rsidRPr="00043889">
        <w:rPr>
          <w:rFonts w:ascii="Calibri" w:hAnsi="Calibri"/>
          <w:szCs w:val="24"/>
        </w:rPr>
        <w:t xml:space="preserve"> and </w:t>
      </w:r>
      <w:r w:rsidR="00DA65E8" w:rsidRPr="00043889">
        <w:rPr>
          <w:rFonts w:ascii="Calibri" w:hAnsi="Calibri"/>
          <w:szCs w:val="24"/>
        </w:rPr>
        <w:t>5</w:t>
      </w:r>
      <w:r w:rsidR="00690FFA" w:rsidRPr="00043889">
        <w:rPr>
          <w:rFonts w:ascii="Calibri" w:hAnsi="Calibri"/>
          <w:szCs w:val="24"/>
        </w:rPr>
        <w:t>:</w:t>
      </w:r>
      <w:r w:rsidR="00241FF4" w:rsidRPr="00043889">
        <w:rPr>
          <w:rFonts w:ascii="Calibri" w:hAnsi="Calibri"/>
          <w:szCs w:val="24"/>
        </w:rPr>
        <w:t>00</w:t>
      </w:r>
      <w:r w:rsidR="00785AA2" w:rsidRPr="00043889">
        <w:rPr>
          <w:rFonts w:ascii="Calibri" w:hAnsi="Calibri"/>
          <w:szCs w:val="24"/>
        </w:rPr>
        <w:t xml:space="preserve"> </w:t>
      </w:r>
      <w:r w:rsidR="00A26A03" w:rsidRPr="00043889">
        <w:rPr>
          <w:rFonts w:ascii="Calibri" w:hAnsi="Calibri"/>
          <w:szCs w:val="24"/>
        </w:rPr>
        <w:t>pm</w:t>
      </w:r>
      <w:r w:rsidR="00241FF4" w:rsidRPr="00043889">
        <w:rPr>
          <w:rFonts w:ascii="Calibri" w:hAnsi="Calibri"/>
          <w:szCs w:val="24"/>
        </w:rPr>
        <w:t xml:space="preserve"> is considered</w:t>
      </w:r>
      <w:r w:rsidRPr="00043889">
        <w:rPr>
          <w:rFonts w:ascii="Calibri" w:hAnsi="Calibri"/>
          <w:szCs w:val="24"/>
        </w:rPr>
        <w:t xml:space="preserve"> next Business Day</w:t>
      </w:r>
      <w:r w:rsidR="009D6518" w:rsidRPr="00043889">
        <w:rPr>
          <w:rFonts w:ascii="Calibri" w:hAnsi="Calibri"/>
          <w:szCs w:val="24"/>
        </w:rPr>
        <w:t>; and</w:t>
      </w:r>
    </w:p>
    <w:p w14:paraId="5EEFBF67" w14:textId="0D306436" w:rsidR="00CB2982" w:rsidRPr="00043889" w:rsidRDefault="009D6518" w:rsidP="00F62A67">
      <w:pPr>
        <w:pStyle w:val="ListParagraph"/>
        <w:numPr>
          <w:ilvl w:val="0"/>
          <w:numId w:val="51"/>
        </w:numPr>
        <w:ind w:left="2268" w:hanging="850"/>
        <w:rPr>
          <w:rFonts w:ascii="Calibri" w:hAnsi="Calibri"/>
          <w:szCs w:val="24"/>
        </w:rPr>
      </w:pPr>
      <w:r w:rsidRPr="00043889">
        <w:rPr>
          <w:rFonts w:ascii="Calibri" w:hAnsi="Calibri"/>
          <w:szCs w:val="24"/>
        </w:rPr>
        <w:t>any day other than Saturdays, Sundays and public holidays in</w:t>
      </w:r>
      <w:r w:rsidR="00F72E32" w:rsidRPr="00043889">
        <w:rPr>
          <w:rFonts w:ascii="Calibri" w:hAnsi="Calibri"/>
          <w:szCs w:val="24"/>
        </w:rPr>
        <w:t xml:space="preserve"> the state of</w:t>
      </w:r>
      <w:r w:rsidRPr="00043889">
        <w:rPr>
          <w:rFonts w:ascii="Calibri" w:hAnsi="Calibri"/>
          <w:szCs w:val="24"/>
        </w:rPr>
        <w:t xml:space="preserve"> Johor.</w:t>
      </w:r>
    </w:p>
    <w:p w14:paraId="2140EE63" w14:textId="77777777" w:rsidR="00241FF4" w:rsidRPr="00043889" w:rsidRDefault="00241FF4" w:rsidP="00CB2982">
      <w:pPr>
        <w:ind w:left="1440"/>
        <w:rPr>
          <w:rFonts w:ascii="Calibri" w:hAnsi="Calibri"/>
          <w:szCs w:val="24"/>
        </w:rPr>
      </w:pPr>
    </w:p>
    <w:p w14:paraId="380F6091" w14:textId="77456651" w:rsidR="009515EE" w:rsidRPr="00043889" w:rsidRDefault="009515EE" w:rsidP="00AF41EC">
      <w:pPr>
        <w:ind w:left="1440"/>
        <w:rPr>
          <w:rFonts w:ascii="Calibri" w:hAnsi="Calibri"/>
          <w:szCs w:val="24"/>
        </w:rPr>
      </w:pPr>
      <w:r w:rsidRPr="00043889">
        <w:rPr>
          <w:rFonts w:ascii="Calibri" w:hAnsi="Calibri"/>
          <w:szCs w:val="24"/>
        </w:rPr>
        <w:t xml:space="preserve">For the purpose of this clause, the notices shall be </w:t>
      </w:r>
      <w:r w:rsidR="009D6518" w:rsidRPr="00043889">
        <w:rPr>
          <w:rFonts w:ascii="Calibri" w:hAnsi="Calibri"/>
          <w:szCs w:val="24"/>
        </w:rPr>
        <w:t xml:space="preserve">sufficiently given or delivered when </w:t>
      </w:r>
      <w:r w:rsidRPr="00043889">
        <w:rPr>
          <w:rFonts w:ascii="Calibri" w:hAnsi="Calibri"/>
          <w:szCs w:val="24"/>
        </w:rPr>
        <w:t xml:space="preserve">addressed to the </w:t>
      </w:r>
      <w:r w:rsidR="007348AB" w:rsidRPr="00043889">
        <w:rPr>
          <w:rFonts w:ascii="Calibri" w:hAnsi="Calibri"/>
          <w:szCs w:val="24"/>
        </w:rPr>
        <w:t>P</w:t>
      </w:r>
      <w:r w:rsidRPr="00043889">
        <w:rPr>
          <w:rFonts w:ascii="Calibri" w:hAnsi="Calibri"/>
          <w:szCs w:val="24"/>
        </w:rPr>
        <w:t xml:space="preserve">arties as follows: </w:t>
      </w:r>
    </w:p>
    <w:p w14:paraId="3BEBE1CC" w14:textId="51A8C125" w:rsidR="00A35840" w:rsidRDefault="009515EE" w:rsidP="00A435A5">
      <w:pPr>
        <w:ind w:left="720"/>
        <w:rPr>
          <w:rFonts w:ascii="Calibri" w:hAnsi="Calibri"/>
          <w:szCs w:val="24"/>
        </w:rPr>
      </w:pPr>
      <w:r w:rsidRPr="00043889">
        <w:rPr>
          <w:rFonts w:ascii="Calibri" w:hAnsi="Calibri"/>
          <w:szCs w:val="24"/>
        </w:rPr>
        <w:tab/>
      </w:r>
    </w:p>
    <w:p w14:paraId="171C17CF" w14:textId="7CA0899D" w:rsidR="009515EE" w:rsidRPr="00043889" w:rsidRDefault="009515EE" w:rsidP="00FD2F45">
      <w:pPr>
        <w:ind w:left="720" w:firstLine="720"/>
        <w:rPr>
          <w:rFonts w:ascii="Calibri" w:hAnsi="Calibri"/>
          <w:szCs w:val="24"/>
        </w:rPr>
      </w:pPr>
      <w:r w:rsidRPr="00043889">
        <w:rPr>
          <w:rFonts w:ascii="Calibri" w:hAnsi="Calibri"/>
          <w:szCs w:val="24"/>
        </w:rPr>
        <w:t>In the case of the Tenant:</w:t>
      </w:r>
    </w:p>
    <w:p w14:paraId="2BCA1999" w14:textId="77777777" w:rsidR="00D95A7D" w:rsidRPr="00043889" w:rsidRDefault="00D95A7D" w:rsidP="009515EE">
      <w:pPr>
        <w:rPr>
          <w:rFonts w:ascii="Calibri" w:hAnsi="Calibri"/>
          <w:szCs w:val="24"/>
        </w:rPr>
      </w:pPr>
    </w:p>
    <w:p w14:paraId="4BC79D0A" w14:textId="03DF4E08" w:rsidR="00273EA9" w:rsidRPr="00541887" w:rsidRDefault="00393F46" w:rsidP="00CC0ED5">
      <w:pPr>
        <w:ind w:left="1418" w:firstLine="22"/>
        <w:rPr>
          <w:rFonts w:ascii="Calibri" w:hAnsi="Calibri"/>
          <w:b/>
          <w:i/>
          <w:iCs/>
          <w:szCs w:val="24"/>
        </w:rPr>
      </w:pPr>
      <w:r>
        <w:rPr>
          <w:rFonts w:ascii="Calibri" w:hAnsi="Calibri"/>
          <w:b/>
          <w:szCs w:val="24"/>
        </w:rPr>
        <w:t>SUMMER LIVING</w:t>
      </w:r>
      <w:r w:rsidR="00827CB7">
        <w:rPr>
          <w:rFonts w:ascii="Calibri" w:hAnsi="Calibri"/>
          <w:b/>
          <w:szCs w:val="24"/>
        </w:rPr>
        <w:t xml:space="preserve"> SDN. BHD. </w:t>
      </w:r>
    </w:p>
    <w:p w14:paraId="0BAE7EDD" w14:textId="5B621ACA" w:rsidR="0017081B" w:rsidRDefault="00393F46" w:rsidP="0017081B">
      <w:pPr>
        <w:tabs>
          <w:tab w:val="left" w:pos="2880"/>
        </w:tabs>
        <w:rPr>
          <w:rFonts w:ascii="Calibri" w:hAnsi="Calibri"/>
          <w:color w:val="000000" w:themeColor="text1"/>
          <w:szCs w:val="24"/>
        </w:rPr>
      </w:pPr>
      <w:r>
        <w:rPr>
          <w:rFonts w:ascii="Calibri" w:hAnsi="Calibri"/>
          <w:color w:val="000000" w:themeColor="text1"/>
          <w:szCs w:val="24"/>
        </w:rPr>
        <w:t xml:space="preserve">                          </w:t>
      </w:r>
      <w:bookmarkStart w:id="23" w:name="_Hlk173236357"/>
      <w:r>
        <w:rPr>
          <w:rFonts w:ascii="Calibri" w:hAnsi="Calibri"/>
          <w:color w:val="000000" w:themeColor="text1"/>
          <w:szCs w:val="24"/>
        </w:rPr>
        <w:t>24-01 Jalan Kempas Utama 2/2</w:t>
      </w:r>
    </w:p>
    <w:p w14:paraId="6896A013" w14:textId="1B54407C" w:rsidR="0017081B" w:rsidRDefault="0017081B" w:rsidP="0017081B">
      <w:pPr>
        <w:tabs>
          <w:tab w:val="left" w:pos="2880"/>
        </w:tabs>
        <w:rPr>
          <w:rFonts w:ascii="Calibri" w:hAnsi="Calibri"/>
          <w:color w:val="000000" w:themeColor="text1"/>
          <w:szCs w:val="24"/>
        </w:rPr>
      </w:pPr>
      <w:r>
        <w:rPr>
          <w:rFonts w:ascii="Calibri" w:hAnsi="Calibri"/>
          <w:color w:val="000000" w:themeColor="text1"/>
          <w:szCs w:val="24"/>
        </w:rPr>
        <w:t xml:space="preserve">                          </w:t>
      </w:r>
      <w:r w:rsidR="00393F46">
        <w:rPr>
          <w:rFonts w:ascii="Calibri" w:hAnsi="Calibri"/>
          <w:color w:val="000000" w:themeColor="text1"/>
          <w:szCs w:val="24"/>
        </w:rPr>
        <w:t xml:space="preserve">Taman Kempas Utama, </w:t>
      </w:r>
      <w:r w:rsidRPr="000479C8">
        <w:rPr>
          <w:rFonts w:ascii="Calibri" w:hAnsi="Calibri"/>
          <w:color w:val="000000" w:themeColor="text1"/>
          <w:szCs w:val="24"/>
        </w:rPr>
        <w:t xml:space="preserve"> </w:t>
      </w:r>
    </w:p>
    <w:p w14:paraId="7587EE76" w14:textId="40491444" w:rsidR="0017081B" w:rsidRPr="00C26519" w:rsidRDefault="0017081B" w:rsidP="0017081B">
      <w:pPr>
        <w:tabs>
          <w:tab w:val="left" w:pos="2880"/>
        </w:tabs>
        <w:rPr>
          <w:rFonts w:ascii="Calibri" w:hAnsi="Calibri"/>
          <w:color w:val="000000" w:themeColor="text1"/>
          <w:szCs w:val="24"/>
        </w:rPr>
      </w:pPr>
      <w:r>
        <w:rPr>
          <w:rFonts w:ascii="Calibri" w:hAnsi="Calibri"/>
          <w:color w:val="000000" w:themeColor="text1"/>
          <w:szCs w:val="24"/>
        </w:rPr>
        <w:t xml:space="preserve">                          </w:t>
      </w:r>
      <w:r w:rsidR="00393F46">
        <w:rPr>
          <w:rFonts w:ascii="Calibri" w:hAnsi="Calibri"/>
          <w:color w:val="000000" w:themeColor="text1"/>
          <w:szCs w:val="24"/>
        </w:rPr>
        <w:t xml:space="preserve">Johor Bahru, Johor </w:t>
      </w:r>
    </w:p>
    <w:bookmarkEnd w:id="23"/>
    <w:p w14:paraId="787C9792" w14:textId="5B5A23F3" w:rsidR="00273EA9" w:rsidRPr="00043889" w:rsidRDefault="00273EA9" w:rsidP="00273EA9">
      <w:pPr>
        <w:ind w:left="2160" w:hanging="720"/>
        <w:rPr>
          <w:rFonts w:ascii="Calibri" w:hAnsi="Calibri"/>
          <w:szCs w:val="24"/>
        </w:rPr>
      </w:pPr>
      <w:r w:rsidRPr="00043889">
        <w:rPr>
          <w:rFonts w:ascii="Calibri" w:hAnsi="Calibri"/>
          <w:szCs w:val="24"/>
        </w:rPr>
        <w:t>Tel No</w:t>
      </w:r>
      <w:r w:rsidR="00827CB7">
        <w:rPr>
          <w:rFonts w:ascii="Calibri" w:hAnsi="Calibri"/>
          <w:szCs w:val="24"/>
        </w:rPr>
        <w:tab/>
      </w:r>
      <w:r w:rsidR="00827CB7">
        <w:rPr>
          <w:rFonts w:ascii="Calibri" w:hAnsi="Calibri"/>
          <w:szCs w:val="24"/>
        </w:rPr>
        <w:tab/>
      </w:r>
      <w:r w:rsidRPr="00043889">
        <w:rPr>
          <w:rFonts w:ascii="Calibri" w:hAnsi="Calibri"/>
          <w:szCs w:val="24"/>
        </w:rPr>
        <w:t xml:space="preserve">: </w:t>
      </w:r>
      <w:r w:rsidRPr="00D7107C">
        <w:rPr>
          <w:rFonts w:ascii="Calibri" w:hAnsi="Calibri"/>
          <w:szCs w:val="24"/>
        </w:rPr>
        <w:t>+</w:t>
      </w:r>
      <w:r w:rsidR="005F40CC" w:rsidRPr="00D7107C">
        <w:rPr>
          <w:rFonts w:ascii="Calibri" w:hAnsi="Calibri"/>
          <w:szCs w:val="24"/>
        </w:rPr>
        <w:t>01</w:t>
      </w:r>
      <w:r w:rsidR="00D7107C" w:rsidRPr="00D7107C">
        <w:rPr>
          <w:rFonts w:ascii="Calibri" w:hAnsi="Calibri"/>
          <w:szCs w:val="24"/>
        </w:rPr>
        <w:t>2</w:t>
      </w:r>
      <w:r w:rsidR="005F40CC" w:rsidRPr="00D7107C">
        <w:rPr>
          <w:rFonts w:ascii="Calibri" w:hAnsi="Calibri"/>
          <w:szCs w:val="24"/>
        </w:rPr>
        <w:t xml:space="preserve"> </w:t>
      </w:r>
      <w:r w:rsidR="00E02A29" w:rsidRPr="00D7107C">
        <w:rPr>
          <w:rFonts w:ascii="Calibri" w:hAnsi="Calibri"/>
          <w:szCs w:val="24"/>
        </w:rPr>
        <w:t>–</w:t>
      </w:r>
      <w:r w:rsidR="005F40CC" w:rsidRPr="00D7107C">
        <w:rPr>
          <w:rFonts w:ascii="Calibri" w:hAnsi="Calibri"/>
          <w:szCs w:val="24"/>
        </w:rPr>
        <w:t xml:space="preserve"> </w:t>
      </w:r>
      <w:r w:rsidR="00D7107C" w:rsidRPr="00D7107C">
        <w:rPr>
          <w:rFonts w:ascii="Calibri" w:hAnsi="Calibri"/>
          <w:szCs w:val="24"/>
        </w:rPr>
        <w:t>791</w:t>
      </w:r>
      <w:r w:rsidR="00E02A29" w:rsidRPr="00D7107C">
        <w:rPr>
          <w:rFonts w:ascii="Calibri" w:hAnsi="Calibri"/>
          <w:szCs w:val="24"/>
        </w:rPr>
        <w:t xml:space="preserve"> </w:t>
      </w:r>
      <w:r w:rsidR="00D7107C" w:rsidRPr="00D7107C">
        <w:rPr>
          <w:rFonts w:ascii="Calibri" w:hAnsi="Calibri"/>
          <w:szCs w:val="24"/>
        </w:rPr>
        <w:t>7908</w:t>
      </w:r>
    </w:p>
    <w:p w14:paraId="59D9993A" w14:textId="0A5C10BF" w:rsidR="00273EA9" w:rsidRPr="00043889" w:rsidRDefault="00273EA9" w:rsidP="00273EA9">
      <w:pPr>
        <w:ind w:left="720" w:firstLine="720"/>
        <w:rPr>
          <w:rFonts w:ascii="Calibri" w:hAnsi="Calibri"/>
          <w:szCs w:val="24"/>
        </w:rPr>
      </w:pPr>
      <w:r w:rsidRPr="00043889">
        <w:rPr>
          <w:rFonts w:ascii="Calibri" w:hAnsi="Calibri"/>
          <w:szCs w:val="24"/>
        </w:rPr>
        <w:t>Attention</w:t>
      </w:r>
      <w:r w:rsidR="00827CB7">
        <w:rPr>
          <w:rFonts w:ascii="Calibri" w:hAnsi="Calibri"/>
          <w:szCs w:val="24"/>
        </w:rPr>
        <w:tab/>
      </w:r>
      <w:r w:rsidRPr="00043889">
        <w:rPr>
          <w:rFonts w:ascii="Calibri" w:hAnsi="Calibri"/>
          <w:szCs w:val="24"/>
        </w:rPr>
        <w:t xml:space="preserve">: </w:t>
      </w:r>
      <w:r w:rsidR="00E02A29">
        <w:rPr>
          <w:rFonts w:ascii="Calibri" w:hAnsi="Calibri"/>
          <w:szCs w:val="24"/>
        </w:rPr>
        <w:t xml:space="preserve">Mr. </w:t>
      </w:r>
      <w:r w:rsidR="00393F46">
        <w:rPr>
          <w:rFonts w:ascii="Calibri" w:hAnsi="Calibri"/>
          <w:szCs w:val="24"/>
        </w:rPr>
        <w:t>Teo May Ching</w:t>
      </w:r>
    </w:p>
    <w:p w14:paraId="642BD899" w14:textId="77777777" w:rsidR="00CC0ED5" w:rsidRPr="00043889" w:rsidRDefault="00CC0ED5" w:rsidP="00273EA9">
      <w:pPr>
        <w:ind w:left="720" w:firstLine="720"/>
        <w:rPr>
          <w:rFonts w:ascii="Calibri" w:hAnsi="Calibri"/>
          <w:szCs w:val="24"/>
        </w:rPr>
      </w:pPr>
    </w:p>
    <w:p w14:paraId="213B14AA" w14:textId="77777777" w:rsidR="009515EE" w:rsidRPr="00043889" w:rsidRDefault="009515EE" w:rsidP="00FD2F45">
      <w:pPr>
        <w:ind w:left="1440"/>
        <w:rPr>
          <w:rFonts w:ascii="Calibri" w:hAnsi="Calibri"/>
          <w:szCs w:val="24"/>
        </w:rPr>
      </w:pPr>
      <w:r w:rsidRPr="00043889">
        <w:rPr>
          <w:rFonts w:ascii="Calibri" w:hAnsi="Calibri"/>
          <w:szCs w:val="24"/>
        </w:rPr>
        <w:t>In the case of SATSSB:</w:t>
      </w:r>
    </w:p>
    <w:p w14:paraId="72947B6C" w14:textId="77777777" w:rsidR="009515EE" w:rsidRPr="00043889" w:rsidRDefault="009515EE" w:rsidP="00FD2F45">
      <w:pPr>
        <w:ind w:left="1440"/>
        <w:rPr>
          <w:rFonts w:ascii="Calibri" w:hAnsi="Calibri"/>
          <w:szCs w:val="24"/>
        </w:rPr>
      </w:pPr>
    </w:p>
    <w:p w14:paraId="454FCAE1" w14:textId="77777777" w:rsidR="009515EE" w:rsidRPr="00043889" w:rsidRDefault="009515EE" w:rsidP="00FD2F45">
      <w:pPr>
        <w:pStyle w:val="Heading2"/>
        <w:ind w:left="1440"/>
        <w:jc w:val="both"/>
        <w:rPr>
          <w:rFonts w:ascii="Calibri" w:hAnsi="Calibri"/>
          <w:bCs/>
          <w:sz w:val="24"/>
          <w:szCs w:val="24"/>
        </w:rPr>
      </w:pPr>
      <w:smartTag w:uri="urn:schemas-microsoft-com:office:smarttags" w:element="place">
        <w:smartTag w:uri="urn:schemas-microsoft-com:office:smarttags" w:element="PlaceName">
          <w:r w:rsidRPr="00043889">
            <w:rPr>
              <w:rFonts w:ascii="Calibri" w:hAnsi="Calibri"/>
              <w:bCs/>
              <w:sz w:val="24"/>
              <w:szCs w:val="24"/>
            </w:rPr>
            <w:t>SENAI</w:t>
          </w:r>
        </w:smartTag>
        <w:r w:rsidRPr="00043889">
          <w:rPr>
            <w:rFonts w:ascii="Calibri" w:hAnsi="Calibri"/>
            <w:bCs/>
            <w:sz w:val="24"/>
            <w:szCs w:val="24"/>
          </w:rPr>
          <w:t xml:space="preserve"> </w:t>
        </w:r>
        <w:smartTag w:uri="urn:schemas-microsoft-com:office:smarttags" w:element="PlaceType">
          <w:r w:rsidRPr="00043889">
            <w:rPr>
              <w:rFonts w:ascii="Calibri" w:hAnsi="Calibri"/>
              <w:bCs/>
              <w:sz w:val="24"/>
              <w:szCs w:val="24"/>
            </w:rPr>
            <w:t>AIRPORT</w:t>
          </w:r>
        </w:smartTag>
      </w:smartTag>
      <w:r w:rsidRPr="00043889">
        <w:rPr>
          <w:rFonts w:ascii="Calibri" w:hAnsi="Calibri"/>
          <w:bCs/>
          <w:sz w:val="24"/>
          <w:szCs w:val="24"/>
        </w:rPr>
        <w:t xml:space="preserve"> TERMINAL SERVICES SDN BHD </w:t>
      </w:r>
    </w:p>
    <w:p w14:paraId="21270244" w14:textId="77777777" w:rsidR="009515EE" w:rsidRPr="00043889" w:rsidRDefault="009515EE" w:rsidP="00FD2F45">
      <w:pPr>
        <w:ind w:left="1440"/>
        <w:rPr>
          <w:rFonts w:ascii="Calibri" w:hAnsi="Calibri"/>
          <w:szCs w:val="24"/>
          <w:lang w:val="pl-PL"/>
        </w:rPr>
      </w:pPr>
      <w:bookmarkStart w:id="24" w:name="_Hlk136383230"/>
      <w:r w:rsidRPr="00043889">
        <w:rPr>
          <w:rFonts w:ascii="Calibri" w:hAnsi="Calibri"/>
          <w:szCs w:val="24"/>
          <w:lang w:val="pl-PL"/>
        </w:rPr>
        <w:t>S</w:t>
      </w:r>
      <w:r w:rsidR="00825AE4" w:rsidRPr="00043889">
        <w:rPr>
          <w:rFonts w:ascii="Calibri" w:hAnsi="Calibri"/>
          <w:szCs w:val="24"/>
          <w:lang w:val="pl-PL"/>
        </w:rPr>
        <w:t xml:space="preserve">enai </w:t>
      </w:r>
      <w:r w:rsidRPr="00043889">
        <w:rPr>
          <w:rFonts w:ascii="Calibri" w:hAnsi="Calibri"/>
          <w:szCs w:val="24"/>
          <w:lang w:val="pl-PL"/>
        </w:rPr>
        <w:t>International Airport</w:t>
      </w:r>
    </w:p>
    <w:p w14:paraId="708EAD16" w14:textId="77777777" w:rsidR="009515EE" w:rsidRPr="00043889" w:rsidRDefault="009515EE" w:rsidP="00FD2F45">
      <w:pPr>
        <w:ind w:left="1440"/>
        <w:rPr>
          <w:rFonts w:ascii="Calibri" w:hAnsi="Calibri"/>
          <w:szCs w:val="24"/>
          <w:lang w:val="pl-PL"/>
        </w:rPr>
      </w:pPr>
      <w:r w:rsidRPr="00043889">
        <w:rPr>
          <w:rFonts w:ascii="Calibri" w:hAnsi="Calibri"/>
          <w:szCs w:val="24"/>
          <w:lang w:val="pl-PL"/>
        </w:rPr>
        <w:t>81250 Johor Bahru</w:t>
      </w:r>
    </w:p>
    <w:bookmarkEnd w:id="24"/>
    <w:p w14:paraId="2C9322A6" w14:textId="77777777" w:rsidR="009515EE" w:rsidRPr="00043889" w:rsidRDefault="009515EE" w:rsidP="00FD2F45">
      <w:pPr>
        <w:ind w:left="1440"/>
        <w:rPr>
          <w:rFonts w:ascii="Calibri" w:hAnsi="Calibri"/>
          <w:szCs w:val="24"/>
          <w:lang w:val="pt-BR"/>
        </w:rPr>
      </w:pPr>
      <w:r w:rsidRPr="00043889">
        <w:rPr>
          <w:rFonts w:ascii="Calibri" w:hAnsi="Calibri"/>
          <w:szCs w:val="24"/>
          <w:lang w:val="pt-BR"/>
        </w:rPr>
        <w:t xml:space="preserve">Johor </w:t>
      </w:r>
    </w:p>
    <w:p w14:paraId="23A5054F" w14:textId="4A2FE6C4" w:rsidR="009515EE" w:rsidRPr="00043889" w:rsidRDefault="009515EE" w:rsidP="00AF41EC">
      <w:pPr>
        <w:ind w:left="720" w:firstLine="720"/>
        <w:rPr>
          <w:rFonts w:ascii="Calibri" w:hAnsi="Calibri"/>
          <w:szCs w:val="24"/>
          <w:lang w:val="pt-BR"/>
        </w:rPr>
      </w:pPr>
      <w:r w:rsidRPr="00043889">
        <w:rPr>
          <w:rFonts w:ascii="Calibri" w:hAnsi="Calibri"/>
          <w:szCs w:val="24"/>
          <w:lang w:val="pt-BR"/>
        </w:rPr>
        <w:t>Tel No</w:t>
      </w:r>
      <w:r w:rsidR="009D6518" w:rsidRPr="00043889">
        <w:rPr>
          <w:rFonts w:ascii="Calibri" w:hAnsi="Calibri"/>
          <w:szCs w:val="24"/>
          <w:lang w:val="pt-BR"/>
        </w:rPr>
        <w:tab/>
      </w:r>
      <w:r w:rsidR="009D6518" w:rsidRPr="00043889">
        <w:rPr>
          <w:rFonts w:ascii="Calibri" w:hAnsi="Calibri"/>
          <w:szCs w:val="24"/>
          <w:lang w:val="pt-BR"/>
        </w:rPr>
        <w:tab/>
      </w:r>
      <w:r w:rsidRPr="00043889">
        <w:rPr>
          <w:rFonts w:ascii="Calibri" w:hAnsi="Calibri"/>
          <w:szCs w:val="24"/>
          <w:lang w:val="pt-BR"/>
        </w:rPr>
        <w:t>: +607 – 599 4500</w:t>
      </w:r>
    </w:p>
    <w:p w14:paraId="0CC97AB9" w14:textId="2AB4B85C" w:rsidR="009515EE" w:rsidRPr="00043889" w:rsidRDefault="009515EE" w:rsidP="00AF41EC">
      <w:pPr>
        <w:ind w:left="720" w:firstLine="720"/>
        <w:rPr>
          <w:rFonts w:ascii="Calibri" w:hAnsi="Calibri"/>
          <w:szCs w:val="24"/>
          <w:lang w:val="pt-BR"/>
        </w:rPr>
      </w:pPr>
      <w:r w:rsidRPr="00043889">
        <w:rPr>
          <w:rFonts w:ascii="Calibri" w:hAnsi="Calibri"/>
          <w:szCs w:val="24"/>
          <w:lang w:val="pt-BR"/>
        </w:rPr>
        <w:t>Fax No</w:t>
      </w:r>
      <w:r w:rsidR="009D6518" w:rsidRPr="00043889">
        <w:rPr>
          <w:rFonts w:ascii="Calibri" w:hAnsi="Calibri"/>
          <w:szCs w:val="24"/>
          <w:lang w:val="pt-BR"/>
        </w:rPr>
        <w:tab/>
      </w:r>
      <w:r w:rsidR="009D6518" w:rsidRPr="00043889">
        <w:rPr>
          <w:rFonts w:ascii="Calibri" w:hAnsi="Calibri"/>
          <w:szCs w:val="24"/>
          <w:lang w:val="pt-BR"/>
        </w:rPr>
        <w:tab/>
      </w:r>
      <w:r w:rsidRPr="00043889">
        <w:rPr>
          <w:rFonts w:ascii="Calibri" w:hAnsi="Calibri"/>
          <w:szCs w:val="24"/>
          <w:lang w:val="pt-BR"/>
        </w:rPr>
        <w:t>: +607 – 599 6624</w:t>
      </w:r>
    </w:p>
    <w:p w14:paraId="1CDFAC4A" w14:textId="2E6F6FFE" w:rsidR="009D6518" w:rsidRPr="00043889" w:rsidRDefault="009D6518" w:rsidP="00AF41EC">
      <w:pPr>
        <w:ind w:left="720" w:firstLine="720"/>
        <w:rPr>
          <w:rFonts w:ascii="Calibri" w:hAnsi="Calibri"/>
          <w:szCs w:val="24"/>
          <w:lang w:val="pt-BR"/>
        </w:rPr>
      </w:pPr>
      <w:r w:rsidRPr="00043889">
        <w:rPr>
          <w:rFonts w:ascii="Calibri" w:hAnsi="Calibri"/>
          <w:szCs w:val="24"/>
        </w:rPr>
        <w:t>Email Address</w:t>
      </w:r>
      <w:r w:rsidRPr="00043889">
        <w:rPr>
          <w:rFonts w:ascii="Calibri" w:hAnsi="Calibri"/>
          <w:szCs w:val="24"/>
        </w:rPr>
        <w:tab/>
        <w:t>:</w:t>
      </w:r>
      <w:r w:rsidR="003A5BA4" w:rsidRPr="00043889">
        <w:rPr>
          <w:rFonts w:ascii="Calibri" w:hAnsi="Calibri"/>
          <w:szCs w:val="24"/>
        </w:rPr>
        <w:t xml:space="preserve"> </w:t>
      </w:r>
      <w:hyperlink r:id="rId15" w:history="1">
        <w:r w:rsidR="004459FC" w:rsidRPr="00043889">
          <w:rPr>
            <w:rStyle w:val="Hyperlink"/>
            <w:rFonts w:ascii="Calibri" w:hAnsi="Calibri"/>
            <w:szCs w:val="24"/>
          </w:rPr>
          <w:t>retail@senaiairport.com</w:t>
        </w:r>
      </w:hyperlink>
      <w:r w:rsidR="003A5BA4" w:rsidRPr="00043889">
        <w:rPr>
          <w:rFonts w:ascii="Calibri" w:hAnsi="Calibri"/>
          <w:szCs w:val="24"/>
        </w:rPr>
        <w:t xml:space="preserve"> </w:t>
      </w:r>
    </w:p>
    <w:p w14:paraId="2875C893" w14:textId="553F2A69" w:rsidR="009515EE" w:rsidRPr="00043889" w:rsidRDefault="009515EE" w:rsidP="00AF41EC">
      <w:pPr>
        <w:ind w:left="720" w:firstLine="720"/>
        <w:rPr>
          <w:rFonts w:ascii="Calibri" w:hAnsi="Calibri"/>
          <w:szCs w:val="24"/>
        </w:rPr>
      </w:pPr>
      <w:r w:rsidRPr="00043889">
        <w:rPr>
          <w:rFonts w:ascii="Calibri" w:hAnsi="Calibri"/>
          <w:szCs w:val="24"/>
        </w:rPr>
        <w:t>Attention</w:t>
      </w:r>
      <w:r w:rsidR="003A5BA4" w:rsidRPr="00043889">
        <w:rPr>
          <w:rFonts w:ascii="Calibri" w:hAnsi="Calibri"/>
          <w:szCs w:val="24"/>
        </w:rPr>
        <w:tab/>
      </w:r>
      <w:r w:rsidRPr="00043889">
        <w:rPr>
          <w:rFonts w:ascii="Calibri" w:hAnsi="Calibri"/>
          <w:szCs w:val="24"/>
        </w:rPr>
        <w:t>:</w:t>
      </w:r>
      <w:r w:rsidR="003A5BA4" w:rsidRPr="00043889">
        <w:rPr>
          <w:rFonts w:ascii="Calibri" w:hAnsi="Calibri"/>
          <w:szCs w:val="24"/>
        </w:rPr>
        <w:t xml:space="preserve"> </w:t>
      </w:r>
      <w:r w:rsidRPr="00043889">
        <w:rPr>
          <w:rFonts w:ascii="Calibri" w:hAnsi="Calibri"/>
          <w:szCs w:val="24"/>
        </w:rPr>
        <w:t>Chief Executive Officer</w:t>
      </w:r>
    </w:p>
    <w:p w14:paraId="499C802D" w14:textId="77777777" w:rsidR="00DB69BC" w:rsidRPr="00043889" w:rsidRDefault="00DB69BC" w:rsidP="00AF41EC">
      <w:pPr>
        <w:ind w:left="1440"/>
        <w:rPr>
          <w:rFonts w:ascii="Calibri" w:hAnsi="Calibri"/>
          <w:szCs w:val="24"/>
        </w:rPr>
      </w:pPr>
    </w:p>
    <w:p w14:paraId="13EE10D9" w14:textId="1F03E0F1" w:rsidR="009515EE" w:rsidRPr="00043889" w:rsidRDefault="00DB69BC" w:rsidP="00AF41EC">
      <w:pPr>
        <w:ind w:left="1440"/>
        <w:rPr>
          <w:rFonts w:ascii="Calibri" w:hAnsi="Calibri"/>
          <w:szCs w:val="24"/>
        </w:rPr>
      </w:pPr>
      <w:r w:rsidRPr="00043889">
        <w:rPr>
          <w:rFonts w:ascii="Calibri" w:hAnsi="Calibri"/>
          <w:szCs w:val="24"/>
        </w:rPr>
        <w:t>o</w:t>
      </w:r>
      <w:r w:rsidR="009515EE" w:rsidRPr="00043889">
        <w:rPr>
          <w:rFonts w:ascii="Calibri" w:hAnsi="Calibri"/>
          <w:szCs w:val="24"/>
        </w:rPr>
        <w:t xml:space="preserve">r </w:t>
      </w:r>
      <w:r w:rsidR="009D6518" w:rsidRPr="00043889">
        <w:rPr>
          <w:rFonts w:ascii="Calibri" w:hAnsi="Calibri"/>
          <w:szCs w:val="24"/>
        </w:rPr>
        <w:t xml:space="preserve">(in either case) to </w:t>
      </w:r>
      <w:r w:rsidR="009515EE" w:rsidRPr="00043889">
        <w:rPr>
          <w:rFonts w:ascii="Calibri" w:hAnsi="Calibri"/>
          <w:szCs w:val="24"/>
        </w:rPr>
        <w:t>such other address</w:t>
      </w:r>
      <w:r w:rsidR="009D6518" w:rsidRPr="00043889">
        <w:rPr>
          <w:rFonts w:ascii="Calibri" w:hAnsi="Calibri"/>
          <w:szCs w:val="24"/>
        </w:rPr>
        <w:t>, facsimile number or email address as the relevant</w:t>
      </w:r>
      <w:r w:rsidR="009515EE" w:rsidRPr="00043889">
        <w:rPr>
          <w:rFonts w:ascii="Calibri" w:hAnsi="Calibri"/>
          <w:szCs w:val="24"/>
        </w:rPr>
        <w:t xml:space="preserve"> </w:t>
      </w:r>
      <w:r w:rsidR="007348AB" w:rsidRPr="00043889">
        <w:rPr>
          <w:rFonts w:ascii="Calibri" w:hAnsi="Calibri"/>
          <w:szCs w:val="24"/>
        </w:rPr>
        <w:t>P</w:t>
      </w:r>
      <w:r w:rsidR="009515EE" w:rsidRPr="00043889">
        <w:rPr>
          <w:rFonts w:ascii="Calibri" w:hAnsi="Calibri"/>
          <w:szCs w:val="24"/>
        </w:rPr>
        <w:t xml:space="preserve">arty may </w:t>
      </w:r>
      <w:r w:rsidR="009D6518" w:rsidRPr="00043889">
        <w:rPr>
          <w:rFonts w:ascii="Calibri" w:hAnsi="Calibri"/>
          <w:szCs w:val="24"/>
        </w:rPr>
        <w:t xml:space="preserve">have notified </w:t>
      </w:r>
      <w:r w:rsidR="009515EE" w:rsidRPr="00043889">
        <w:rPr>
          <w:rFonts w:ascii="Calibri" w:hAnsi="Calibri"/>
          <w:szCs w:val="24"/>
        </w:rPr>
        <w:t xml:space="preserve">in writing to the other </w:t>
      </w:r>
      <w:r w:rsidR="007348AB" w:rsidRPr="00043889">
        <w:rPr>
          <w:rFonts w:ascii="Calibri" w:hAnsi="Calibri"/>
          <w:szCs w:val="24"/>
        </w:rPr>
        <w:t>P</w:t>
      </w:r>
      <w:r w:rsidR="009515EE" w:rsidRPr="00043889">
        <w:rPr>
          <w:rFonts w:ascii="Calibri" w:hAnsi="Calibri"/>
          <w:szCs w:val="24"/>
        </w:rPr>
        <w:t>arty for this purpose</w:t>
      </w:r>
      <w:r w:rsidR="009D6518" w:rsidRPr="00043889">
        <w:rPr>
          <w:rFonts w:ascii="Calibri" w:hAnsi="Calibri"/>
          <w:szCs w:val="24"/>
        </w:rPr>
        <w:t xml:space="preserve"> in accordance with this Clause 14.3</w:t>
      </w:r>
      <w:r w:rsidR="009515EE" w:rsidRPr="00043889">
        <w:rPr>
          <w:rFonts w:ascii="Calibri" w:hAnsi="Calibri"/>
          <w:szCs w:val="24"/>
        </w:rPr>
        <w:t xml:space="preserve">. </w:t>
      </w:r>
    </w:p>
    <w:p w14:paraId="2592694D" w14:textId="77777777" w:rsidR="00470FAD" w:rsidRPr="00043889" w:rsidRDefault="00470FAD" w:rsidP="00AF41EC">
      <w:pPr>
        <w:ind w:left="1440"/>
        <w:rPr>
          <w:rFonts w:ascii="Calibri" w:hAnsi="Calibri"/>
          <w:szCs w:val="24"/>
        </w:rPr>
      </w:pPr>
    </w:p>
    <w:p w14:paraId="087C7148" w14:textId="77777777" w:rsidR="00A0554B" w:rsidRPr="00043889" w:rsidRDefault="00A0554B" w:rsidP="00FD2F45">
      <w:pPr>
        <w:keepNext/>
        <w:widowControl w:val="0"/>
        <w:autoSpaceDE w:val="0"/>
        <w:autoSpaceDN w:val="0"/>
        <w:adjustRightInd w:val="0"/>
        <w:ind w:left="1440" w:hanging="720"/>
        <w:rPr>
          <w:rFonts w:ascii="Calibri" w:hAnsi="Calibri" w:cs="Arial"/>
          <w:szCs w:val="24"/>
          <w:lang w:val="en-GB"/>
        </w:rPr>
      </w:pPr>
      <w:r w:rsidRPr="00043889">
        <w:rPr>
          <w:rFonts w:ascii="Calibri" w:hAnsi="Calibri" w:cs="Arial"/>
          <w:szCs w:val="24"/>
          <w:lang w:val="en-GB"/>
        </w:rPr>
        <w:t>14.4</w:t>
      </w:r>
      <w:r w:rsidRPr="00043889">
        <w:rPr>
          <w:rFonts w:ascii="Calibri" w:hAnsi="Calibri" w:cs="Arial"/>
          <w:szCs w:val="24"/>
          <w:lang w:val="en-GB"/>
        </w:rPr>
        <w:tab/>
      </w:r>
      <w:r w:rsidRPr="00043889">
        <w:rPr>
          <w:rFonts w:ascii="Calibri" w:hAnsi="Calibri" w:cs="Arial"/>
          <w:szCs w:val="24"/>
          <w:u w:val="single"/>
          <w:lang w:val="en-GB"/>
        </w:rPr>
        <w:t>Consent or Approval of SATSSB</w:t>
      </w:r>
    </w:p>
    <w:p w14:paraId="291280AB" w14:textId="77777777" w:rsidR="00A0554B" w:rsidRPr="00043889" w:rsidRDefault="00A0554B" w:rsidP="00513B1D">
      <w:pPr>
        <w:widowControl w:val="0"/>
        <w:autoSpaceDE w:val="0"/>
        <w:autoSpaceDN w:val="0"/>
        <w:adjustRightInd w:val="0"/>
        <w:ind w:left="709" w:hanging="709"/>
        <w:rPr>
          <w:rFonts w:ascii="Calibri" w:hAnsi="Calibri" w:cs="Arial"/>
          <w:szCs w:val="24"/>
          <w:lang w:val="en-GB"/>
        </w:rPr>
      </w:pPr>
    </w:p>
    <w:p w14:paraId="45DEEBB9" w14:textId="2C748321" w:rsidR="00A0554B" w:rsidRPr="00043889" w:rsidRDefault="00A0554B" w:rsidP="00FD2F45">
      <w:pPr>
        <w:widowControl w:val="0"/>
        <w:autoSpaceDE w:val="0"/>
        <w:autoSpaceDN w:val="0"/>
        <w:adjustRightInd w:val="0"/>
        <w:ind w:left="2160" w:hanging="720"/>
        <w:rPr>
          <w:rFonts w:ascii="Calibri" w:hAnsi="Calibri" w:cs="Arial"/>
          <w:szCs w:val="24"/>
          <w:lang w:val="en-GB"/>
        </w:rPr>
      </w:pPr>
      <w:r w:rsidRPr="00043889">
        <w:rPr>
          <w:rFonts w:ascii="Calibri" w:hAnsi="Calibri" w:cs="Arial"/>
          <w:szCs w:val="24"/>
          <w:lang w:val="en-GB"/>
        </w:rPr>
        <w:t>(a)</w:t>
      </w:r>
      <w:r w:rsidRPr="00043889">
        <w:rPr>
          <w:rFonts w:ascii="Calibri" w:hAnsi="Calibri" w:cs="Arial"/>
          <w:szCs w:val="24"/>
          <w:lang w:val="en-GB"/>
        </w:rPr>
        <w:tab/>
        <w:t xml:space="preserve">Any consent given by SATSSB may be given subject to any conditions stipulated by SATSSB at its sole and absolute discretion. In the event any conditions are imposed by </w:t>
      </w:r>
      <w:r w:rsidR="00074D06">
        <w:rPr>
          <w:rFonts w:ascii="Calibri" w:hAnsi="Calibri" w:cs="Arial"/>
          <w:szCs w:val="24"/>
          <w:lang w:val="en-GB"/>
        </w:rPr>
        <w:t>L</w:t>
      </w:r>
      <w:r w:rsidR="00074D06" w:rsidRPr="00043889">
        <w:rPr>
          <w:rFonts w:ascii="Calibri" w:hAnsi="Calibri" w:cs="Arial"/>
          <w:szCs w:val="24"/>
          <w:lang w:val="en-GB"/>
        </w:rPr>
        <w:t xml:space="preserve">aws </w:t>
      </w:r>
      <w:r w:rsidRPr="00043889">
        <w:rPr>
          <w:rFonts w:ascii="Calibri" w:hAnsi="Calibri" w:cs="Arial"/>
          <w:szCs w:val="24"/>
          <w:lang w:val="en-GB"/>
        </w:rPr>
        <w:t xml:space="preserve">and/or the Relevant Authority on SATSSB, SATSSB may similarly impose such conditions on the Tenant. </w:t>
      </w:r>
    </w:p>
    <w:p w14:paraId="1405FC9D" w14:textId="77777777" w:rsidR="00A0554B" w:rsidRPr="00043889" w:rsidRDefault="00A0554B" w:rsidP="00FD2F45">
      <w:pPr>
        <w:widowControl w:val="0"/>
        <w:autoSpaceDE w:val="0"/>
        <w:autoSpaceDN w:val="0"/>
        <w:adjustRightInd w:val="0"/>
        <w:ind w:left="2160" w:hanging="720"/>
        <w:rPr>
          <w:rFonts w:ascii="Calibri" w:hAnsi="Calibri" w:cs="Arial"/>
          <w:szCs w:val="24"/>
          <w:lang w:val="en-GB"/>
        </w:rPr>
      </w:pPr>
    </w:p>
    <w:p w14:paraId="44B8D5CC" w14:textId="77777777" w:rsidR="00A0554B" w:rsidRPr="00043889" w:rsidRDefault="00A0554B" w:rsidP="00FD2F45">
      <w:pPr>
        <w:widowControl w:val="0"/>
        <w:autoSpaceDE w:val="0"/>
        <w:autoSpaceDN w:val="0"/>
        <w:adjustRightInd w:val="0"/>
        <w:ind w:left="2160" w:hanging="720"/>
        <w:rPr>
          <w:rFonts w:ascii="Calibri" w:hAnsi="Calibri" w:cs="Arial"/>
          <w:szCs w:val="24"/>
          <w:lang w:val="en-GB"/>
        </w:rPr>
      </w:pPr>
      <w:r w:rsidRPr="00043889">
        <w:rPr>
          <w:rFonts w:ascii="Calibri" w:hAnsi="Calibri" w:cs="Arial"/>
          <w:szCs w:val="24"/>
          <w:lang w:val="en-GB"/>
        </w:rPr>
        <w:t xml:space="preserve">(b) </w:t>
      </w:r>
      <w:r w:rsidRPr="00043889">
        <w:rPr>
          <w:rFonts w:ascii="Calibri" w:hAnsi="Calibri" w:cs="Arial"/>
          <w:szCs w:val="24"/>
          <w:lang w:val="en-GB"/>
        </w:rPr>
        <w:tab/>
        <w:t xml:space="preserve">Further, any such consent given by SATSSB may be withdrawn or revoked if the Tenant breaches any of the conditions imposed by SATSSB or if SATSSB so determines it necessary having regard to the interest and rights of the other tenants, occupiers or SATSSB. </w:t>
      </w:r>
    </w:p>
    <w:p w14:paraId="01EEC6E2" w14:textId="77777777" w:rsidR="00A0554B" w:rsidRPr="00043889" w:rsidRDefault="00A0554B" w:rsidP="00FD2F45">
      <w:pPr>
        <w:widowControl w:val="0"/>
        <w:autoSpaceDE w:val="0"/>
        <w:autoSpaceDN w:val="0"/>
        <w:adjustRightInd w:val="0"/>
        <w:ind w:left="2160" w:hanging="720"/>
        <w:rPr>
          <w:rFonts w:ascii="Calibri" w:hAnsi="Calibri" w:cs="Arial"/>
          <w:szCs w:val="24"/>
          <w:lang w:val="en-GB"/>
        </w:rPr>
      </w:pPr>
    </w:p>
    <w:p w14:paraId="4050826D" w14:textId="77777777" w:rsidR="00A0554B" w:rsidRPr="00043889" w:rsidRDefault="00A0554B" w:rsidP="00FD2F45">
      <w:pPr>
        <w:widowControl w:val="0"/>
        <w:autoSpaceDE w:val="0"/>
        <w:autoSpaceDN w:val="0"/>
        <w:adjustRightInd w:val="0"/>
        <w:ind w:left="2160" w:hanging="720"/>
        <w:rPr>
          <w:rFonts w:ascii="Calibri" w:hAnsi="Calibri" w:cs="Arial"/>
          <w:szCs w:val="24"/>
          <w:lang w:val="en-GB"/>
        </w:rPr>
      </w:pPr>
      <w:r w:rsidRPr="00043889">
        <w:rPr>
          <w:rFonts w:ascii="Calibri" w:hAnsi="Calibri" w:cs="Arial"/>
          <w:szCs w:val="24"/>
          <w:lang w:val="en-GB"/>
        </w:rPr>
        <w:t>(c)</w:t>
      </w:r>
      <w:r w:rsidRPr="00043889">
        <w:rPr>
          <w:rFonts w:ascii="Calibri" w:hAnsi="Calibri" w:cs="Arial"/>
          <w:szCs w:val="24"/>
          <w:lang w:val="en-GB"/>
        </w:rPr>
        <w:tab/>
        <w:t xml:space="preserve">Where any approval or consent of SATSSB is required, it shall not be treated as having been given unless it is in writing. </w:t>
      </w:r>
    </w:p>
    <w:p w14:paraId="6BA85D86" w14:textId="77777777" w:rsidR="00A0554B" w:rsidRPr="00043889" w:rsidRDefault="00A0554B" w:rsidP="00FD2F45">
      <w:pPr>
        <w:widowControl w:val="0"/>
        <w:autoSpaceDE w:val="0"/>
        <w:autoSpaceDN w:val="0"/>
        <w:adjustRightInd w:val="0"/>
        <w:ind w:left="2160" w:hanging="720"/>
        <w:rPr>
          <w:rFonts w:ascii="Calibri" w:hAnsi="Calibri" w:cs="Arial"/>
          <w:szCs w:val="24"/>
          <w:lang w:val="en-GB"/>
        </w:rPr>
      </w:pPr>
    </w:p>
    <w:p w14:paraId="3518CAED" w14:textId="77777777" w:rsidR="00A0554B" w:rsidRPr="00043889" w:rsidRDefault="00A0554B" w:rsidP="00FD2F45">
      <w:pPr>
        <w:widowControl w:val="0"/>
        <w:autoSpaceDE w:val="0"/>
        <w:autoSpaceDN w:val="0"/>
        <w:adjustRightInd w:val="0"/>
        <w:ind w:left="2160" w:hanging="720"/>
        <w:rPr>
          <w:rFonts w:ascii="Calibri" w:hAnsi="Calibri" w:cs="Arial"/>
          <w:szCs w:val="24"/>
          <w:lang w:val="en-GB"/>
        </w:rPr>
      </w:pPr>
      <w:r w:rsidRPr="00043889">
        <w:rPr>
          <w:rFonts w:ascii="Calibri" w:hAnsi="Calibri" w:cs="Arial"/>
          <w:szCs w:val="24"/>
          <w:lang w:val="en-GB"/>
        </w:rPr>
        <w:t>(d)</w:t>
      </w:r>
      <w:r w:rsidRPr="00043889">
        <w:rPr>
          <w:rFonts w:ascii="Calibri" w:hAnsi="Calibri" w:cs="Arial"/>
          <w:szCs w:val="24"/>
          <w:lang w:val="en-GB"/>
        </w:rPr>
        <w:tab/>
        <w:t xml:space="preserve">No approval or consent shall relieve the Tenant of any liability under this Agreement. </w:t>
      </w:r>
    </w:p>
    <w:p w14:paraId="54A2853F" w14:textId="5DAA932B" w:rsidR="009C5CD8" w:rsidRDefault="009C5CD8">
      <w:pPr>
        <w:jc w:val="left"/>
        <w:rPr>
          <w:rFonts w:ascii="Calibri" w:hAnsi="Calibri"/>
          <w:szCs w:val="24"/>
          <w:u w:val="single"/>
        </w:rPr>
      </w:pPr>
    </w:p>
    <w:p w14:paraId="685B039F" w14:textId="77777777" w:rsidR="00AC67BF" w:rsidRDefault="00AC67BF">
      <w:pPr>
        <w:jc w:val="left"/>
        <w:rPr>
          <w:rFonts w:ascii="Calibri" w:hAnsi="Calibri"/>
          <w:szCs w:val="24"/>
          <w:u w:val="single"/>
        </w:rPr>
      </w:pPr>
      <w:r>
        <w:rPr>
          <w:rFonts w:ascii="Calibri" w:hAnsi="Calibri"/>
          <w:szCs w:val="24"/>
          <w:u w:val="single"/>
        </w:rPr>
        <w:br w:type="page"/>
      </w:r>
    </w:p>
    <w:p w14:paraId="5C37B6B9" w14:textId="50C673F3" w:rsidR="009515EE" w:rsidRPr="00043889" w:rsidRDefault="009515EE" w:rsidP="001464D9">
      <w:pPr>
        <w:numPr>
          <w:ilvl w:val="1"/>
          <w:numId w:val="42"/>
        </w:numPr>
        <w:tabs>
          <w:tab w:val="clear" w:pos="375"/>
        </w:tabs>
        <w:ind w:left="1440" w:hanging="720"/>
        <w:rPr>
          <w:rFonts w:ascii="Calibri" w:hAnsi="Calibri"/>
          <w:szCs w:val="24"/>
          <w:u w:val="single"/>
        </w:rPr>
      </w:pPr>
      <w:r w:rsidRPr="00043889">
        <w:rPr>
          <w:rFonts w:ascii="Calibri" w:hAnsi="Calibri"/>
          <w:szCs w:val="24"/>
          <w:u w:val="single"/>
        </w:rPr>
        <w:lastRenderedPageBreak/>
        <w:t>No</w:t>
      </w:r>
      <w:r w:rsidR="0079604E" w:rsidRPr="00043889">
        <w:rPr>
          <w:rFonts w:ascii="Calibri" w:hAnsi="Calibri"/>
          <w:szCs w:val="24"/>
          <w:u w:val="single"/>
        </w:rPr>
        <w:t xml:space="preserve"> W</w:t>
      </w:r>
      <w:r w:rsidRPr="00043889">
        <w:rPr>
          <w:rFonts w:ascii="Calibri" w:hAnsi="Calibri"/>
          <w:szCs w:val="24"/>
          <w:u w:val="single"/>
        </w:rPr>
        <w:t xml:space="preserve">aiver </w:t>
      </w:r>
    </w:p>
    <w:p w14:paraId="6069B17E" w14:textId="77777777" w:rsidR="009515EE" w:rsidRPr="00043889" w:rsidRDefault="009515EE" w:rsidP="00FD2F45">
      <w:pPr>
        <w:ind w:left="1440" w:hanging="720"/>
        <w:rPr>
          <w:rFonts w:ascii="Calibri" w:hAnsi="Calibri"/>
          <w:szCs w:val="24"/>
        </w:rPr>
      </w:pPr>
    </w:p>
    <w:p w14:paraId="51CB2A41" w14:textId="77777777" w:rsidR="008B6937" w:rsidRPr="00043889" w:rsidRDefault="009515EE" w:rsidP="00AF41EC">
      <w:pPr>
        <w:ind w:left="1440"/>
        <w:rPr>
          <w:rFonts w:ascii="Calibri" w:hAnsi="Calibri"/>
          <w:szCs w:val="24"/>
        </w:rPr>
      </w:pPr>
      <w:r w:rsidRPr="00043889">
        <w:rPr>
          <w:rFonts w:ascii="Calibri" w:hAnsi="Calibri"/>
          <w:szCs w:val="24"/>
        </w:rPr>
        <w:t xml:space="preserve">The failure of SATSSB to exercise or enforce any right, remedy or provision contained in this Agreement at any time or for any period of time shall not constitute a waiver of such right, remedy or provision of this Agreement. </w:t>
      </w:r>
    </w:p>
    <w:p w14:paraId="7A20E6A3" w14:textId="77777777" w:rsidR="008B6937" w:rsidRPr="00043889" w:rsidRDefault="008B6937" w:rsidP="00FD2F45">
      <w:pPr>
        <w:ind w:left="1440" w:hanging="720"/>
        <w:rPr>
          <w:rFonts w:ascii="Calibri" w:hAnsi="Calibri"/>
          <w:szCs w:val="24"/>
        </w:rPr>
      </w:pPr>
    </w:p>
    <w:p w14:paraId="5B3CF20D" w14:textId="77777777" w:rsidR="009515EE" w:rsidRPr="00043889" w:rsidRDefault="009515EE" w:rsidP="001464D9">
      <w:pPr>
        <w:numPr>
          <w:ilvl w:val="1"/>
          <w:numId w:val="42"/>
        </w:numPr>
        <w:tabs>
          <w:tab w:val="clear" w:pos="375"/>
        </w:tabs>
        <w:ind w:left="1440" w:hanging="720"/>
        <w:rPr>
          <w:rFonts w:ascii="Calibri" w:hAnsi="Calibri"/>
          <w:szCs w:val="24"/>
          <w:u w:val="single"/>
        </w:rPr>
      </w:pPr>
      <w:r w:rsidRPr="00043889">
        <w:rPr>
          <w:rFonts w:ascii="Calibri" w:hAnsi="Calibri"/>
          <w:szCs w:val="24"/>
          <w:u w:val="single"/>
        </w:rPr>
        <w:t xml:space="preserve">Exercise of Powers </w:t>
      </w:r>
    </w:p>
    <w:p w14:paraId="4C1EB9DC" w14:textId="77777777" w:rsidR="009515EE" w:rsidRPr="00043889" w:rsidRDefault="009515EE" w:rsidP="00FD2F45">
      <w:pPr>
        <w:ind w:left="1440" w:hanging="720"/>
        <w:rPr>
          <w:rFonts w:ascii="Calibri" w:hAnsi="Calibri"/>
          <w:szCs w:val="24"/>
        </w:rPr>
      </w:pPr>
    </w:p>
    <w:p w14:paraId="51CCFE4B" w14:textId="77777777" w:rsidR="009515EE" w:rsidRPr="00043889" w:rsidRDefault="009515EE" w:rsidP="00AF41EC">
      <w:pPr>
        <w:ind w:left="1440"/>
        <w:rPr>
          <w:rFonts w:ascii="Calibri" w:hAnsi="Calibri"/>
          <w:szCs w:val="24"/>
        </w:rPr>
      </w:pPr>
      <w:r w:rsidRPr="00043889">
        <w:rPr>
          <w:rFonts w:ascii="Calibri" w:hAnsi="Calibri"/>
          <w:szCs w:val="24"/>
        </w:rPr>
        <w:t xml:space="preserve">Any and every right, power and/or remedy conferred on SATSSB hereunder or implied by law may be exercised on behalf of SATSSB by the person or persons authorized by SATSSB to exercise those powers or functions. </w:t>
      </w:r>
    </w:p>
    <w:p w14:paraId="40446720" w14:textId="77777777" w:rsidR="00384828" w:rsidRPr="00043889" w:rsidRDefault="00384828" w:rsidP="00FD2F45">
      <w:pPr>
        <w:ind w:left="1440" w:hanging="720"/>
        <w:rPr>
          <w:rFonts w:ascii="Calibri" w:hAnsi="Calibri"/>
          <w:szCs w:val="24"/>
        </w:rPr>
      </w:pPr>
    </w:p>
    <w:p w14:paraId="1B351556" w14:textId="77777777" w:rsidR="009515EE" w:rsidRPr="00043889" w:rsidRDefault="009515EE" w:rsidP="001464D9">
      <w:pPr>
        <w:numPr>
          <w:ilvl w:val="1"/>
          <w:numId w:val="42"/>
        </w:numPr>
        <w:tabs>
          <w:tab w:val="clear" w:pos="375"/>
        </w:tabs>
        <w:ind w:left="1440" w:hanging="720"/>
        <w:rPr>
          <w:rFonts w:ascii="Calibri" w:hAnsi="Calibri"/>
          <w:szCs w:val="24"/>
          <w:u w:val="single"/>
        </w:rPr>
      </w:pPr>
      <w:r w:rsidRPr="00043889">
        <w:rPr>
          <w:rFonts w:ascii="Calibri" w:hAnsi="Calibri"/>
          <w:szCs w:val="24"/>
          <w:u w:val="single"/>
        </w:rPr>
        <w:t>Successors-in-title and permitted assigns</w:t>
      </w:r>
    </w:p>
    <w:p w14:paraId="5E804E7F" w14:textId="77777777" w:rsidR="009515EE" w:rsidRPr="00043889" w:rsidRDefault="009515EE" w:rsidP="00FD2F45">
      <w:pPr>
        <w:ind w:left="1440" w:hanging="720"/>
        <w:rPr>
          <w:rFonts w:ascii="Calibri" w:hAnsi="Calibri"/>
          <w:szCs w:val="24"/>
        </w:rPr>
      </w:pPr>
    </w:p>
    <w:p w14:paraId="7B503832" w14:textId="77777777" w:rsidR="009515EE" w:rsidRPr="00043889" w:rsidRDefault="009515EE" w:rsidP="00AF41EC">
      <w:pPr>
        <w:ind w:left="1440"/>
        <w:rPr>
          <w:rFonts w:ascii="Calibri" w:hAnsi="Calibri"/>
          <w:szCs w:val="24"/>
        </w:rPr>
      </w:pPr>
      <w:r w:rsidRPr="00043889">
        <w:rPr>
          <w:rFonts w:ascii="Calibri" w:hAnsi="Calibri"/>
          <w:szCs w:val="24"/>
        </w:rPr>
        <w:t xml:space="preserve">This Agreement shall </w:t>
      </w:r>
      <w:r w:rsidR="00E17B13" w:rsidRPr="00043889">
        <w:rPr>
          <w:rFonts w:ascii="Calibri" w:hAnsi="Calibri"/>
          <w:szCs w:val="24"/>
        </w:rPr>
        <w:t xml:space="preserve">inure </w:t>
      </w:r>
      <w:r w:rsidRPr="00043889">
        <w:rPr>
          <w:rFonts w:ascii="Calibri" w:hAnsi="Calibri"/>
          <w:szCs w:val="24"/>
        </w:rPr>
        <w:t xml:space="preserve">to the benefit of and be binding upon SATSSB and the Tenant and their respective successors-in-title and permitted assigns. </w:t>
      </w:r>
    </w:p>
    <w:p w14:paraId="4F88E31B" w14:textId="77777777" w:rsidR="0051446B" w:rsidRPr="00043889" w:rsidRDefault="0051446B" w:rsidP="009515EE">
      <w:pPr>
        <w:ind w:left="720"/>
        <w:rPr>
          <w:rFonts w:ascii="Calibri" w:hAnsi="Calibri"/>
          <w:szCs w:val="24"/>
        </w:rPr>
      </w:pPr>
    </w:p>
    <w:p w14:paraId="517D4FE9" w14:textId="77777777" w:rsidR="009515EE" w:rsidRPr="00043889" w:rsidRDefault="009515EE" w:rsidP="001464D9">
      <w:pPr>
        <w:numPr>
          <w:ilvl w:val="1"/>
          <w:numId w:val="42"/>
        </w:numPr>
        <w:tabs>
          <w:tab w:val="clear" w:pos="375"/>
        </w:tabs>
        <w:ind w:left="1440" w:hanging="720"/>
        <w:rPr>
          <w:rFonts w:ascii="Calibri" w:hAnsi="Calibri"/>
          <w:szCs w:val="24"/>
          <w:u w:val="single"/>
        </w:rPr>
      </w:pPr>
      <w:r w:rsidRPr="00043889">
        <w:rPr>
          <w:rFonts w:ascii="Calibri" w:hAnsi="Calibri"/>
          <w:szCs w:val="24"/>
          <w:u w:val="single"/>
        </w:rPr>
        <w:t xml:space="preserve">Application of Laws </w:t>
      </w:r>
    </w:p>
    <w:p w14:paraId="4F6F73F6" w14:textId="77777777" w:rsidR="009515EE" w:rsidRPr="00043889" w:rsidRDefault="009515EE" w:rsidP="00FD2F45">
      <w:pPr>
        <w:ind w:left="1440"/>
        <w:rPr>
          <w:rFonts w:ascii="Calibri" w:hAnsi="Calibri"/>
          <w:szCs w:val="24"/>
        </w:rPr>
      </w:pPr>
    </w:p>
    <w:p w14:paraId="01C087CD" w14:textId="0CD74921" w:rsidR="009515EE" w:rsidRPr="00043889" w:rsidRDefault="009515EE" w:rsidP="00FD2F45">
      <w:pPr>
        <w:ind w:left="1440"/>
        <w:rPr>
          <w:rFonts w:ascii="Calibri" w:hAnsi="Calibri"/>
          <w:szCs w:val="24"/>
        </w:rPr>
      </w:pPr>
      <w:r w:rsidRPr="00043889">
        <w:rPr>
          <w:rFonts w:ascii="Calibri" w:hAnsi="Calibri"/>
          <w:szCs w:val="24"/>
        </w:rPr>
        <w:t xml:space="preserve">This Agreement shall be governed and construed in accordance with the </w:t>
      </w:r>
      <w:r w:rsidR="00074D06">
        <w:rPr>
          <w:rFonts w:ascii="Calibri" w:hAnsi="Calibri"/>
          <w:szCs w:val="24"/>
        </w:rPr>
        <w:t>L</w:t>
      </w:r>
      <w:r w:rsidRPr="00043889">
        <w:rPr>
          <w:rFonts w:ascii="Calibri" w:hAnsi="Calibri"/>
          <w:szCs w:val="24"/>
        </w:rPr>
        <w:t>aws of Malaysia</w:t>
      </w:r>
      <w:r w:rsidR="00F422D6" w:rsidRPr="00043889">
        <w:rPr>
          <w:rFonts w:ascii="Calibri" w:hAnsi="Calibri"/>
          <w:szCs w:val="24"/>
        </w:rPr>
        <w:t xml:space="preserve"> and the Parties irrevocably submit to the exclusive jurisdiction of the courts of Malaysia</w:t>
      </w:r>
      <w:r w:rsidRPr="00043889">
        <w:rPr>
          <w:rFonts w:ascii="Calibri" w:hAnsi="Calibri"/>
          <w:szCs w:val="24"/>
        </w:rPr>
        <w:t xml:space="preserve">. </w:t>
      </w:r>
    </w:p>
    <w:p w14:paraId="5226785F" w14:textId="77777777" w:rsidR="00BF6469" w:rsidRPr="00043889" w:rsidRDefault="00BF6469" w:rsidP="00FD2F45">
      <w:pPr>
        <w:ind w:left="1440"/>
        <w:rPr>
          <w:rFonts w:ascii="Calibri" w:hAnsi="Calibri"/>
          <w:szCs w:val="24"/>
        </w:rPr>
      </w:pPr>
    </w:p>
    <w:p w14:paraId="28E4B77F" w14:textId="77777777" w:rsidR="009515EE" w:rsidRPr="00043889" w:rsidRDefault="009515EE" w:rsidP="001464D9">
      <w:pPr>
        <w:numPr>
          <w:ilvl w:val="1"/>
          <w:numId w:val="42"/>
        </w:numPr>
        <w:tabs>
          <w:tab w:val="clear" w:pos="375"/>
        </w:tabs>
        <w:ind w:left="1440" w:hanging="720"/>
        <w:rPr>
          <w:rFonts w:ascii="Calibri" w:hAnsi="Calibri"/>
          <w:szCs w:val="24"/>
          <w:u w:val="single"/>
        </w:rPr>
      </w:pPr>
      <w:r w:rsidRPr="00043889">
        <w:rPr>
          <w:rFonts w:ascii="Calibri" w:hAnsi="Calibri"/>
          <w:szCs w:val="24"/>
          <w:u w:val="single"/>
        </w:rPr>
        <w:t xml:space="preserve">Amendment </w:t>
      </w:r>
    </w:p>
    <w:p w14:paraId="69604B97" w14:textId="77777777" w:rsidR="009515EE" w:rsidRPr="00043889" w:rsidRDefault="009515EE" w:rsidP="00FD2F45">
      <w:pPr>
        <w:ind w:left="1440"/>
        <w:rPr>
          <w:rFonts w:ascii="Calibri" w:hAnsi="Calibri"/>
          <w:szCs w:val="24"/>
          <w:u w:val="single"/>
        </w:rPr>
      </w:pPr>
    </w:p>
    <w:p w14:paraId="2E40D27F" w14:textId="71C1B8A1" w:rsidR="009515EE" w:rsidRPr="00043889" w:rsidRDefault="009515EE" w:rsidP="00AF41EC">
      <w:pPr>
        <w:ind w:left="1440"/>
        <w:rPr>
          <w:rFonts w:ascii="Calibri" w:hAnsi="Calibri"/>
          <w:szCs w:val="24"/>
        </w:rPr>
      </w:pPr>
      <w:r w:rsidRPr="00043889">
        <w:rPr>
          <w:rFonts w:ascii="Calibri" w:hAnsi="Calibri"/>
          <w:szCs w:val="24"/>
        </w:rPr>
        <w:t>Any amendment to this Agreement shall be made in the form of written amendment</w:t>
      </w:r>
      <w:r w:rsidR="00C405EF" w:rsidRPr="00043889">
        <w:rPr>
          <w:rFonts w:ascii="Calibri" w:hAnsi="Calibri"/>
          <w:szCs w:val="24"/>
        </w:rPr>
        <w:t>,</w:t>
      </w:r>
      <w:r w:rsidRPr="00043889">
        <w:rPr>
          <w:rFonts w:ascii="Calibri" w:hAnsi="Calibri"/>
          <w:szCs w:val="24"/>
        </w:rPr>
        <w:t xml:space="preserve"> fully agreed to and signed by the </w:t>
      </w:r>
      <w:r w:rsidR="007348AB" w:rsidRPr="00043889">
        <w:rPr>
          <w:rFonts w:ascii="Calibri" w:hAnsi="Calibri"/>
          <w:szCs w:val="24"/>
        </w:rPr>
        <w:t>P</w:t>
      </w:r>
      <w:r w:rsidRPr="00043889">
        <w:rPr>
          <w:rFonts w:ascii="Calibri" w:hAnsi="Calibri"/>
          <w:szCs w:val="24"/>
        </w:rPr>
        <w:t xml:space="preserve">arties hereto. </w:t>
      </w:r>
    </w:p>
    <w:p w14:paraId="2FD4E19D" w14:textId="77777777" w:rsidR="00A46B3E" w:rsidRPr="00043889" w:rsidRDefault="00A46B3E" w:rsidP="00AF41EC">
      <w:pPr>
        <w:ind w:left="1440"/>
        <w:rPr>
          <w:rFonts w:ascii="Calibri" w:hAnsi="Calibri"/>
          <w:szCs w:val="24"/>
        </w:rPr>
      </w:pPr>
    </w:p>
    <w:p w14:paraId="3F18FE28" w14:textId="77777777" w:rsidR="009515EE" w:rsidRPr="00043889" w:rsidRDefault="00A0554B" w:rsidP="001464D9">
      <w:pPr>
        <w:numPr>
          <w:ilvl w:val="1"/>
          <w:numId w:val="42"/>
        </w:numPr>
        <w:tabs>
          <w:tab w:val="clear" w:pos="375"/>
        </w:tabs>
        <w:ind w:left="1440" w:hanging="720"/>
        <w:rPr>
          <w:rFonts w:ascii="Calibri" w:hAnsi="Calibri"/>
          <w:szCs w:val="24"/>
          <w:u w:val="single"/>
        </w:rPr>
      </w:pPr>
      <w:r w:rsidRPr="00043889">
        <w:rPr>
          <w:rFonts w:ascii="Calibri" w:hAnsi="Calibri"/>
          <w:szCs w:val="24"/>
          <w:u w:val="single"/>
        </w:rPr>
        <w:t>Severability</w:t>
      </w:r>
    </w:p>
    <w:p w14:paraId="3CDB18FA" w14:textId="77777777" w:rsidR="009515EE" w:rsidRPr="00043889" w:rsidRDefault="009515EE" w:rsidP="00FD2F45">
      <w:pPr>
        <w:ind w:left="1440" w:hanging="720"/>
        <w:rPr>
          <w:rFonts w:ascii="Calibri" w:hAnsi="Calibri"/>
          <w:szCs w:val="24"/>
        </w:rPr>
      </w:pPr>
    </w:p>
    <w:p w14:paraId="3C59FD7F" w14:textId="0E016E5F" w:rsidR="009515EE" w:rsidRPr="00043889" w:rsidRDefault="009515EE" w:rsidP="00AF41EC">
      <w:pPr>
        <w:ind w:left="1440"/>
        <w:rPr>
          <w:rFonts w:ascii="Calibri" w:hAnsi="Calibri"/>
          <w:szCs w:val="24"/>
        </w:rPr>
      </w:pPr>
      <w:r w:rsidRPr="00043889">
        <w:rPr>
          <w:rFonts w:ascii="Calibri" w:hAnsi="Calibri"/>
          <w:szCs w:val="24"/>
        </w:rPr>
        <w:t>If any provision to this Agreement is or may become under any written law, or is found by any court or administrative body or competent jurisdiction to be illegal, void, invalid, prohibited or unenforceable then:</w:t>
      </w:r>
    </w:p>
    <w:p w14:paraId="635EC056" w14:textId="77777777" w:rsidR="0079604E" w:rsidRPr="00043889" w:rsidRDefault="0079604E" w:rsidP="009515EE">
      <w:pPr>
        <w:ind w:left="720"/>
        <w:rPr>
          <w:rFonts w:ascii="Calibri" w:hAnsi="Calibri"/>
          <w:szCs w:val="24"/>
        </w:rPr>
      </w:pPr>
    </w:p>
    <w:p w14:paraId="45057CDB" w14:textId="77777777" w:rsidR="009515EE" w:rsidRPr="00043889" w:rsidRDefault="009515EE" w:rsidP="001464D9">
      <w:pPr>
        <w:numPr>
          <w:ilvl w:val="0"/>
          <w:numId w:val="16"/>
        </w:numPr>
        <w:tabs>
          <w:tab w:val="clear" w:pos="1440"/>
        </w:tabs>
        <w:ind w:left="2160"/>
        <w:rPr>
          <w:rFonts w:ascii="Calibri" w:hAnsi="Calibri"/>
          <w:szCs w:val="24"/>
        </w:rPr>
      </w:pPr>
      <w:r w:rsidRPr="00043889">
        <w:rPr>
          <w:rFonts w:ascii="Calibri" w:hAnsi="Calibri"/>
          <w:szCs w:val="24"/>
        </w:rPr>
        <w:t xml:space="preserve">such provision shall be ineffective to the extent of such illegality, invalidity,  prohibition or unenforceability; </w:t>
      </w:r>
    </w:p>
    <w:p w14:paraId="7E93C0AF" w14:textId="77777777" w:rsidR="009515EE" w:rsidRPr="00043889" w:rsidRDefault="009515EE" w:rsidP="00FD2F45">
      <w:pPr>
        <w:ind w:left="2160"/>
        <w:rPr>
          <w:rFonts w:ascii="Calibri" w:hAnsi="Calibri"/>
          <w:szCs w:val="24"/>
        </w:rPr>
      </w:pPr>
    </w:p>
    <w:p w14:paraId="055405B2" w14:textId="77777777" w:rsidR="009515EE" w:rsidRPr="00043889" w:rsidRDefault="009515EE" w:rsidP="001464D9">
      <w:pPr>
        <w:numPr>
          <w:ilvl w:val="0"/>
          <w:numId w:val="16"/>
        </w:numPr>
        <w:tabs>
          <w:tab w:val="clear" w:pos="1440"/>
        </w:tabs>
        <w:ind w:left="2160"/>
        <w:rPr>
          <w:rFonts w:ascii="Calibri" w:hAnsi="Calibri"/>
          <w:szCs w:val="24"/>
        </w:rPr>
      </w:pPr>
      <w:r w:rsidRPr="00043889">
        <w:rPr>
          <w:rFonts w:ascii="Calibri" w:hAnsi="Calibri"/>
          <w:szCs w:val="24"/>
        </w:rPr>
        <w:t xml:space="preserve">the remaining provisions of this Agreement shall remain in full force and effect; and </w:t>
      </w:r>
    </w:p>
    <w:p w14:paraId="036B248E" w14:textId="77777777" w:rsidR="009515EE" w:rsidRPr="00043889" w:rsidRDefault="009515EE" w:rsidP="00FD2F45">
      <w:pPr>
        <w:ind w:left="2160"/>
        <w:rPr>
          <w:rFonts w:ascii="Calibri" w:hAnsi="Calibri"/>
          <w:szCs w:val="24"/>
        </w:rPr>
      </w:pPr>
    </w:p>
    <w:p w14:paraId="4066197A" w14:textId="77777777" w:rsidR="009515EE" w:rsidRPr="00043889" w:rsidRDefault="009515EE" w:rsidP="001464D9">
      <w:pPr>
        <w:numPr>
          <w:ilvl w:val="0"/>
          <w:numId w:val="16"/>
        </w:numPr>
        <w:tabs>
          <w:tab w:val="clear" w:pos="1440"/>
        </w:tabs>
        <w:ind w:left="2160"/>
        <w:rPr>
          <w:rFonts w:ascii="Calibri" w:hAnsi="Calibri"/>
          <w:szCs w:val="24"/>
        </w:rPr>
      </w:pPr>
      <w:r w:rsidRPr="00043889">
        <w:rPr>
          <w:rFonts w:ascii="Calibri" w:hAnsi="Calibri"/>
          <w:szCs w:val="24"/>
        </w:rPr>
        <w:t xml:space="preserve">the </w:t>
      </w:r>
      <w:r w:rsidR="007348AB" w:rsidRPr="00043889">
        <w:rPr>
          <w:rFonts w:ascii="Calibri" w:hAnsi="Calibri"/>
          <w:szCs w:val="24"/>
        </w:rPr>
        <w:t>P</w:t>
      </w:r>
      <w:r w:rsidRPr="00043889">
        <w:rPr>
          <w:rFonts w:ascii="Calibri" w:hAnsi="Calibri"/>
          <w:szCs w:val="24"/>
        </w:rPr>
        <w:t xml:space="preserve">arties shall use their best endeavors to negotiate and agree a substitute provision which is valid and enforceable and achieves the economic, legal and commercial objectives of such illegal, void, invalid, prohibited or unenforceable term, condition, stipulation, provision, covenant or undertaking. </w:t>
      </w:r>
    </w:p>
    <w:p w14:paraId="19C0D26A" w14:textId="73DCC603" w:rsidR="009C5CD8" w:rsidRDefault="009C5CD8">
      <w:pPr>
        <w:jc w:val="left"/>
        <w:rPr>
          <w:rFonts w:ascii="Calibri" w:hAnsi="Calibri"/>
          <w:szCs w:val="24"/>
          <w:u w:val="single"/>
        </w:rPr>
      </w:pPr>
    </w:p>
    <w:p w14:paraId="1EC996CF" w14:textId="77777777" w:rsidR="007B04EB" w:rsidRDefault="007B04EB">
      <w:pPr>
        <w:jc w:val="left"/>
        <w:rPr>
          <w:rFonts w:ascii="Calibri" w:hAnsi="Calibri"/>
          <w:szCs w:val="24"/>
          <w:u w:val="single"/>
        </w:rPr>
      </w:pPr>
      <w:r>
        <w:rPr>
          <w:rFonts w:ascii="Calibri" w:hAnsi="Calibri"/>
          <w:szCs w:val="24"/>
          <w:u w:val="single"/>
        </w:rPr>
        <w:br w:type="page"/>
      </w:r>
    </w:p>
    <w:p w14:paraId="2C40AF3D" w14:textId="622E218A" w:rsidR="009515EE" w:rsidRPr="00043889" w:rsidRDefault="009515EE" w:rsidP="001464D9">
      <w:pPr>
        <w:numPr>
          <w:ilvl w:val="1"/>
          <w:numId w:val="42"/>
        </w:numPr>
        <w:tabs>
          <w:tab w:val="clear" w:pos="375"/>
        </w:tabs>
        <w:ind w:left="1440" w:hanging="720"/>
        <w:rPr>
          <w:rFonts w:ascii="Calibri" w:hAnsi="Calibri"/>
          <w:szCs w:val="24"/>
          <w:u w:val="single"/>
        </w:rPr>
      </w:pPr>
      <w:r w:rsidRPr="00043889">
        <w:rPr>
          <w:rFonts w:ascii="Calibri" w:hAnsi="Calibri"/>
          <w:szCs w:val="24"/>
          <w:u w:val="single"/>
        </w:rPr>
        <w:lastRenderedPageBreak/>
        <w:t>Liability and Indemnity</w:t>
      </w:r>
    </w:p>
    <w:p w14:paraId="488F9319" w14:textId="03B68FBA" w:rsidR="009515EE" w:rsidRPr="00043889" w:rsidRDefault="009515EE" w:rsidP="009515EE">
      <w:pPr>
        <w:rPr>
          <w:rFonts w:ascii="Calibri" w:hAnsi="Calibri"/>
          <w:szCs w:val="24"/>
        </w:rPr>
      </w:pPr>
    </w:p>
    <w:p w14:paraId="470AFB0D" w14:textId="61CC48ED" w:rsidR="009515EE" w:rsidRPr="00043889" w:rsidRDefault="009515EE" w:rsidP="00FD2F45">
      <w:pPr>
        <w:ind w:left="1440"/>
        <w:rPr>
          <w:rFonts w:ascii="Calibri" w:hAnsi="Calibri"/>
          <w:szCs w:val="24"/>
        </w:rPr>
      </w:pPr>
      <w:r w:rsidRPr="00043889">
        <w:rPr>
          <w:rFonts w:ascii="Calibri" w:hAnsi="Calibri"/>
          <w:szCs w:val="24"/>
        </w:rPr>
        <w:t xml:space="preserve">Notwithstanding anything herein contained and so far as permitted by law, SATSSB shall not be liable to the Tenant for any loss, damage or inconvenience suffered or incurred by the Tenant or by any other person (including consequential loss) by reason or in consequence of: </w:t>
      </w:r>
    </w:p>
    <w:p w14:paraId="0B4DFAD1" w14:textId="751695AB" w:rsidR="002E3E64" w:rsidRPr="00043889" w:rsidRDefault="002E3E64" w:rsidP="009515EE">
      <w:pPr>
        <w:ind w:left="720"/>
        <w:rPr>
          <w:rFonts w:ascii="Calibri" w:hAnsi="Calibri"/>
          <w:szCs w:val="24"/>
        </w:rPr>
      </w:pPr>
    </w:p>
    <w:p w14:paraId="499BD647" w14:textId="284E790B" w:rsidR="009515EE" w:rsidRPr="00043889" w:rsidRDefault="007A1706" w:rsidP="001464D9">
      <w:pPr>
        <w:numPr>
          <w:ilvl w:val="0"/>
          <w:numId w:val="17"/>
        </w:numPr>
        <w:tabs>
          <w:tab w:val="left" w:pos="1440"/>
        </w:tabs>
        <w:ind w:left="2160"/>
        <w:rPr>
          <w:rFonts w:ascii="Calibri" w:hAnsi="Calibri"/>
          <w:szCs w:val="24"/>
        </w:rPr>
      </w:pPr>
      <w:r w:rsidRPr="009C5CD8">
        <w:rPr>
          <w:rFonts w:asciiTheme="minorHAnsi" w:eastAsia="Arial" w:hAnsiTheme="minorHAnsi" w:cstheme="minorHAnsi"/>
        </w:rPr>
        <w:t xml:space="preserve">any promise, representation, </w:t>
      </w:r>
      <w:r w:rsidRPr="009C5CD8">
        <w:rPr>
          <w:rStyle w:val="normaltextrun"/>
          <w:rFonts w:asciiTheme="minorHAnsi" w:eastAsia="Arial" w:hAnsiTheme="minorHAnsi" w:cstheme="minorHAnsi"/>
        </w:rPr>
        <w:t>warranty or undertaking express or implied</w:t>
      </w:r>
      <w:r w:rsidRPr="00D423B8">
        <w:rPr>
          <w:rStyle w:val="normaltextrun"/>
          <w:rFonts w:ascii="Arial" w:eastAsia="Arial" w:hAnsi="Arial" w:cs="Arial"/>
        </w:rPr>
        <w:t xml:space="preserve"> </w:t>
      </w:r>
      <w:r w:rsidR="009515EE" w:rsidRPr="00043889">
        <w:rPr>
          <w:rFonts w:ascii="Calibri" w:hAnsi="Calibri"/>
          <w:szCs w:val="24"/>
        </w:rPr>
        <w:t>given or made by SATSSB regarding any information or date</w:t>
      </w:r>
      <w:r w:rsidR="009515EE" w:rsidRPr="009C5CD8">
        <w:rPr>
          <w:rFonts w:asciiTheme="minorHAnsi" w:hAnsiTheme="minorHAnsi" w:cstheme="minorHAnsi"/>
          <w:szCs w:val="24"/>
        </w:rPr>
        <w:t xml:space="preserve"> </w:t>
      </w:r>
      <w:r w:rsidR="00A96133" w:rsidRPr="009C5CD8">
        <w:rPr>
          <w:rFonts w:asciiTheme="minorHAnsi" w:eastAsia="Arial" w:hAnsiTheme="minorHAnsi" w:cstheme="minorHAnsi"/>
        </w:rPr>
        <w:t>in respect of suitability of the Demised Premises for the Business/</w:t>
      </w:r>
      <w:r w:rsidR="002D0F4A">
        <w:rPr>
          <w:rFonts w:asciiTheme="minorHAnsi" w:eastAsia="Arial" w:hAnsiTheme="minorHAnsi" w:cstheme="minorHAnsi"/>
        </w:rPr>
        <w:t>P</w:t>
      </w:r>
      <w:r w:rsidR="00A96133" w:rsidRPr="009C5CD8">
        <w:rPr>
          <w:rFonts w:asciiTheme="minorHAnsi" w:eastAsia="Arial" w:hAnsiTheme="minorHAnsi" w:cstheme="minorHAnsi"/>
        </w:rPr>
        <w:t xml:space="preserve">ermitted </w:t>
      </w:r>
      <w:r w:rsidR="002D0F4A">
        <w:rPr>
          <w:rFonts w:asciiTheme="minorHAnsi" w:eastAsia="Arial" w:hAnsiTheme="minorHAnsi" w:cstheme="minorHAnsi"/>
        </w:rPr>
        <w:t>P</w:t>
      </w:r>
      <w:r w:rsidR="00A96133" w:rsidRPr="009C5CD8">
        <w:rPr>
          <w:rFonts w:asciiTheme="minorHAnsi" w:eastAsia="Arial" w:hAnsiTheme="minorHAnsi" w:cstheme="minorHAnsi"/>
        </w:rPr>
        <w:t xml:space="preserve">urpose to be carried on therein or in respect of the facilities and amenities of the Demised Premises otherwise than in Agreement; </w:t>
      </w:r>
      <w:r w:rsidR="009515EE" w:rsidRPr="00043889">
        <w:rPr>
          <w:rFonts w:ascii="Calibri" w:hAnsi="Calibri"/>
          <w:szCs w:val="24"/>
        </w:rPr>
        <w:t xml:space="preserve">or </w:t>
      </w:r>
    </w:p>
    <w:p w14:paraId="7A783E07" w14:textId="18DE604F" w:rsidR="007B51EF" w:rsidRPr="00043889" w:rsidRDefault="007B51EF" w:rsidP="00FD2F45">
      <w:pPr>
        <w:tabs>
          <w:tab w:val="left" w:pos="1440"/>
        </w:tabs>
        <w:ind w:left="2160" w:hanging="720"/>
        <w:rPr>
          <w:rFonts w:ascii="Calibri" w:hAnsi="Calibri"/>
          <w:szCs w:val="24"/>
        </w:rPr>
      </w:pPr>
    </w:p>
    <w:p w14:paraId="71F08362" w14:textId="5A6FEFF6" w:rsidR="009515EE" w:rsidRPr="00043889" w:rsidRDefault="009515EE" w:rsidP="001464D9">
      <w:pPr>
        <w:numPr>
          <w:ilvl w:val="0"/>
          <w:numId w:val="17"/>
        </w:numPr>
        <w:tabs>
          <w:tab w:val="left" w:pos="1440"/>
        </w:tabs>
        <w:ind w:left="2160"/>
        <w:rPr>
          <w:rFonts w:ascii="Calibri" w:hAnsi="Calibri"/>
          <w:szCs w:val="24"/>
        </w:rPr>
      </w:pPr>
      <w:r w:rsidRPr="00043889">
        <w:rPr>
          <w:rFonts w:ascii="Calibri" w:hAnsi="Calibri"/>
          <w:szCs w:val="24"/>
        </w:rPr>
        <w:t>any act, neglect, default</w:t>
      </w:r>
      <w:r w:rsidR="00C405EF" w:rsidRPr="00043889">
        <w:rPr>
          <w:rFonts w:ascii="Calibri" w:hAnsi="Calibri"/>
          <w:szCs w:val="24"/>
        </w:rPr>
        <w:t>,</w:t>
      </w:r>
      <w:r w:rsidRPr="00043889">
        <w:rPr>
          <w:rFonts w:ascii="Calibri" w:hAnsi="Calibri"/>
          <w:szCs w:val="24"/>
        </w:rPr>
        <w:t xml:space="preserve"> or omission of any third party; or </w:t>
      </w:r>
    </w:p>
    <w:p w14:paraId="32ED35B9" w14:textId="13559A3E" w:rsidR="002E3E64" w:rsidRPr="00043889" w:rsidRDefault="002E3E64" w:rsidP="00FD2F45">
      <w:pPr>
        <w:tabs>
          <w:tab w:val="left" w:pos="1440"/>
        </w:tabs>
        <w:ind w:left="2160" w:hanging="720"/>
        <w:rPr>
          <w:rFonts w:ascii="Calibri" w:hAnsi="Calibri"/>
          <w:szCs w:val="24"/>
        </w:rPr>
      </w:pPr>
    </w:p>
    <w:p w14:paraId="5132BC11" w14:textId="7F8DCD8C" w:rsidR="002E3E64" w:rsidRPr="00043889" w:rsidRDefault="009515EE" w:rsidP="001464D9">
      <w:pPr>
        <w:numPr>
          <w:ilvl w:val="0"/>
          <w:numId w:val="17"/>
        </w:numPr>
        <w:tabs>
          <w:tab w:val="left" w:pos="1440"/>
        </w:tabs>
        <w:ind w:left="2160"/>
        <w:rPr>
          <w:rFonts w:ascii="Calibri" w:hAnsi="Calibri"/>
          <w:szCs w:val="24"/>
        </w:rPr>
      </w:pPr>
      <w:r w:rsidRPr="00043889">
        <w:rPr>
          <w:rFonts w:ascii="Calibri" w:hAnsi="Calibri"/>
          <w:szCs w:val="24"/>
        </w:rPr>
        <w:t xml:space="preserve">any </w:t>
      </w:r>
      <w:r w:rsidR="00FB50E5" w:rsidRPr="00043889">
        <w:rPr>
          <w:rFonts w:ascii="Calibri" w:hAnsi="Calibri"/>
          <w:szCs w:val="24"/>
        </w:rPr>
        <w:t xml:space="preserve"> </w:t>
      </w:r>
      <w:r w:rsidRPr="00043889">
        <w:rPr>
          <w:rFonts w:ascii="Calibri" w:hAnsi="Calibri"/>
          <w:szCs w:val="24"/>
        </w:rPr>
        <w:t>defective state or condition of the Demised Premises or the Building or any part or parts thereof or the appurtenances or anything including but not limited to any defect in or break down of any installation or facilities within the Demised Premises;</w:t>
      </w:r>
      <w:r w:rsidR="002E3E64" w:rsidRPr="00043889">
        <w:rPr>
          <w:rFonts w:ascii="Calibri" w:hAnsi="Calibri"/>
          <w:szCs w:val="24"/>
        </w:rPr>
        <w:t xml:space="preserve"> or</w:t>
      </w:r>
    </w:p>
    <w:p w14:paraId="2265CB6B" w14:textId="7E137495" w:rsidR="009515EE" w:rsidRPr="00043889" w:rsidRDefault="009515EE" w:rsidP="00FD2F45">
      <w:pPr>
        <w:tabs>
          <w:tab w:val="left" w:pos="1440"/>
        </w:tabs>
        <w:ind w:left="2160" w:hanging="720"/>
        <w:rPr>
          <w:rFonts w:ascii="Calibri" w:hAnsi="Calibri"/>
          <w:szCs w:val="24"/>
        </w:rPr>
      </w:pPr>
    </w:p>
    <w:p w14:paraId="36398949" w14:textId="5C10E4FC" w:rsidR="00320655" w:rsidRPr="00043889" w:rsidRDefault="009515EE" w:rsidP="001464D9">
      <w:pPr>
        <w:numPr>
          <w:ilvl w:val="0"/>
          <w:numId w:val="17"/>
        </w:numPr>
        <w:tabs>
          <w:tab w:val="left" w:pos="1440"/>
        </w:tabs>
        <w:ind w:left="2160"/>
        <w:rPr>
          <w:rFonts w:ascii="Calibri" w:hAnsi="Calibri"/>
          <w:szCs w:val="24"/>
        </w:rPr>
      </w:pPr>
      <w:r w:rsidRPr="00043889">
        <w:rPr>
          <w:rFonts w:ascii="Calibri" w:hAnsi="Calibri"/>
          <w:szCs w:val="24"/>
        </w:rPr>
        <w:t>overflow of water or escape of fire or smoke from any part of the Demised Premises or interruption or loss of the supply of any utilities or other services.</w:t>
      </w:r>
    </w:p>
    <w:p w14:paraId="58547EF3" w14:textId="77777777" w:rsidR="00BF6469" w:rsidRPr="00043889" w:rsidRDefault="00BF6469" w:rsidP="009515EE">
      <w:pPr>
        <w:rPr>
          <w:rFonts w:ascii="Calibri" w:hAnsi="Calibri"/>
          <w:szCs w:val="24"/>
        </w:rPr>
      </w:pPr>
    </w:p>
    <w:p w14:paraId="3C970A6B" w14:textId="77777777" w:rsidR="009515EE" w:rsidRPr="00043889" w:rsidRDefault="009515EE" w:rsidP="001464D9">
      <w:pPr>
        <w:numPr>
          <w:ilvl w:val="1"/>
          <w:numId w:val="42"/>
        </w:numPr>
        <w:tabs>
          <w:tab w:val="clear" w:pos="375"/>
        </w:tabs>
        <w:ind w:left="1440" w:hanging="720"/>
        <w:rPr>
          <w:rFonts w:ascii="Calibri" w:hAnsi="Calibri"/>
          <w:szCs w:val="24"/>
          <w:u w:val="single"/>
        </w:rPr>
      </w:pPr>
      <w:r w:rsidRPr="00043889">
        <w:rPr>
          <w:rFonts w:ascii="Calibri" w:hAnsi="Calibri"/>
          <w:szCs w:val="24"/>
          <w:u w:val="single"/>
        </w:rPr>
        <w:t xml:space="preserve">Measurement of Demised Premises </w:t>
      </w:r>
    </w:p>
    <w:p w14:paraId="0977720E" w14:textId="77777777" w:rsidR="009515EE" w:rsidRPr="00043889" w:rsidRDefault="009515EE" w:rsidP="00FD2F45">
      <w:pPr>
        <w:ind w:left="1440" w:hanging="720"/>
        <w:rPr>
          <w:rFonts w:ascii="Calibri" w:hAnsi="Calibri"/>
          <w:szCs w:val="24"/>
        </w:rPr>
      </w:pPr>
    </w:p>
    <w:p w14:paraId="71B61D1D" w14:textId="77777777" w:rsidR="00D70FED" w:rsidRPr="00043889" w:rsidRDefault="009515EE" w:rsidP="00D70FED">
      <w:pPr>
        <w:ind w:left="1440"/>
        <w:rPr>
          <w:rFonts w:ascii="Calibri" w:hAnsi="Calibri"/>
          <w:szCs w:val="24"/>
        </w:rPr>
      </w:pPr>
      <w:r w:rsidRPr="00043889">
        <w:rPr>
          <w:rFonts w:ascii="Calibri" w:hAnsi="Calibri"/>
          <w:szCs w:val="24"/>
        </w:rPr>
        <w:t xml:space="preserve"> The</w:t>
      </w:r>
      <w:r w:rsidR="00787339" w:rsidRPr="00043889">
        <w:rPr>
          <w:rFonts w:ascii="Calibri" w:hAnsi="Calibri"/>
          <w:szCs w:val="24"/>
        </w:rPr>
        <w:t xml:space="preserve"> measurement and the area of the</w:t>
      </w:r>
      <w:r w:rsidRPr="00043889">
        <w:rPr>
          <w:rFonts w:ascii="Calibri" w:hAnsi="Calibri"/>
          <w:szCs w:val="24"/>
        </w:rPr>
        <w:t xml:space="preserve"> Demised Premises have been staked out in accordance with the </w:t>
      </w:r>
      <w:r w:rsidR="007433FE" w:rsidRPr="00043889">
        <w:rPr>
          <w:rFonts w:ascii="Calibri" w:hAnsi="Calibri"/>
          <w:szCs w:val="24"/>
        </w:rPr>
        <w:t>layout</w:t>
      </w:r>
      <w:r w:rsidRPr="00043889">
        <w:rPr>
          <w:rFonts w:ascii="Calibri" w:hAnsi="Calibri"/>
          <w:szCs w:val="24"/>
        </w:rPr>
        <w:t xml:space="preserve"> plan and have been opened to inspection of the Tenant and shall not be the subject of any claims or dispute whatsoever. For calculation of service charges or other charges based on the area of the Demised Premises, the area stated herein shall be final and conclusive between SATSSB and the Tenant. </w:t>
      </w:r>
      <w:r w:rsidR="00D70FED" w:rsidRPr="00043889">
        <w:rPr>
          <w:rFonts w:ascii="Calibri" w:hAnsi="Calibri"/>
          <w:szCs w:val="24"/>
        </w:rPr>
        <w:t>SATSSB reserves the right to impose additional rental charges and/or relevant fees if there is any extra space occupied by the Tenant.</w:t>
      </w:r>
    </w:p>
    <w:p w14:paraId="66FAD53C" w14:textId="1CA33F28" w:rsidR="00393F46" w:rsidRDefault="00393F46">
      <w:pPr>
        <w:jc w:val="left"/>
        <w:rPr>
          <w:rFonts w:ascii="Calibri" w:hAnsi="Calibri"/>
          <w:szCs w:val="24"/>
          <w:u w:val="single"/>
        </w:rPr>
      </w:pPr>
    </w:p>
    <w:p w14:paraId="19F900AB" w14:textId="0C064111" w:rsidR="009515EE" w:rsidRPr="00043889" w:rsidRDefault="009515EE" w:rsidP="001464D9">
      <w:pPr>
        <w:numPr>
          <w:ilvl w:val="1"/>
          <w:numId w:val="42"/>
        </w:numPr>
        <w:tabs>
          <w:tab w:val="clear" w:pos="375"/>
        </w:tabs>
        <w:ind w:left="1440" w:hanging="720"/>
        <w:rPr>
          <w:rFonts w:ascii="Calibri" w:hAnsi="Calibri"/>
          <w:szCs w:val="24"/>
          <w:u w:val="single"/>
        </w:rPr>
      </w:pPr>
      <w:r w:rsidRPr="00043889">
        <w:rPr>
          <w:rFonts w:ascii="Calibri" w:hAnsi="Calibri"/>
          <w:szCs w:val="24"/>
          <w:u w:val="single"/>
        </w:rPr>
        <w:t xml:space="preserve">Health and Welfare of Employees </w:t>
      </w:r>
    </w:p>
    <w:p w14:paraId="009B6668" w14:textId="77777777" w:rsidR="009515EE" w:rsidRPr="00043889" w:rsidRDefault="009515EE" w:rsidP="00FD2F45">
      <w:pPr>
        <w:ind w:left="1440" w:hanging="720"/>
        <w:rPr>
          <w:rFonts w:ascii="Calibri" w:hAnsi="Calibri"/>
          <w:szCs w:val="24"/>
        </w:rPr>
      </w:pPr>
    </w:p>
    <w:p w14:paraId="64B465CB" w14:textId="3A1D3D0C" w:rsidR="003F0BF2" w:rsidRPr="00043889" w:rsidRDefault="009515EE" w:rsidP="00AF41EC">
      <w:pPr>
        <w:ind w:left="1440"/>
        <w:rPr>
          <w:rFonts w:ascii="Calibri" w:hAnsi="Calibri"/>
          <w:szCs w:val="24"/>
        </w:rPr>
      </w:pPr>
      <w:r w:rsidRPr="00043889">
        <w:rPr>
          <w:rFonts w:ascii="Calibri" w:hAnsi="Calibri"/>
          <w:szCs w:val="24"/>
        </w:rPr>
        <w:t xml:space="preserve">The Tenant shall comply at all times with all </w:t>
      </w:r>
      <w:r w:rsidR="00074D06">
        <w:rPr>
          <w:rFonts w:ascii="Calibri" w:hAnsi="Calibri"/>
          <w:szCs w:val="24"/>
        </w:rPr>
        <w:t>L</w:t>
      </w:r>
      <w:r w:rsidRPr="00043889">
        <w:rPr>
          <w:rFonts w:ascii="Calibri" w:hAnsi="Calibri"/>
          <w:szCs w:val="24"/>
        </w:rPr>
        <w:t>aws and directives of the Relevant Authority concerning the use of the Demised Premises or any part thereof including but not limited to the compliance with regulations or provisions for the health safety and welfare of all persons employed to work in the Demised Premises all of which are now in force or which may hereafter be enacted or issued.</w:t>
      </w:r>
    </w:p>
    <w:p w14:paraId="4E9506AC" w14:textId="3FD33CA5" w:rsidR="009C5CD8" w:rsidRDefault="009C5CD8">
      <w:pPr>
        <w:jc w:val="left"/>
        <w:rPr>
          <w:rFonts w:ascii="Calibri" w:hAnsi="Calibri"/>
          <w:szCs w:val="24"/>
          <w:u w:val="single"/>
        </w:rPr>
      </w:pPr>
    </w:p>
    <w:p w14:paraId="789788E0" w14:textId="77777777" w:rsidR="0093086C" w:rsidRDefault="0093086C">
      <w:pPr>
        <w:jc w:val="left"/>
        <w:rPr>
          <w:rFonts w:ascii="Calibri" w:hAnsi="Calibri"/>
          <w:szCs w:val="24"/>
          <w:u w:val="single"/>
        </w:rPr>
      </w:pPr>
      <w:r>
        <w:rPr>
          <w:rFonts w:ascii="Calibri" w:hAnsi="Calibri"/>
          <w:szCs w:val="24"/>
          <w:u w:val="single"/>
        </w:rPr>
        <w:br w:type="page"/>
      </w:r>
    </w:p>
    <w:p w14:paraId="017313F3" w14:textId="47E007C9" w:rsidR="009515EE" w:rsidRPr="00043889" w:rsidRDefault="009515EE" w:rsidP="001464D9">
      <w:pPr>
        <w:numPr>
          <w:ilvl w:val="1"/>
          <w:numId w:val="42"/>
        </w:numPr>
        <w:tabs>
          <w:tab w:val="clear" w:pos="375"/>
        </w:tabs>
        <w:ind w:left="1440" w:hanging="720"/>
        <w:rPr>
          <w:rFonts w:ascii="Calibri" w:hAnsi="Calibri"/>
          <w:szCs w:val="24"/>
          <w:u w:val="single"/>
        </w:rPr>
      </w:pPr>
      <w:r w:rsidRPr="00043889">
        <w:rPr>
          <w:rFonts w:ascii="Calibri" w:hAnsi="Calibri"/>
          <w:szCs w:val="24"/>
          <w:u w:val="single"/>
        </w:rPr>
        <w:lastRenderedPageBreak/>
        <w:t xml:space="preserve">Soliciting of Business in </w:t>
      </w:r>
      <w:r w:rsidR="00C85FBF" w:rsidRPr="00043889">
        <w:rPr>
          <w:rFonts w:ascii="Calibri" w:hAnsi="Calibri"/>
          <w:szCs w:val="24"/>
          <w:u w:val="single"/>
        </w:rPr>
        <w:t>C</w:t>
      </w:r>
      <w:r w:rsidRPr="00043889">
        <w:rPr>
          <w:rFonts w:ascii="Calibri" w:hAnsi="Calibri"/>
          <w:szCs w:val="24"/>
          <w:u w:val="single"/>
        </w:rPr>
        <w:t>ommon</w:t>
      </w:r>
      <w:r w:rsidR="00C85FBF" w:rsidRPr="00043889">
        <w:rPr>
          <w:rFonts w:ascii="Calibri" w:hAnsi="Calibri"/>
          <w:szCs w:val="24"/>
          <w:u w:val="single"/>
        </w:rPr>
        <w:t xml:space="preserve"> Areas </w:t>
      </w:r>
      <w:r w:rsidRPr="00043889">
        <w:rPr>
          <w:rFonts w:ascii="Calibri" w:hAnsi="Calibri"/>
          <w:szCs w:val="24"/>
          <w:u w:val="single"/>
        </w:rPr>
        <w:t>or Parking Areas</w:t>
      </w:r>
    </w:p>
    <w:p w14:paraId="36D11371" w14:textId="77777777" w:rsidR="009515EE" w:rsidRPr="00043889" w:rsidRDefault="009515EE" w:rsidP="00FD2F45">
      <w:pPr>
        <w:ind w:left="1440" w:hanging="720"/>
        <w:rPr>
          <w:rFonts w:ascii="Calibri" w:hAnsi="Calibri"/>
          <w:szCs w:val="24"/>
        </w:rPr>
      </w:pPr>
    </w:p>
    <w:p w14:paraId="0DE39871" w14:textId="77777777" w:rsidR="009515EE" w:rsidRPr="00043889" w:rsidRDefault="009515EE" w:rsidP="00AF41EC">
      <w:pPr>
        <w:ind w:left="1440"/>
        <w:rPr>
          <w:rFonts w:ascii="Calibri" w:hAnsi="Calibri"/>
          <w:szCs w:val="24"/>
        </w:rPr>
      </w:pPr>
      <w:r w:rsidRPr="00043889">
        <w:rPr>
          <w:rFonts w:ascii="Calibri" w:hAnsi="Calibri"/>
          <w:szCs w:val="24"/>
        </w:rPr>
        <w:t xml:space="preserve">The Tenant shall not under any guise or pretext conduct or solicit for or permit any person to conduct or solicit for the Tenant’s </w:t>
      </w:r>
      <w:r w:rsidR="00C115BC" w:rsidRPr="00043889">
        <w:rPr>
          <w:rFonts w:ascii="Calibri" w:hAnsi="Calibri"/>
          <w:szCs w:val="24"/>
        </w:rPr>
        <w:t xml:space="preserve">Business </w:t>
      </w:r>
      <w:r w:rsidRPr="00043889">
        <w:rPr>
          <w:rFonts w:ascii="Calibri" w:hAnsi="Calibri"/>
          <w:szCs w:val="24"/>
        </w:rPr>
        <w:t xml:space="preserve">or distribute or display or cause to be distributed or displayed any pamphlets or other advertising materials whatsoever </w:t>
      </w:r>
      <w:r w:rsidR="002D19B7" w:rsidRPr="00043889">
        <w:rPr>
          <w:rFonts w:ascii="Calibri" w:hAnsi="Calibri"/>
          <w:szCs w:val="24"/>
        </w:rPr>
        <w:t>at</w:t>
      </w:r>
      <w:r w:rsidRPr="00043889">
        <w:rPr>
          <w:rFonts w:ascii="Calibri" w:hAnsi="Calibri"/>
          <w:szCs w:val="24"/>
        </w:rPr>
        <w:t xml:space="preserve"> the </w:t>
      </w:r>
      <w:r w:rsidR="002D19B7" w:rsidRPr="00043889">
        <w:rPr>
          <w:rFonts w:ascii="Calibri" w:hAnsi="Calibri"/>
          <w:szCs w:val="24"/>
        </w:rPr>
        <w:t>C</w:t>
      </w:r>
      <w:r w:rsidRPr="00043889">
        <w:rPr>
          <w:rFonts w:ascii="Calibri" w:hAnsi="Calibri"/>
          <w:szCs w:val="24"/>
        </w:rPr>
        <w:t xml:space="preserve">ommon </w:t>
      </w:r>
      <w:r w:rsidR="002D19B7" w:rsidRPr="00043889">
        <w:rPr>
          <w:rFonts w:ascii="Calibri" w:hAnsi="Calibri"/>
          <w:szCs w:val="24"/>
        </w:rPr>
        <w:t>A</w:t>
      </w:r>
      <w:r w:rsidRPr="00043889">
        <w:rPr>
          <w:rFonts w:ascii="Calibri" w:hAnsi="Calibri"/>
          <w:szCs w:val="24"/>
        </w:rPr>
        <w:t xml:space="preserve">reas </w:t>
      </w:r>
      <w:r w:rsidR="002D19B7" w:rsidRPr="00043889">
        <w:rPr>
          <w:rFonts w:ascii="Calibri" w:hAnsi="Calibri"/>
          <w:szCs w:val="24"/>
        </w:rPr>
        <w:t xml:space="preserve">or </w:t>
      </w:r>
      <w:r w:rsidRPr="00043889">
        <w:rPr>
          <w:rFonts w:ascii="Calibri" w:hAnsi="Calibri"/>
          <w:szCs w:val="24"/>
        </w:rPr>
        <w:t>parking areas of the Airport without the prior written consent of SATSSB which shall be given or refused at SATSSB</w:t>
      </w:r>
      <w:r w:rsidR="002D19B7" w:rsidRPr="00043889">
        <w:rPr>
          <w:rFonts w:ascii="Calibri" w:hAnsi="Calibri"/>
          <w:szCs w:val="24"/>
        </w:rPr>
        <w:t>’s</w:t>
      </w:r>
      <w:r w:rsidRPr="00043889">
        <w:rPr>
          <w:rFonts w:ascii="Calibri" w:hAnsi="Calibri"/>
          <w:szCs w:val="24"/>
        </w:rPr>
        <w:t xml:space="preserve"> absolute discretion. </w:t>
      </w:r>
    </w:p>
    <w:p w14:paraId="3EA88EB7" w14:textId="77777777" w:rsidR="000D04F8" w:rsidRPr="00043889" w:rsidRDefault="000D04F8" w:rsidP="00A23224">
      <w:pPr>
        <w:rPr>
          <w:rFonts w:ascii="Calibri" w:hAnsi="Calibri"/>
          <w:szCs w:val="24"/>
        </w:rPr>
      </w:pPr>
    </w:p>
    <w:p w14:paraId="6377D20D" w14:textId="4521508E" w:rsidR="000D04F8" w:rsidRPr="00043889" w:rsidRDefault="000D04F8" w:rsidP="00FD2F45">
      <w:pPr>
        <w:ind w:left="1440" w:hanging="720"/>
        <w:rPr>
          <w:rFonts w:ascii="Calibri" w:hAnsi="Calibri"/>
          <w:szCs w:val="24"/>
        </w:rPr>
      </w:pPr>
      <w:r w:rsidRPr="00043889">
        <w:rPr>
          <w:rFonts w:ascii="Calibri" w:hAnsi="Calibri"/>
          <w:szCs w:val="24"/>
        </w:rPr>
        <w:t>14.</w:t>
      </w:r>
      <w:r w:rsidR="002D19B7" w:rsidRPr="00043889">
        <w:rPr>
          <w:rFonts w:ascii="Calibri" w:hAnsi="Calibri"/>
          <w:szCs w:val="24"/>
        </w:rPr>
        <w:t>1</w:t>
      </w:r>
      <w:r w:rsidR="00A23224">
        <w:rPr>
          <w:rFonts w:ascii="Calibri" w:hAnsi="Calibri"/>
          <w:szCs w:val="24"/>
        </w:rPr>
        <w:t>5</w:t>
      </w:r>
      <w:r w:rsidRPr="00043889">
        <w:rPr>
          <w:rFonts w:ascii="Calibri" w:hAnsi="Calibri"/>
          <w:szCs w:val="24"/>
        </w:rPr>
        <w:tab/>
      </w:r>
      <w:r w:rsidRPr="00043889">
        <w:rPr>
          <w:rFonts w:ascii="Calibri" w:hAnsi="Calibri"/>
          <w:szCs w:val="24"/>
          <w:u w:val="single"/>
        </w:rPr>
        <w:t>Time of Essence</w:t>
      </w:r>
    </w:p>
    <w:p w14:paraId="06C2392F" w14:textId="77777777" w:rsidR="000D04F8" w:rsidRPr="00043889" w:rsidRDefault="000D04F8" w:rsidP="00FD2F45">
      <w:pPr>
        <w:ind w:left="1440" w:hanging="720"/>
        <w:rPr>
          <w:rFonts w:ascii="Calibri" w:hAnsi="Calibri"/>
          <w:szCs w:val="24"/>
        </w:rPr>
      </w:pPr>
    </w:p>
    <w:p w14:paraId="6418683C" w14:textId="1FE967C4" w:rsidR="000D04F8" w:rsidRPr="00043889" w:rsidRDefault="000D04F8" w:rsidP="00FD2F45">
      <w:pPr>
        <w:ind w:left="1440" w:hanging="720"/>
        <w:rPr>
          <w:rFonts w:ascii="Calibri" w:hAnsi="Calibri"/>
          <w:szCs w:val="24"/>
        </w:rPr>
      </w:pPr>
      <w:r w:rsidRPr="00043889">
        <w:rPr>
          <w:rFonts w:ascii="Calibri" w:hAnsi="Calibri"/>
          <w:szCs w:val="24"/>
        </w:rPr>
        <w:tab/>
        <w:t>Time shall be of the essence of this Agreement.</w:t>
      </w:r>
    </w:p>
    <w:p w14:paraId="0A873357" w14:textId="2A4FF3CA" w:rsidR="00F422D6" w:rsidRPr="00541887" w:rsidRDefault="00F422D6" w:rsidP="00541887">
      <w:pPr>
        <w:rPr>
          <w:rFonts w:ascii="Calibri" w:hAnsi="Calibri"/>
          <w:szCs w:val="24"/>
        </w:rPr>
      </w:pPr>
    </w:p>
    <w:p w14:paraId="4C2156BC" w14:textId="77777777" w:rsidR="0079604E" w:rsidRPr="00043889" w:rsidRDefault="0079604E" w:rsidP="009515EE">
      <w:pPr>
        <w:ind w:left="720" w:hanging="720"/>
        <w:rPr>
          <w:rFonts w:ascii="Calibri" w:hAnsi="Calibri"/>
          <w:b/>
          <w:szCs w:val="24"/>
        </w:rPr>
      </w:pPr>
      <w:r w:rsidRPr="00043889">
        <w:rPr>
          <w:rFonts w:ascii="Calibri" w:hAnsi="Calibri"/>
          <w:b/>
          <w:szCs w:val="24"/>
        </w:rPr>
        <w:t>15.</w:t>
      </w:r>
      <w:r w:rsidRPr="00043889">
        <w:rPr>
          <w:rFonts w:ascii="Calibri" w:hAnsi="Calibri"/>
          <w:b/>
          <w:szCs w:val="24"/>
        </w:rPr>
        <w:tab/>
        <w:t>FORCE MAJEUERE</w:t>
      </w:r>
    </w:p>
    <w:p w14:paraId="36095718" w14:textId="77777777" w:rsidR="0079604E" w:rsidRPr="00043889" w:rsidRDefault="0079604E" w:rsidP="009515EE">
      <w:pPr>
        <w:ind w:left="720" w:hanging="720"/>
        <w:rPr>
          <w:rFonts w:ascii="Calibri" w:hAnsi="Calibri"/>
          <w:b/>
          <w:szCs w:val="24"/>
        </w:rPr>
      </w:pPr>
    </w:p>
    <w:p w14:paraId="1F5F03AB" w14:textId="77777777" w:rsidR="006C5486" w:rsidRPr="00043889" w:rsidRDefault="0079604E" w:rsidP="00FD2F45">
      <w:pPr>
        <w:ind w:left="1440" w:hanging="720"/>
        <w:rPr>
          <w:rFonts w:ascii="Calibri" w:hAnsi="Calibri"/>
          <w:szCs w:val="24"/>
          <w:lang w:val="en-GB"/>
        </w:rPr>
      </w:pPr>
      <w:r w:rsidRPr="00043889">
        <w:rPr>
          <w:rFonts w:ascii="Calibri" w:hAnsi="Calibri"/>
          <w:szCs w:val="24"/>
        </w:rPr>
        <w:t>15.1</w:t>
      </w:r>
      <w:r w:rsidRPr="00043889">
        <w:rPr>
          <w:rFonts w:ascii="Calibri" w:hAnsi="Calibri"/>
          <w:szCs w:val="24"/>
        </w:rPr>
        <w:tab/>
      </w:r>
      <w:r w:rsidR="006C5486" w:rsidRPr="00043889">
        <w:rPr>
          <w:rFonts w:ascii="Calibri" w:hAnsi="Calibri"/>
          <w:szCs w:val="24"/>
          <w:u w:val="single"/>
          <w:lang w:val="en-GB"/>
        </w:rPr>
        <w:t>Operation of Force Majeure</w:t>
      </w:r>
      <w:r w:rsidR="006C5486" w:rsidRPr="00043889">
        <w:rPr>
          <w:rFonts w:ascii="Calibri" w:hAnsi="Calibri"/>
          <w:szCs w:val="24"/>
          <w:lang w:val="en-GB"/>
        </w:rPr>
        <w:t xml:space="preserve"> </w:t>
      </w:r>
    </w:p>
    <w:p w14:paraId="1B1C89B2" w14:textId="77777777" w:rsidR="006C5486" w:rsidRPr="00043889" w:rsidRDefault="006C5486" w:rsidP="00FD2F45">
      <w:pPr>
        <w:ind w:left="1440" w:hanging="720"/>
        <w:rPr>
          <w:rFonts w:ascii="Calibri" w:hAnsi="Calibri"/>
          <w:szCs w:val="24"/>
          <w:lang w:val="en-GB"/>
        </w:rPr>
      </w:pPr>
    </w:p>
    <w:p w14:paraId="30DB2B96" w14:textId="77777777" w:rsidR="006C5486" w:rsidRPr="00043889" w:rsidRDefault="006C5486" w:rsidP="00AF41EC">
      <w:pPr>
        <w:ind w:left="1440"/>
        <w:rPr>
          <w:rFonts w:ascii="Calibri" w:hAnsi="Calibri"/>
          <w:szCs w:val="24"/>
          <w:lang w:val="en-GB"/>
        </w:rPr>
      </w:pPr>
      <w:r w:rsidRPr="00043889">
        <w:rPr>
          <w:rFonts w:ascii="Calibri" w:hAnsi="Calibri"/>
          <w:szCs w:val="24"/>
          <w:lang w:val="en-GB"/>
        </w:rPr>
        <w:t xml:space="preserve">The obligations of a Party contained in the Tenancy shall be subjected to the express condition that whatever such Party is required to perform or do, then in such instance, performance of such act or thing shall not be required if it is rendered reasonably or practically impossible by reason of Force Majeure. </w:t>
      </w:r>
    </w:p>
    <w:p w14:paraId="43261C7E" w14:textId="77777777" w:rsidR="00F4214A" w:rsidRPr="00043889" w:rsidRDefault="00F4214A" w:rsidP="00BB2BD3">
      <w:pPr>
        <w:rPr>
          <w:rFonts w:ascii="Calibri" w:hAnsi="Calibri"/>
          <w:szCs w:val="24"/>
          <w:lang w:val="en-GB"/>
        </w:rPr>
      </w:pPr>
    </w:p>
    <w:p w14:paraId="7FB776F8" w14:textId="77777777" w:rsidR="006C5486" w:rsidRPr="00043889" w:rsidRDefault="006C5486" w:rsidP="00AF41EC">
      <w:pPr>
        <w:ind w:left="1440" w:hanging="720"/>
        <w:rPr>
          <w:rFonts w:ascii="Calibri" w:hAnsi="Calibri"/>
          <w:szCs w:val="24"/>
        </w:rPr>
      </w:pPr>
      <w:r w:rsidRPr="00043889">
        <w:rPr>
          <w:rFonts w:ascii="Calibri" w:hAnsi="Calibri"/>
          <w:szCs w:val="24"/>
          <w:lang w:val="en-GB"/>
        </w:rPr>
        <w:t>15.2</w:t>
      </w:r>
      <w:r w:rsidRPr="00043889">
        <w:rPr>
          <w:rFonts w:ascii="Times New Roman" w:hAnsi="Times New Roman"/>
          <w:sz w:val="22"/>
          <w:szCs w:val="22"/>
        </w:rPr>
        <w:t xml:space="preserve"> </w:t>
      </w:r>
      <w:r w:rsidRPr="00043889">
        <w:rPr>
          <w:rFonts w:ascii="Times New Roman" w:hAnsi="Times New Roman"/>
          <w:sz w:val="22"/>
          <w:szCs w:val="22"/>
        </w:rPr>
        <w:tab/>
      </w:r>
      <w:r w:rsidRPr="00043889">
        <w:rPr>
          <w:rFonts w:ascii="Calibri" w:hAnsi="Calibri"/>
          <w:szCs w:val="24"/>
          <w:u w:val="single"/>
        </w:rPr>
        <w:t>Liability for Force Majeure</w:t>
      </w:r>
      <w:r w:rsidRPr="00043889">
        <w:rPr>
          <w:rFonts w:ascii="Calibri" w:hAnsi="Calibri"/>
          <w:szCs w:val="24"/>
        </w:rPr>
        <w:t xml:space="preserve"> </w:t>
      </w:r>
    </w:p>
    <w:p w14:paraId="3C5C0107" w14:textId="77777777" w:rsidR="006C5486" w:rsidRPr="00043889" w:rsidRDefault="006C5486" w:rsidP="00FD2F45">
      <w:pPr>
        <w:ind w:left="1440"/>
        <w:rPr>
          <w:rFonts w:ascii="Calibri" w:hAnsi="Calibri"/>
          <w:szCs w:val="24"/>
        </w:rPr>
      </w:pPr>
    </w:p>
    <w:p w14:paraId="30A049FA" w14:textId="67F3E623" w:rsidR="006C5486" w:rsidRPr="00043889" w:rsidRDefault="006C5486" w:rsidP="00FD2F45">
      <w:pPr>
        <w:ind w:left="1440"/>
        <w:rPr>
          <w:rFonts w:ascii="Calibri" w:hAnsi="Calibri"/>
          <w:szCs w:val="24"/>
        </w:rPr>
      </w:pPr>
      <w:r w:rsidRPr="00043889">
        <w:rPr>
          <w:rFonts w:ascii="Calibri" w:hAnsi="Calibri"/>
          <w:szCs w:val="24"/>
        </w:rPr>
        <w:t>Notwithstanding anything herein contained:</w:t>
      </w:r>
    </w:p>
    <w:p w14:paraId="1042CCE5" w14:textId="77777777" w:rsidR="006C5486" w:rsidRPr="00043889" w:rsidRDefault="006C5486" w:rsidP="00FD2F45">
      <w:pPr>
        <w:ind w:left="1440"/>
        <w:rPr>
          <w:rFonts w:ascii="Calibri" w:hAnsi="Calibri"/>
          <w:szCs w:val="24"/>
        </w:rPr>
      </w:pPr>
    </w:p>
    <w:p w14:paraId="5CF296FC" w14:textId="048B3026" w:rsidR="00110B9B" w:rsidRPr="00043889" w:rsidRDefault="006C5486" w:rsidP="00AF41EC">
      <w:pPr>
        <w:ind w:left="2160" w:hanging="720"/>
        <w:rPr>
          <w:rFonts w:ascii="Calibri" w:hAnsi="Calibri"/>
          <w:szCs w:val="24"/>
        </w:rPr>
      </w:pPr>
      <w:r w:rsidRPr="00043889">
        <w:rPr>
          <w:rFonts w:ascii="Calibri" w:hAnsi="Calibri"/>
          <w:szCs w:val="24"/>
        </w:rPr>
        <w:t>(a)</w:t>
      </w:r>
      <w:r w:rsidRPr="00043889">
        <w:rPr>
          <w:rFonts w:ascii="Calibri" w:hAnsi="Calibri"/>
          <w:szCs w:val="24"/>
        </w:rPr>
        <w:tab/>
        <w:t>SATSSB</w:t>
      </w:r>
      <w:r w:rsidRPr="00043889">
        <w:rPr>
          <w:rFonts w:ascii="Calibri" w:hAnsi="Calibri"/>
          <w:color w:val="FF0000"/>
          <w:szCs w:val="24"/>
        </w:rPr>
        <w:t xml:space="preserve"> </w:t>
      </w:r>
      <w:r w:rsidRPr="00043889">
        <w:rPr>
          <w:rFonts w:ascii="Calibri" w:hAnsi="Calibri"/>
          <w:szCs w:val="24"/>
        </w:rPr>
        <w:t>shall not be liable to the</w:t>
      </w:r>
      <w:r w:rsidR="0076063A" w:rsidRPr="00043889">
        <w:rPr>
          <w:rFonts w:ascii="Calibri" w:hAnsi="Calibri"/>
          <w:szCs w:val="24"/>
        </w:rPr>
        <w:t xml:space="preserve"> </w:t>
      </w:r>
      <w:r w:rsidRPr="00043889">
        <w:rPr>
          <w:rFonts w:ascii="Calibri" w:hAnsi="Calibri"/>
          <w:szCs w:val="24"/>
        </w:rPr>
        <w:t>Tenant for any accident or injury suffered</w:t>
      </w:r>
      <w:r w:rsidR="00274183" w:rsidRPr="00043889">
        <w:rPr>
          <w:rFonts w:ascii="Calibri" w:hAnsi="Calibri"/>
          <w:szCs w:val="24"/>
        </w:rPr>
        <w:t>, loss of chattels or property,</w:t>
      </w:r>
      <w:r w:rsidRPr="00043889">
        <w:rPr>
          <w:rFonts w:ascii="Calibri" w:hAnsi="Calibri"/>
          <w:szCs w:val="24"/>
        </w:rPr>
        <w:t xml:space="preserve"> compensation, losses,</w:t>
      </w:r>
      <w:r w:rsidR="00EB39ED" w:rsidRPr="00043889">
        <w:rPr>
          <w:rFonts w:ascii="Calibri" w:hAnsi="Calibri"/>
          <w:szCs w:val="24"/>
        </w:rPr>
        <w:t xml:space="preserve"> </w:t>
      </w:r>
      <w:r w:rsidRPr="00043889">
        <w:rPr>
          <w:rFonts w:ascii="Calibri" w:hAnsi="Calibri"/>
          <w:szCs w:val="24"/>
        </w:rPr>
        <w:t xml:space="preserve">damages, </w:t>
      </w:r>
      <w:r w:rsidRPr="00043889">
        <w:rPr>
          <w:rFonts w:ascii="Calibri" w:hAnsi="Calibri"/>
          <w:szCs w:val="24"/>
          <w:lang w:val="en-GB"/>
        </w:rPr>
        <w:t>costs or profits</w:t>
      </w:r>
      <w:r w:rsidRPr="00043889">
        <w:rPr>
          <w:rFonts w:ascii="Calibri" w:hAnsi="Calibri"/>
          <w:szCs w:val="24"/>
        </w:rPr>
        <w:t xml:space="preserve"> whatsoever (including but not limited to loss of profits, loss of business opportunities, and other indirect, consequential and special losses); and </w:t>
      </w:r>
    </w:p>
    <w:p w14:paraId="0017C295" w14:textId="521ABEB2" w:rsidR="00110B9B" w:rsidRPr="00043889" w:rsidRDefault="00110B9B" w:rsidP="00223E06">
      <w:pPr>
        <w:ind w:left="2160" w:hanging="720"/>
        <w:rPr>
          <w:rFonts w:asciiTheme="minorHAnsi" w:hAnsiTheme="minorHAnsi" w:cstheme="minorHAnsi"/>
          <w:szCs w:val="24"/>
          <w:lang w:val="en-GB"/>
        </w:rPr>
      </w:pPr>
      <w:r w:rsidRPr="00043889">
        <w:rPr>
          <w:rFonts w:asciiTheme="minorHAnsi" w:hAnsiTheme="minorHAnsi" w:cstheme="minorHAnsi"/>
          <w:szCs w:val="24"/>
        </w:rPr>
        <w:t>(b)</w:t>
      </w:r>
      <w:r w:rsidRPr="00043889">
        <w:rPr>
          <w:rFonts w:asciiTheme="minorHAnsi" w:hAnsiTheme="minorHAnsi" w:cstheme="minorHAnsi"/>
          <w:szCs w:val="24"/>
        </w:rPr>
        <w:tab/>
      </w:r>
      <w:r w:rsidRPr="00043889">
        <w:rPr>
          <w:rFonts w:asciiTheme="minorHAnsi" w:hAnsiTheme="minorHAnsi" w:cstheme="minorHAnsi"/>
          <w:szCs w:val="24"/>
          <w:lang w:val="en-GB"/>
        </w:rPr>
        <w:t xml:space="preserve">Save and except for any antecedent breach and </w:t>
      </w:r>
      <w:r w:rsidRPr="00043889">
        <w:rPr>
          <w:rFonts w:asciiTheme="minorHAnsi" w:hAnsiTheme="minorHAnsi" w:cstheme="minorHAnsi"/>
          <w:szCs w:val="24"/>
        </w:rPr>
        <w:t>the Tenant’s obligation to make any payment under this Agreement</w:t>
      </w:r>
      <w:r w:rsidRPr="00043889">
        <w:rPr>
          <w:rFonts w:asciiTheme="minorHAnsi" w:hAnsiTheme="minorHAnsi" w:cstheme="minorHAnsi"/>
          <w:szCs w:val="24"/>
          <w:lang w:val="en-GB"/>
        </w:rPr>
        <w:t>, neither Party shall be liable for any failure to fulfil any obligation under this Agreement if such fulfilment has been delayed, hindered, interfered with or prevented by reason of Force Majeure</w:t>
      </w:r>
      <w:r w:rsidR="00223E06" w:rsidRPr="00043889">
        <w:rPr>
          <w:rFonts w:asciiTheme="minorHAnsi" w:hAnsiTheme="minorHAnsi" w:cstheme="minorHAnsi"/>
          <w:szCs w:val="24"/>
          <w:lang w:val="en-GB"/>
        </w:rPr>
        <w:t xml:space="preserve"> event</w:t>
      </w:r>
      <w:r w:rsidRPr="00043889">
        <w:rPr>
          <w:rFonts w:asciiTheme="minorHAnsi" w:hAnsiTheme="minorHAnsi" w:cstheme="minorHAnsi"/>
          <w:szCs w:val="24"/>
          <w:lang w:val="en-GB"/>
        </w:rPr>
        <w:t xml:space="preserve">. </w:t>
      </w:r>
    </w:p>
    <w:p w14:paraId="7C4463AD" w14:textId="77777777" w:rsidR="006C5486" w:rsidRPr="00043889" w:rsidRDefault="006C5486" w:rsidP="000C6042">
      <w:pPr>
        <w:ind w:left="720" w:hanging="720"/>
        <w:rPr>
          <w:rFonts w:ascii="Calibri" w:hAnsi="Calibri"/>
          <w:szCs w:val="24"/>
        </w:rPr>
      </w:pPr>
    </w:p>
    <w:p w14:paraId="66B0D344" w14:textId="77777777" w:rsidR="000C7E36" w:rsidRPr="00043889" w:rsidRDefault="00EB39ED" w:rsidP="00FD2F45">
      <w:pPr>
        <w:ind w:left="1440" w:hanging="720"/>
        <w:rPr>
          <w:rFonts w:ascii="Calibri" w:hAnsi="Calibri"/>
          <w:szCs w:val="24"/>
        </w:rPr>
      </w:pPr>
      <w:r w:rsidRPr="00043889">
        <w:rPr>
          <w:rFonts w:ascii="Calibri" w:hAnsi="Calibri"/>
          <w:szCs w:val="24"/>
        </w:rPr>
        <w:t>15.3</w:t>
      </w:r>
      <w:r w:rsidRPr="00043889">
        <w:rPr>
          <w:rFonts w:ascii="Calibri" w:hAnsi="Calibri"/>
          <w:szCs w:val="24"/>
        </w:rPr>
        <w:tab/>
      </w:r>
      <w:r w:rsidR="000C7E36" w:rsidRPr="00043889">
        <w:rPr>
          <w:rFonts w:ascii="Calibri" w:hAnsi="Calibri"/>
          <w:szCs w:val="24"/>
        </w:rPr>
        <w:t>In the event the Force Majeure event shall continue for a period of six (6) months during which the Tenant is unable to continue the operation, either Party is entitled to terminate this Agreement by notice in writing to the other whereupon:</w:t>
      </w:r>
      <w:r w:rsidR="000C7E36" w:rsidRPr="00043889">
        <w:rPr>
          <w:rFonts w:ascii="Calibri" w:hAnsi="Calibri"/>
          <w:szCs w:val="24"/>
        </w:rPr>
        <w:tab/>
      </w:r>
    </w:p>
    <w:p w14:paraId="28A5B571" w14:textId="77777777" w:rsidR="000C7E36" w:rsidRPr="00043889" w:rsidRDefault="000C7E36" w:rsidP="00FD2F45">
      <w:pPr>
        <w:ind w:left="1440" w:hanging="720"/>
        <w:rPr>
          <w:rFonts w:ascii="Calibri" w:hAnsi="Calibri"/>
          <w:szCs w:val="24"/>
        </w:rPr>
      </w:pPr>
    </w:p>
    <w:p w14:paraId="782E6C71" w14:textId="26C28C22" w:rsidR="000C7E36" w:rsidRPr="00043889" w:rsidRDefault="00DE4725" w:rsidP="00FD2F45">
      <w:pPr>
        <w:ind w:left="2160" w:hanging="720"/>
        <w:rPr>
          <w:rFonts w:ascii="Calibri" w:hAnsi="Calibri"/>
          <w:szCs w:val="24"/>
        </w:rPr>
      </w:pPr>
      <w:r w:rsidRPr="00043889">
        <w:rPr>
          <w:rFonts w:ascii="Calibri" w:hAnsi="Calibri"/>
          <w:szCs w:val="24"/>
        </w:rPr>
        <w:t>(a)</w:t>
      </w:r>
      <w:r w:rsidRPr="00043889">
        <w:rPr>
          <w:rFonts w:ascii="Calibri" w:hAnsi="Calibri"/>
          <w:szCs w:val="24"/>
        </w:rPr>
        <w:tab/>
        <w:t xml:space="preserve">the provisions of </w:t>
      </w:r>
      <w:r w:rsidR="00CB0217" w:rsidRPr="00043889">
        <w:rPr>
          <w:rFonts w:ascii="Calibri" w:hAnsi="Calibri"/>
          <w:szCs w:val="24"/>
        </w:rPr>
        <w:t>C</w:t>
      </w:r>
      <w:r w:rsidR="000C7E36" w:rsidRPr="00043889">
        <w:rPr>
          <w:rFonts w:ascii="Calibri" w:hAnsi="Calibri"/>
          <w:szCs w:val="24"/>
        </w:rPr>
        <w:t>lause 10</w:t>
      </w:r>
      <w:r w:rsidR="00143E0D">
        <w:rPr>
          <w:rFonts w:ascii="Calibri" w:hAnsi="Calibri"/>
          <w:szCs w:val="24"/>
        </w:rPr>
        <w:t>.3</w:t>
      </w:r>
      <w:r w:rsidR="000C7E36" w:rsidRPr="00043889">
        <w:rPr>
          <w:rFonts w:ascii="Calibri" w:hAnsi="Calibri"/>
          <w:szCs w:val="24"/>
        </w:rPr>
        <w:t xml:space="preserve"> shall apply with regards to the yield up and surrender of vacant possession; and</w:t>
      </w:r>
    </w:p>
    <w:p w14:paraId="28031454" w14:textId="77777777" w:rsidR="000C7E36" w:rsidRPr="00043889" w:rsidRDefault="000C7E36" w:rsidP="00FD2F45">
      <w:pPr>
        <w:ind w:left="1440" w:hanging="720"/>
        <w:rPr>
          <w:rFonts w:ascii="Calibri" w:hAnsi="Calibri"/>
          <w:szCs w:val="24"/>
        </w:rPr>
      </w:pPr>
    </w:p>
    <w:p w14:paraId="192F95F0" w14:textId="3C01B121" w:rsidR="006C5486" w:rsidRPr="00043889" w:rsidRDefault="000C7E36" w:rsidP="00AF41EC">
      <w:pPr>
        <w:ind w:left="2160" w:hanging="720"/>
        <w:rPr>
          <w:rFonts w:ascii="Calibri" w:hAnsi="Calibri"/>
          <w:szCs w:val="24"/>
        </w:rPr>
      </w:pPr>
      <w:r w:rsidRPr="00043889">
        <w:rPr>
          <w:rFonts w:ascii="Calibri" w:hAnsi="Calibri"/>
          <w:szCs w:val="24"/>
        </w:rPr>
        <w:t>(b)</w:t>
      </w:r>
      <w:r w:rsidRPr="00043889">
        <w:rPr>
          <w:rFonts w:ascii="Calibri" w:hAnsi="Calibri"/>
          <w:szCs w:val="24"/>
        </w:rPr>
        <w:tab/>
        <w:t xml:space="preserve">save for the foregoing provisions in this </w:t>
      </w:r>
      <w:r w:rsidR="00CB0217" w:rsidRPr="00043889">
        <w:rPr>
          <w:rFonts w:ascii="Calibri" w:hAnsi="Calibri"/>
          <w:szCs w:val="24"/>
        </w:rPr>
        <w:t>C</w:t>
      </w:r>
      <w:r w:rsidRPr="00043889">
        <w:rPr>
          <w:rFonts w:ascii="Calibri" w:hAnsi="Calibri"/>
          <w:szCs w:val="24"/>
        </w:rPr>
        <w:t xml:space="preserve">lause 15.3, this Agreement shall be treated as null and void and neither Party shall have any claim </w:t>
      </w:r>
      <w:r w:rsidRPr="00043889">
        <w:rPr>
          <w:rFonts w:ascii="Calibri" w:hAnsi="Calibri"/>
          <w:szCs w:val="24"/>
        </w:rPr>
        <w:lastRenderedPageBreak/>
        <w:t>against the other (without prejudice to any right which either Party may have against the other for any antecedent breach of this Agreement).</w:t>
      </w:r>
    </w:p>
    <w:p w14:paraId="231D4766" w14:textId="77777777" w:rsidR="00993F28" w:rsidRPr="00043889" w:rsidRDefault="00993F28" w:rsidP="00541887">
      <w:pPr>
        <w:ind w:left="709" w:hanging="709"/>
        <w:rPr>
          <w:rFonts w:ascii="Calibri" w:hAnsi="Calibri"/>
          <w:szCs w:val="24"/>
        </w:rPr>
      </w:pPr>
    </w:p>
    <w:p w14:paraId="23127985" w14:textId="3A34115F" w:rsidR="000D04F8" w:rsidRPr="00043889" w:rsidRDefault="003F0BF2" w:rsidP="000D04F8">
      <w:pPr>
        <w:ind w:left="720" w:hanging="720"/>
        <w:rPr>
          <w:rFonts w:ascii="Calibri" w:hAnsi="Calibri"/>
          <w:b/>
          <w:szCs w:val="24"/>
        </w:rPr>
      </w:pPr>
      <w:r w:rsidRPr="00043889">
        <w:rPr>
          <w:rFonts w:ascii="Calibri" w:hAnsi="Calibri"/>
          <w:b/>
          <w:szCs w:val="24"/>
        </w:rPr>
        <w:t>1</w:t>
      </w:r>
      <w:r w:rsidR="00193F92" w:rsidRPr="00043889">
        <w:rPr>
          <w:rFonts w:ascii="Calibri" w:hAnsi="Calibri"/>
          <w:b/>
          <w:szCs w:val="24"/>
        </w:rPr>
        <w:t>6</w:t>
      </w:r>
      <w:r w:rsidRPr="00043889">
        <w:rPr>
          <w:rFonts w:ascii="Calibri" w:hAnsi="Calibri"/>
          <w:b/>
          <w:szCs w:val="24"/>
        </w:rPr>
        <w:t>.</w:t>
      </w:r>
      <w:r w:rsidRPr="00043889">
        <w:rPr>
          <w:rFonts w:ascii="Calibri" w:hAnsi="Calibri"/>
          <w:b/>
          <w:szCs w:val="24"/>
        </w:rPr>
        <w:tab/>
      </w:r>
      <w:r w:rsidR="000D04F8" w:rsidRPr="00043889">
        <w:rPr>
          <w:rFonts w:ascii="Calibri" w:hAnsi="Calibri"/>
          <w:b/>
          <w:szCs w:val="24"/>
        </w:rPr>
        <w:t xml:space="preserve">ASSIGNMENT </w:t>
      </w:r>
    </w:p>
    <w:p w14:paraId="16CCAC26" w14:textId="77777777" w:rsidR="000D04F8" w:rsidRPr="00043889" w:rsidRDefault="000D04F8" w:rsidP="000D04F8">
      <w:pPr>
        <w:ind w:left="720" w:hanging="720"/>
        <w:rPr>
          <w:rFonts w:ascii="Calibri" w:hAnsi="Calibri"/>
          <w:szCs w:val="24"/>
        </w:rPr>
      </w:pPr>
    </w:p>
    <w:p w14:paraId="44F4F68F" w14:textId="01228D58" w:rsidR="000D04F8" w:rsidRPr="00043889" w:rsidRDefault="000D04F8" w:rsidP="00FD2F45">
      <w:pPr>
        <w:ind w:left="1440" w:hanging="720"/>
        <w:rPr>
          <w:rFonts w:ascii="Calibri" w:hAnsi="Calibri"/>
          <w:szCs w:val="24"/>
        </w:rPr>
      </w:pPr>
      <w:r w:rsidRPr="00043889">
        <w:rPr>
          <w:rFonts w:ascii="Calibri" w:hAnsi="Calibri"/>
          <w:szCs w:val="24"/>
        </w:rPr>
        <w:t>1</w:t>
      </w:r>
      <w:r w:rsidR="00193F92" w:rsidRPr="00043889">
        <w:rPr>
          <w:rFonts w:ascii="Calibri" w:hAnsi="Calibri"/>
          <w:szCs w:val="24"/>
        </w:rPr>
        <w:t>6</w:t>
      </w:r>
      <w:r w:rsidRPr="00043889">
        <w:rPr>
          <w:rFonts w:ascii="Calibri" w:hAnsi="Calibri"/>
          <w:szCs w:val="24"/>
        </w:rPr>
        <w:t>.1</w:t>
      </w:r>
      <w:r w:rsidRPr="00043889">
        <w:rPr>
          <w:rFonts w:ascii="Calibri" w:hAnsi="Calibri"/>
          <w:szCs w:val="24"/>
        </w:rPr>
        <w:tab/>
        <w:t>The Tenant shall not novate, assign and/or charge and/or transfer any of its rights, title and interest in the Tenancy to any person without the prior written consent of SATSSB</w:t>
      </w:r>
      <w:r w:rsidR="00A85D87" w:rsidRPr="00043889">
        <w:rPr>
          <w:rFonts w:ascii="Calibri" w:hAnsi="Calibri"/>
          <w:szCs w:val="24"/>
        </w:rPr>
        <w:t>.</w:t>
      </w:r>
    </w:p>
    <w:p w14:paraId="04A3B41A" w14:textId="77777777" w:rsidR="000D04F8" w:rsidRPr="00043889" w:rsidRDefault="000D04F8" w:rsidP="00FD2F45">
      <w:pPr>
        <w:ind w:left="1440" w:hanging="720"/>
        <w:rPr>
          <w:rFonts w:ascii="Calibri" w:hAnsi="Calibri"/>
          <w:szCs w:val="24"/>
        </w:rPr>
      </w:pPr>
    </w:p>
    <w:p w14:paraId="17410F5B" w14:textId="4CB4B915" w:rsidR="000D04F8" w:rsidRPr="00043889" w:rsidRDefault="000D04F8" w:rsidP="00FD2F45">
      <w:pPr>
        <w:ind w:left="1440" w:hanging="720"/>
        <w:rPr>
          <w:rFonts w:ascii="Calibri" w:hAnsi="Calibri"/>
          <w:szCs w:val="24"/>
        </w:rPr>
      </w:pPr>
      <w:r w:rsidRPr="00043889">
        <w:rPr>
          <w:rFonts w:ascii="Calibri" w:hAnsi="Calibri"/>
          <w:szCs w:val="24"/>
        </w:rPr>
        <w:t>1</w:t>
      </w:r>
      <w:r w:rsidR="00193F92" w:rsidRPr="00043889">
        <w:rPr>
          <w:rFonts w:ascii="Calibri" w:hAnsi="Calibri"/>
          <w:szCs w:val="24"/>
        </w:rPr>
        <w:t>6</w:t>
      </w:r>
      <w:r w:rsidRPr="00043889">
        <w:rPr>
          <w:rFonts w:ascii="Calibri" w:hAnsi="Calibri"/>
          <w:szCs w:val="24"/>
        </w:rPr>
        <w:t>.2</w:t>
      </w:r>
      <w:r w:rsidRPr="00043889">
        <w:rPr>
          <w:rFonts w:ascii="Calibri" w:hAnsi="Calibri"/>
          <w:szCs w:val="24"/>
        </w:rPr>
        <w:tab/>
        <w:t xml:space="preserve">SATSSB shall be permitted to novate, assign, charge or transfer all of its rights and obligations under the Tenancy to any party with the written notification to the Tenant.  </w:t>
      </w:r>
    </w:p>
    <w:p w14:paraId="35F6DB98" w14:textId="77777777" w:rsidR="000D04F8" w:rsidRPr="00043889" w:rsidRDefault="000D04F8" w:rsidP="00FD2F45">
      <w:pPr>
        <w:ind w:left="1440" w:hanging="720"/>
        <w:rPr>
          <w:rFonts w:ascii="Calibri" w:hAnsi="Calibri"/>
          <w:szCs w:val="24"/>
        </w:rPr>
      </w:pPr>
    </w:p>
    <w:p w14:paraId="5A531F46" w14:textId="12D0AC54" w:rsidR="000D04F8" w:rsidRPr="00043889" w:rsidRDefault="000D04F8" w:rsidP="00FD2F45">
      <w:pPr>
        <w:ind w:left="1440" w:hanging="720"/>
        <w:rPr>
          <w:rFonts w:ascii="Calibri" w:hAnsi="Calibri"/>
          <w:szCs w:val="24"/>
        </w:rPr>
      </w:pPr>
      <w:r w:rsidRPr="00043889">
        <w:rPr>
          <w:rFonts w:ascii="Calibri" w:hAnsi="Calibri"/>
          <w:szCs w:val="24"/>
        </w:rPr>
        <w:t>1</w:t>
      </w:r>
      <w:r w:rsidR="00193F92" w:rsidRPr="00043889">
        <w:rPr>
          <w:rFonts w:ascii="Calibri" w:hAnsi="Calibri"/>
          <w:szCs w:val="24"/>
        </w:rPr>
        <w:t>6</w:t>
      </w:r>
      <w:r w:rsidRPr="00043889">
        <w:rPr>
          <w:rFonts w:ascii="Calibri" w:hAnsi="Calibri"/>
          <w:szCs w:val="24"/>
        </w:rPr>
        <w:t>.3</w:t>
      </w:r>
      <w:r w:rsidRPr="00043889">
        <w:rPr>
          <w:rFonts w:ascii="Calibri" w:hAnsi="Calibri"/>
          <w:szCs w:val="24"/>
        </w:rPr>
        <w:tab/>
        <w:t>Upon such novation, assignment, charge</w:t>
      </w:r>
      <w:r w:rsidR="00C405EF" w:rsidRPr="00043889">
        <w:rPr>
          <w:rFonts w:ascii="Calibri" w:hAnsi="Calibri"/>
          <w:szCs w:val="24"/>
        </w:rPr>
        <w:t>,</w:t>
      </w:r>
      <w:r w:rsidRPr="00043889">
        <w:rPr>
          <w:rFonts w:ascii="Calibri" w:hAnsi="Calibri"/>
          <w:szCs w:val="24"/>
        </w:rPr>
        <w:t xml:space="preserve"> or transfer, the </w:t>
      </w:r>
      <w:r w:rsidR="00CB391D" w:rsidRPr="00043889">
        <w:rPr>
          <w:rFonts w:ascii="Calibri" w:hAnsi="Calibri"/>
          <w:szCs w:val="24"/>
        </w:rPr>
        <w:t xml:space="preserve">Tenant: </w:t>
      </w:r>
    </w:p>
    <w:p w14:paraId="41E39E17" w14:textId="77777777" w:rsidR="000D04F8" w:rsidRPr="00043889" w:rsidRDefault="000D04F8" w:rsidP="000D04F8">
      <w:pPr>
        <w:ind w:left="720" w:hanging="720"/>
        <w:rPr>
          <w:rFonts w:ascii="Calibri" w:hAnsi="Calibri"/>
          <w:szCs w:val="24"/>
        </w:rPr>
      </w:pPr>
    </w:p>
    <w:p w14:paraId="5434B424" w14:textId="77777777" w:rsidR="000D04F8" w:rsidRPr="00043889" w:rsidRDefault="000D04F8" w:rsidP="00FD2F45">
      <w:pPr>
        <w:ind w:left="2160" w:hanging="720"/>
        <w:rPr>
          <w:rFonts w:ascii="Calibri" w:hAnsi="Calibri"/>
          <w:szCs w:val="24"/>
        </w:rPr>
      </w:pPr>
      <w:r w:rsidRPr="00043889">
        <w:rPr>
          <w:rFonts w:ascii="Calibri" w:hAnsi="Calibri"/>
          <w:szCs w:val="24"/>
        </w:rPr>
        <w:t>(</w:t>
      </w:r>
      <w:proofErr w:type="spellStart"/>
      <w:r w:rsidRPr="00043889">
        <w:rPr>
          <w:rFonts w:ascii="Calibri" w:hAnsi="Calibri"/>
          <w:szCs w:val="24"/>
        </w:rPr>
        <w:t>i</w:t>
      </w:r>
      <w:proofErr w:type="spellEnd"/>
      <w:r w:rsidRPr="00043889">
        <w:rPr>
          <w:rFonts w:ascii="Calibri" w:hAnsi="Calibri"/>
          <w:szCs w:val="24"/>
        </w:rPr>
        <w:t>)</w:t>
      </w:r>
      <w:r w:rsidRPr="00043889">
        <w:rPr>
          <w:rFonts w:ascii="Calibri" w:hAnsi="Calibri"/>
          <w:szCs w:val="24"/>
        </w:rPr>
        <w:tab/>
        <w:t>is treated to have consented to such novation, assignment, charge or transfer;</w:t>
      </w:r>
    </w:p>
    <w:p w14:paraId="04EFB67A" w14:textId="77777777" w:rsidR="000D04F8" w:rsidRPr="00043889" w:rsidRDefault="000D04F8" w:rsidP="00FD2F45">
      <w:pPr>
        <w:ind w:left="2160" w:hanging="720"/>
        <w:rPr>
          <w:rFonts w:ascii="Calibri" w:hAnsi="Calibri"/>
          <w:szCs w:val="24"/>
        </w:rPr>
      </w:pPr>
    </w:p>
    <w:p w14:paraId="7B382149" w14:textId="77777777" w:rsidR="000D04F8" w:rsidRPr="00043889" w:rsidRDefault="000D04F8" w:rsidP="00FD2F45">
      <w:pPr>
        <w:ind w:left="2160" w:hanging="720"/>
        <w:rPr>
          <w:rFonts w:ascii="Calibri" w:hAnsi="Calibri"/>
          <w:szCs w:val="24"/>
        </w:rPr>
      </w:pPr>
      <w:r w:rsidRPr="00043889">
        <w:rPr>
          <w:rFonts w:ascii="Calibri" w:hAnsi="Calibri"/>
          <w:szCs w:val="24"/>
        </w:rPr>
        <w:t>(ii)</w:t>
      </w:r>
      <w:r w:rsidRPr="00043889">
        <w:rPr>
          <w:rFonts w:ascii="Calibri" w:hAnsi="Calibri"/>
          <w:szCs w:val="24"/>
        </w:rPr>
        <w:tab/>
        <w:t xml:space="preserve">in the case of SATSSB making the novation, assignment, charge or transfer, the Tenant </w:t>
      </w:r>
      <w:r w:rsidR="00EB39ED" w:rsidRPr="00043889">
        <w:rPr>
          <w:rFonts w:ascii="Calibri" w:hAnsi="Calibri"/>
          <w:szCs w:val="24"/>
        </w:rPr>
        <w:t>shall</w:t>
      </w:r>
      <w:r w:rsidRPr="00043889">
        <w:rPr>
          <w:rFonts w:ascii="Calibri" w:hAnsi="Calibri"/>
          <w:szCs w:val="24"/>
        </w:rPr>
        <w:t xml:space="preserve"> accept any transferee of SATSSB as its new landlord;</w:t>
      </w:r>
    </w:p>
    <w:p w14:paraId="3361EBDA" w14:textId="77777777" w:rsidR="000D04F8" w:rsidRPr="00043889" w:rsidRDefault="000D04F8" w:rsidP="00FD2F45">
      <w:pPr>
        <w:ind w:left="2160" w:hanging="720"/>
        <w:rPr>
          <w:rFonts w:ascii="Calibri" w:hAnsi="Calibri"/>
          <w:szCs w:val="24"/>
        </w:rPr>
      </w:pPr>
    </w:p>
    <w:p w14:paraId="4EA1C743" w14:textId="77777777" w:rsidR="00A11D56" w:rsidRPr="00043889" w:rsidRDefault="00EB39ED" w:rsidP="001464D9">
      <w:pPr>
        <w:numPr>
          <w:ilvl w:val="0"/>
          <w:numId w:val="10"/>
        </w:numPr>
        <w:tabs>
          <w:tab w:val="clear" w:pos="1080"/>
        </w:tabs>
        <w:ind w:left="2160"/>
        <w:rPr>
          <w:rFonts w:ascii="Calibri" w:hAnsi="Calibri"/>
          <w:szCs w:val="24"/>
        </w:rPr>
      </w:pPr>
      <w:r w:rsidRPr="00043889">
        <w:rPr>
          <w:rFonts w:ascii="Calibri" w:hAnsi="Calibri"/>
          <w:szCs w:val="24"/>
        </w:rPr>
        <w:t xml:space="preserve"> </w:t>
      </w:r>
      <w:r w:rsidR="00513B1D" w:rsidRPr="00043889">
        <w:rPr>
          <w:rFonts w:ascii="Calibri" w:hAnsi="Calibri"/>
          <w:szCs w:val="24"/>
        </w:rPr>
        <w:t>shall</w:t>
      </w:r>
      <w:r w:rsidR="000D04F8" w:rsidRPr="00043889">
        <w:rPr>
          <w:rFonts w:ascii="Calibri" w:hAnsi="Calibri"/>
          <w:szCs w:val="24"/>
        </w:rPr>
        <w:t xml:space="preserve"> release SATSSB from all its future obligations </w:t>
      </w:r>
      <w:r w:rsidR="00CB391D" w:rsidRPr="00043889">
        <w:rPr>
          <w:rFonts w:ascii="Calibri" w:hAnsi="Calibri"/>
          <w:szCs w:val="24"/>
        </w:rPr>
        <w:t>in this</w:t>
      </w:r>
      <w:r w:rsidR="000D04F8" w:rsidRPr="00043889">
        <w:rPr>
          <w:rFonts w:ascii="Calibri" w:hAnsi="Calibri"/>
          <w:szCs w:val="24"/>
        </w:rPr>
        <w:t xml:space="preserve"> Agreement; and</w:t>
      </w:r>
    </w:p>
    <w:p w14:paraId="2F66309B" w14:textId="77777777" w:rsidR="00A11D56" w:rsidRPr="00043889" w:rsidRDefault="00A11D56" w:rsidP="00FD2F45">
      <w:pPr>
        <w:ind w:left="2160" w:hanging="720"/>
        <w:rPr>
          <w:rFonts w:ascii="Calibri" w:hAnsi="Calibri"/>
          <w:szCs w:val="24"/>
        </w:rPr>
      </w:pPr>
    </w:p>
    <w:p w14:paraId="7E6366EC" w14:textId="77777777" w:rsidR="000D04F8" w:rsidRPr="00043889" w:rsidRDefault="00513B1D" w:rsidP="001464D9">
      <w:pPr>
        <w:numPr>
          <w:ilvl w:val="0"/>
          <w:numId w:val="10"/>
        </w:numPr>
        <w:tabs>
          <w:tab w:val="clear" w:pos="1080"/>
        </w:tabs>
        <w:ind w:left="2160"/>
        <w:rPr>
          <w:rFonts w:ascii="Calibri" w:hAnsi="Calibri"/>
          <w:szCs w:val="24"/>
        </w:rPr>
      </w:pPr>
      <w:r w:rsidRPr="00043889">
        <w:rPr>
          <w:rFonts w:ascii="Calibri" w:hAnsi="Calibri"/>
          <w:szCs w:val="24"/>
        </w:rPr>
        <w:t>shall</w:t>
      </w:r>
      <w:r w:rsidR="000D04F8" w:rsidRPr="00043889">
        <w:rPr>
          <w:rFonts w:ascii="Calibri" w:hAnsi="Calibri"/>
          <w:szCs w:val="24"/>
        </w:rPr>
        <w:t xml:space="preserve"> become a party to and sign any agreement with such party’s transferee relating to the said novation, assignment, charge</w:t>
      </w:r>
      <w:r w:rsidR="00C405EF" w:rsidRPr="00043889">
        <w:rPr>
          <w:rFonts w:ascii="Calibri" w:hAnsi="Calibri"/>
          <w:szCs w:val="24"/>
        </w:rPr>
        <w:t>,</w:t>
      </w:r>
      <w:r w:rsidR="000D04F8" w:rsidRPr="00043889">
        <w:rPr>
          <w:rFonts w:ascii="Calibri" w:hAnsi="Calibri"/>
          <w:szCs w:val="24"/>
        </w:rPr>
        <w:t xml:space="preserve"> or transfer, if required. Such agreement will be prepared by SATSSB at its own cost and expense.</w:t>
      </w:r>
    </w:p>
    <w:p w14:paraId="40C6AF67" w14:textId="1086CB59" w:rsidR="00B109B0" w:rsidRDefault="00B109B0">
      <w:pPr>
        <w:jc w:val="left"/>
        <w:rPr>
          <w:rFonts w:ascii="Calibri" w:hAnsi="Calibri"/>
          <w:b/>
          <w:szCs w:val="24"/>
        </w:rPr>
      </w:pPr>
    </w:p>
    <w:p w14:paraId="3A6C5144" w14:textId="1034484F" w:rsidR="0079604E" w:rsidRPr="00043889" w:rsidRDefault="00A0554B" w:rsidP="00785AA2">
      <w:pPr>
        <w:jc w:val="left"/>
        <w:rPr>
          <w:rFonts w:ascii="Calibri" w:hAnsi="Calibri"/>
          <w:b/>
          <w:szCs w:val="24"/>
        </w:rPr>
      </w:pPr>
      <w:r w:rsidRPr="00043889">
        <w:rPr>
          <w:rFonts w:ascii="Calibri" w:hAnsi="Calibri"/>
          <w:b/>
          <w:szCs w:val="24"/>
        </w:rPr>
        <w:t>1</w:t>
      </w:r>
      <w:r w:rsidR="00193F92" w:rsidRPr="00043889">
        <w:rPr>
          <w:rFonts w:ascii="Calibri" w:hAnsi="Calibri"/>
          <w:b/>
          <w:szCs w:val="24"/>
        </w:rPr>
        <w:t>7</w:t>
      </w:r>
      <w:r w:rsidRPr="00043889">
        <w:rPr>
          <w:rFonts w:ascii="Calibri" w:hAnsi="Calibri"/>
          <w:b/>
          <w:szCs w:val="24"/>
        </w:rPr>
        <w:t>.</w:t>
      </w:r>
      <w:r w:rsidRPr="00043889">
        <w:rPr>
          <w:rFonts w:ascii="Calibri" w:hAnsi="Calibri"/>
          <w:b/>
          <w:szCs w:val="24"/>
        </w:rPr>
        <w:tab/>
        <w:t>ENTIRE AGREEMENT</w:t>
      </w:r>
    </w:p>
    <w:p w14:paraId="687661D0" w14:textId="77777777" w:rsidR="00A0554B" w:rsidRPr="00043889" w:rsidRDefault="00A0554B" w:rsidP="009515EE">
      <w:pPr>
        <w:ind w:left="720" w:hanging="720"/>
        <w:rPr>
          <w:rFonts w:ascii="Calibri" w:hAnsi="Calibri"/>
          <w:b/>
          <w:szCs w:val="24"/>
        </w:rPr>
      </w:pPr>
    </w:p>
    <w:p w14:paraId="209346AD" w14:textId="2055D71F" w:rsidR="00A0554B" w:rsidRPr="00043889" w:rsidRDefault="00A0554B" w:rsidP="00AF41EC">
      <w:pPr>
        <w:ind w:left="1440" w:hanging="720"/>
        <w:rPr>
          <w:rFonts w:ascii="Calibri" w:hAnsi="Calibri"/>
          <w:bCs/>
          <w:szCs w:val="24"/>
        </w:rPr>
      </w:pPr>
      <w:r w:rsidRPr="00043889">
        <w:rPr>
          <w:rFonts w:ascii="Calibri" w:hAnsi="Calibri"/>
          <w:szCs w:val="24"/>
        </w:rPr>
        <w:t>1</w:t>
      </w:r>
      <w:r w:rsidR="00193F92" w:rsidRPr="00043889">
        <w:rPr>
          <w:rFonts w:ascii="Calibri" w:hAnsi="Calibri"/>
          <w:szCs w:val="24"/>
        </w:rPr>
        <w:t>7</w:t>
      </w:r>
      <w:r w:rsidRPr="00043889">
        <w:rPr>
          <w:rFonts w:ascii="Calibri" w:hAnsi="Calibri"/>
          <w:szCs w:val="24"/>
        </w:rPr>
        <w:t>.1</w:t>
      </w:r>
      <w:r w:rsidRPr="00043889">
        <w:rPr>
          <w:rFonts w:ascii="Calibri" w:hAnsi="Calibri"/>
          <w:szCs w:val="24"/>
        </w:rPr>
        <w:tab/>
      </w:r>
      <w:r w:rsidRPr="00043889">
        <w:rPr>
          <w:rFonts w:ascii="Calibri" w:hAnsi="Calibri"/>
          <w:bCs/>
          <w:szCs w:val="24"/>
        </w:rPr>
        <w:t>This Agreement constitutes the entire agreement between the Parties and supersedes all and any prior oral and written representations and agreements in connection with the subject matter hereof.</w:t>
      </w:r>
    </w:p>
    <w:p w14:paraId="4D0B13B8" w14:textId="77777777" w:rsidR="00CB0217" w:rsidRPr="00043889" w:rsidRDefault="00CB0217" w:rsidP="00AF41EC">
      <w:pPr>
        <w:ind w:left="1440" w:hanging="720"/>
        <w:rPr>
          <w:rFonts w:ascii="Calibri" w:hAnsi="Calibri"/>
          <w:bCs/>
          <w:szCs w:val="24"/>
        </w:rPr>
      </w:pPr>
    </w:p>
    <w:p w14:paraId="3D004E83" w14:textId="336C66C6" w:rsidR="00A0554B" w:rsidRPr="00043889" w:rsidRDefault="00A0554B" w:rsidP="00DB2697">
      <w:pPr>
        <w:ind w:left="1440" w:hanging="720"/>
        <w:rPr>
          <w:rFonts w:ascii="Calibri" w:hAnsi="Calibri"/>
          <w:bCs/>
          <w:szCs w:val="24"/>
        </w:rPr>
      </w:pPr>
      <w:r w:rsidRPr="00043889">
        <w:rPr>
          <w:rFonts w:ascii="Calibri" w:hAnsi="Calibri"/>
          <w:bCs/>
          <w:szCs w:val="24"/>
        </w:rPr>
        <w:t>1</w:t>
      </w:r>
      <w:r w:rsidR="00193F92" w:rsidRPr="00043889">
        <w:rPr>
          <w:rFonts w:ascii="Calibri" w:hAnsi="Calibri"/>
          <w:bCs/>
          <w:szCs w:val="24"/>
        </w:rPr>
        <w:t>7</w:t>
      </w:r>
      <w:r w:rsidRPr="00043889">
        <w:rPr>
          <w:rFonts w:ascii="Calibri" w:hAnsi="Calibri"/>
          <w:bCs/>
          <w:szCs w:val="24"/>
        </w:rPr>
        <w:t xml:space="preserve">.2 </w:t>
      </w:r>
      <w:r w:rsidRPr="00043889">
        <w:rPr>
          <w:rFonts w:ascii="Calibri" w:hAnsi="Calibri"/>
          <w:bCs/>
          <w:szCs w:val="24"/>
        </w:rPr>
        <w:tab/>
        <w:t xml:space="preserve">No </w:t>
      </w:r>
      <w:r w:rsidR="00232DD0" w:rsidRPr="00043889">
        <w:rPr>
          <w:rFonts w:ascii="Calibri" w:hAnsi="Calibri"/>
          <w:bCs/>
          <w:szCs w:val="24"/>
        </w:rPr>
        <w:t xml:space="preserve">amendments, changes, modifications, </w:t>
      </w:r>
      <w:r w:rsidR="00952149" w:rsidRPr="00043889">
        <w:rPr>
          <w:rFonts w:ascii="Calibri" w:hAnsi="Calibri"/>
          <w:bCs/>
          <w:szCs w:val="24"/>
        </w:rPr>
        <w:t>variation,</w:t>
      </w:r>
      <w:r w:rsidRPr="00043889">
        <w:rPr>
          <w:rFonts w:ascii="Calibri" w:hAnsi="Calibri"/>
          <w:bCs/>
          <w:szCs w:val="24"/>
        </w:rPr>
        <w:t xml:space="preserve"> or waiver of any of the provisions of this Agreement shall be binding </w:t>
      </w:r>
      <w:r w:rsidR="00232DD0" w:rsidRPr="00043889">
        <w:rPr>
          <w:rFonts w:ascii="Calibri" w:hAnsi="Calibri"/>
          <w:bCs/>
          <w:szCs w:val="24"/>
        </w:rPr>
        <w:t xml:space="preserve">and valid </w:t>
      </w:r>
      <w:r w:rsidRPr="00043889">
        <w:rPr>
          <w:rFonts w:ascii="Calibri" w:hAnsi="Calibri"/>
          <w:bCs/>
          <w:szCs w:val="24"/>
        </w:rPr>
        <w:t xml:space="preserve">unless it is in writing and signed by duly </w:t>
      </w:r>
      <w:r w:rsidR="0055145B" w:rsidRPr="00043889">
        <w:rPr>
          <w:rFonts w:ascii="Calibri" w:hAnsi="Calibri"/>
          <w:bCs/>
          <w:szCs w:val="24"/>
        </w:rPr>
        <w:t>authorized</w:t>
      </w:r>
      <w:r w:rsidRPr="00043889">
        <w:rPr>
          <w:rFonts w:ascii="Calibri" w:hAnsi="Calibri"/>
          <w:bCs/>
          <w:szCs w:val="24"/>
        </w:rPr>
        <w:t xml:space="preserve"> representatives of the Parties herein.</w:t>
      </w:r>
    </w:p>
    <w:p w14:paraId="6C0E9167" w14:textId="77777777" w:rsidR="00941576" w:rsidRPr="00043889" w:rsidRDefault="00941576" w:rsidP="00DA17DA">
      <w:pPr>
        <w:rPr>
          <w:rFonts w:ascii="Calibri" w:hAnsi="Calibri"/>
          <w:b/>
          <w:szCs w:val="24"/>
        </w:rPr>
      </w:pPr>
    </w:p>
    <w:p w14:paraId="262C99C1" w14:textId="333EC1F3" w:rsidR="00886F2B" w:rsidRPr="00043889" w:rsidRDefault="00886F2B" w:rsidP="00DA17DA">
      <w:pPr>
        <w:rPr>
          <w:rFonts w:ascii="Calibri" w:hAnsi="Calibri"/>
          <w:bCs/>
          <w:szCs w:val="24"/>
        </w:rPr>
      </w:pPr>
      <w:r w:rsidRPr="00043889">
        <w:rPr>
          <w:rFonts w:ascii="Calibri" w:hAnsi="Calibri"/>
          <w:b/>
          <w:szCs w:val="24"/>
        </w:rPr>
        <w:t>1</w:t>
      </w:r>
      <w:r w:rsidR="00193F92" w:rsidRPr="00043889">
        <w:rPr>
          <w:rFonts w:ascii="Calibri" w:hAnsi="Calibri"/>
          <w:b/>
          <w:szCs w:val="24"/>
        </w:rPr>
        <w:t>8</w:t>
      </w:r>
      <w:r w:rsidRPr="00043889">
        <w:rPr>
          <w:rFonts w:ascii="Calibri" w:hAnsi="Calibri"/>
          <w:b/>
          <w:szCs w:val="24"/>
        </w:rPr>
        <w:t>.</w:t>
      </w:r>
      <w:r w:rsidRPr="00043889">
        <w:rPr>
          <w:rFonts w:ascii="Times New Roman" w:hAnsi="Times New Roman"/>
          <w:b/>
          <w:bCs/>
          <w:szCs w:val="24"/>
        </w:rPr>
        <w:t xml:space="preserve"> </w:t>
      </w:r>
      <w:r w:rsidRPr="00043889">
        <w:rPr>
          <w:rFonts w:ascii="Times New Roman" w:hAnsi="Times New Roman"/>
          <w:b/>
          <w:bCs/>
          <w:szCs w:val="24"/>
        </w:rPr>
        <w:tab/>
      </w:r>
      <w:r w:rsidRPr="00043889">
        <w:rPr>
          <w:rFonts w:ascii="Calibri" w:hAnsi="Calibri"/>
          <w:b/>
          <w:bCs/>
          <w:szCs w:val="24"/>
        </w:rPr>
        <w:t>TAX</w:t>
      </w:r>
      <w:r w:rsidR="0007055E" w:rsidRPr="00043889">
        <w:rPr>
          <w:rFonts w:ascii="Calibri" w:hAnsi="Calibri"/>
          <w:b/>
          <w:bCs/>
          <w:szCs w:val="24"/>
        </w:rPr>
        <w:t>ES</w:t>
      </w:r>
    </w:p>
    <w:p w14:paraId="18134FF1" w14:textId="77777777" w:rsidR="00CB0217" w:rsidRPr="00043889" w:rsidRDefault="00CB0217" w:rsidP="00DA17DA">
      <w:pPr>
        <w:ind w:left="720"/>
        <w:rPr>
          <w:rFonts w:asciiTheme="minorHAnsi" w:hAnsiTheme="minorHAnsi" w:cstheme="minorHAnsi"/>
          <w:szCs w:val="24"/>
        </w:rPr>
      </w:pPr>
    </w:p>
    <w:p w14:paraId="770A3084" w14:textId="1AF17CD8" w:rsidR="00232DD0" w:rsidRPr="00043889" w:rsidRDefault="00785AA2" w:rsidP="00232DD0">
      <w:pPr>
        <w:ind w:left="1440" w:hanging="720"/>
        <w:rPr>
          <w:rFonts w:asciiTheme="minorHAnsi" w:hAnsiTheme="minorHAnsi" w:cstheme="minorHAnsi"/>
          <w:szCs w:val="24"/>
        </w:rPr>
      </w:pPr>
      <w:r w:rsidRPr="00043889">
        <w:rPr>
          <w:rFonts w:asciiTheme="minorHAnsi" w:hAnsiTheme="minorHAnsi" w:cstheme="minorHAnsi"/>
          <w:szCs w:val="24"/>
        </w:rPr>
        <w:t>18.1</w:t>
      </w:r>
      <w:r w:rsidR="00232DD0" w:rsidRPr="00043889">
        <w:rPr>
          <w:rFonts w:asciiTheme="minorHAnsi" w:hAnsiTheme="minorHAnsi" w:cstheme="minorHAnsi"/>
          <w:szCs w:val="24"/>
        </w:rPr>
        <w:tab/>
        <w:t>In the event any supply of goods and/or services that are made pursuant to this Agreement are deemed taxable supply under the applicable taxes, as may be enacted and revised from time to time (“</w:t>
      </w:r>
      <w:r w:rsidR="00232DD0" w:rsidRPr="00043889">
        <w:rPr>
          <w:rFonts w:asciiTheme="minorHAnsi" w:hAnsiTheme="minorHAnsi" w:cstheme="minorHAnsi"/>
          <w:b/>
          <w:bCs/>
          <w:szCs w:val="24"/>
        </w:rPr>
        <w:t>Applicable Tax</w:t>
      </w:r>
      <w:r w:rsidR="00232DD0" w:rsidRPr="00043889">
        <w:rPr>
          <w:rFonts w:asciiTheme="minorHAnsi" w:hAnsiTheme="minorHAnsi" w:cstheme="minorHAnsi"/>
          <w:szCs w:val="24"/>
        </w:rPr>
        <w:t xml:space="preserve">”) SATSSB reserves the right to levy the prescribed taxable amount and the Tenant hereby agrees </w:t>
      </w:r>
      <w:r w:rsidR="00232DD0" w:rsidRPr="00043889">
        <w:rPr>
          <w:rFonts w:asciiTheme="minorHAnsi" w:hAnsiTheme="minorHAnsi" w:cstheme="minorHAnsi"/>
          <w:szCs w:val="24"/>
        </w:rPr>
        <w:lastRenderedPageBreak/>
        <w:t>to pay such prescribed taxable amount</w:t>
      </w:r>
      <w:r w:rsidR="008F0FE9">
        <w:rPr>
          <w:rFonts w:asciiTheme="minorHAnsi" w:hAnsiTheme="minorHAnsi" w:cstheme="minorHAnsi"/>
          <w:szCs w:val="24"/>
        </w:rPr>
        <w:t xml:space="preserve"> </w:t>
      </w:r>
      <w:r w:rsidR="008F0FE9" w:rsidRPr="00043889">
        <w:rPr>
          <w:rFonts w:ascii="Calibri" w:hAnsi="Calibri"/>
          <w:szCs w:val="24"/>
        </w:rPr>
        <w:t>as stipulated in Section 1</w:t>
      </w:r>
      <w:r w:rsidR="008F0FE9">
        <w:rPr>
          <w:rFonts w:ascii="Calibri" w:hAnsi="Calibri"/>
          <w:szCs w:val="24"/>
        </w:rPr>
        <w:t>2</w:t>
      </w:r>
      <w:r w:rsidR="008F0FE9" w:rsidRPr="00043889">
        <w:rPr>
          <w:rFonts w:ascii="Calibri" w:hAnsi="Calibri"/>
          <w:szCs w:val="24"/>
        </w:rPr>
        <w:t xml:space="preserve"> of the SECOND SCHEDULE</w:t>
      </w:r>
      <w:r w:rsidR="00232DD0" w:rsidRPr="00043889">
        <w:rPr>
          <w:rFonts w:asciiTheme="minorHAnsi" w:hAnsiTheme="minorHAnsi" w:cstheme="minorHAnsi"/>
          <w:szCs w:val="24"/>
        </w:rPr>
        <w:t>.</w:t>
      </w:r>
    </w:p>
    <w:p w14:paraId="5CF41E61" w14:textId="77777777" w:rsidR="00232DD0" w:rsidRPr="00043889" w:rsidRDefault="00232DD0" w:rsidP="00232DD0">
      <w:pPr>
        <w:ind w:left="720"/>
        <w:rPr>
          <w:rFonts w:asciiTheme="minorHAnsi" w:hAnsiTheme="minorHAnsi" w:cstheme="minorHAnsi"/>
          <w:szCs w:val="24"/>
        </w:rPr>
      </w:pPr>
    </w:p>
    <w:p w14:paraId="1C3E54C5" w14:textId="1DBEBE3F" w:rsidR="00232DD0" w:rsidRPr="00043889" w:rsidRDefault="00785AA2" w:rsidP="00232DD0">
      <w:pPr>
        <w:ind w:left="1440" w:hanging="720"/>
        <w:rPr>
          <w:rFonts w:asciiTheme="minorHAnsi" w:hAnsiTheme="minorHAnsi" w:cstheme="minorHAnsi"/>
          <w:szCs w:val="24"/>
        </w:rPr>
      </w:pPr>
      <w:r w:rsidRPr="00043889">
        <w:rPr>
          <w:rFonts w:asciiTheme="minorHAnsi" w:hAnsiTheme="minorHAnsi" w:cstheme="minorHAnsi"/>
          <w:szCs w:val="24"/>
        </w:rPr>
        <w:t>18.2</w:t>
      </w:r>
      <w:r w:rsidR="00232DD0" w:rsidRPr="00043889">
        <w:rPr>
          <w:rFonts w:asciiTheme="minorHAnsi" w:hAnsiTheme="minorHAnsi" w:cstheme="minorHAnsi"/>
          <w:szCs w:val="24"/>
        </w:rPr>
        <w:tab/>
        <w:t xml:space="preserve">The Tenant shall be responsible for and shall pay at its own expense when due and payable, all the Applicable Tax assessed against it in connection with the payments received or to be received under this Agreement. All Applicable Tax levied on the Tenant shall be for the account of the Tenant and shall not be reimbursed by </w:t>
      </w:r>
      <w:r w:rsidR="00A85D87" w:rsidRPr="00043889">
        <w:rPr>
          <w:rFonts w:asciiTheme="minorHAnsi" w:hAnsiTheme="minorHAnsi" w:cstheme="minorHAnsi"/>
          <w:szCs w:val="24"/>
        </w:rPr>
        <w:t>SATSSB</w:t>
      </w:r>
      <w:r w:rsidR="00232DD0" w:rsidRPr="00043889">
        <w:rPr>
          <w:rFonts w:asciiTheme="minorHAnsi" w:hAnsiTheme="minorHAnsi" w:cstheme="minorHAnsi"/>
          <w:szCs w:val="24"/>
        </w:rPr>
        <w:t>.</w:t>
      </w:r>
    </w:p>
    <w:p w14:paraId="1E46C1C4" w14:textId="77777777" w:rsidR="00232DD0" w:rsidRPr="00043889" w:rsidRDefault="00232DD0" w:rsidP="00232DD0">
      <w:pPr>
        <w:ind w:left="720"/>
        <w:rPr>
          <w:rFonts w:asciiTheme="minorHAnsi" w:hAnsiTheme="minorHAnsi" w:cstheme="minorHAnsi"/>
          <w:szCs w:val="24"/>
        </w:rPr>
      </w:pPr>
      <w:r w:rsidRPr="00043889">
        <w:rPr>
          <w:rFonts w:asciiTheme="minorHAnsi" w:hAnsiTheme="minorHAnsi" w:cstheme="minorHAnsi"/>
          <w:szCs w:val="24"/>
        </w:rPr>
        <w:tab/>
      </w:r>
    </w:p>
    <w:p w14:paraId="1B843886" w14:textId="0703A9FB" w:rsidR="00232DD0" w:rsidRPr="00043889" w:rsidRDefault="00785AA2" w:rsidP="00232DD0">
      <w:pPr>
        <w:ind w:left="1440" w:hanging="720"/>
        <w:rPr>
          <w:rFonts w:asciiTheme="minorHAnsi" w:hAnsiTheme="minorHAnsi" w:cstheme="minorHAnsi"/>
          <w:szCs w:val="24"/>
        </w:rPr>
      </w:pPr>
      <w:r w:rsidRPr="00043889">
        <w:rPr>
          <w:rFonts w:asciiTheme="minorHAnsi" w:hAnsiTheme="minorHAnsi" w:cstheme="minorHAnsi"/>
          <w:szCs w:val="24"/>
        </w:rPr>
        <w:t>18.3</w:t>
      </w:r>
      <w:r w:rsidR="00232DD0" w:rsidRPr="00043889">
        <w:rPr>
          <w:rFonts w:asciiTheme="minorHAnsi" w:hAnsiTheme="minorHAnsi" w:cstheme="minorHAnsi"/>
          <w:szCs w:val="24"/>
        </w:rPr>
        <w:tab/>
        <w:t>The Tenant shall protect and indemnify SATSSB and hold SATSSB safe and harmless from any and all claims or liability for the Applicable Tax assessed or levied by the relevant tax authorities, against the Tenant or against the SATSSB, for or on account of any payment made to the Tenant on behalf of the SATSSB, in connection with or pursuant to this Agreement. This indemnity shall include without limitation all penalties, awards, and judgments; court and arbitration costs; attorneys’ fees; and other reasonable expenses associated with such claims, demands, and causes of action.</w:t>
      </w:r>
    </w:p>
    <w:p w14:paraId="6F4BD1E9" w14:textId="77777777" w:rsidR="00273EA9" w:rsidRPr="00043889" w:rsidRDefault="00273EA9" w:rsidP="00BB7158">
      <w:pPr>
        <w:rPr>
          <w:rFonts w:asciiTheme="minorHAnsi" w:hAnsiTheme="minorHAnsi" w:cstheme="minorHAnsi"/>
          <w:szCs w:val="24"/>
        </w:rPr>
      </w:pPr>
    </w:p>
    <w:p w14:paraId="0A889482" w14:textId="1CDA80DC" w:rsidR="00BB7158" w:rsidRPr="00043889" w:rsidRDefault="00BB7158" w:rsidP="00BB7158">
      <w:pPr>
        <w:rPr>
          <w:rFonts w:ascii="Calibri" w:hAnsi="Calibri" w:cs="Calibri"/>
          <w:b/>
          <w:bCs/>
          <w:szCs w:val="24"/>
        </w:rPr>
      </w:pPr>
      <w:bookmarkStart w:id="25" w:name="_Hlk83908366"/>
      <w:r w:rsidRPr="00043889">
        <w:rPr>
          <w:rFonts w:ascii="Calibri" w:hAnsi="Calibri" w:cs="Calibri"/>
          <w:b/>
          <w:bCs/>
          <w:szCs w:val="24"/>
        </w:rPr>
        <w:t xml:space="preserve">19. </w:t>
      </w:r>
      <w:r w:rsidRPr="00043889">
        <w:rPr>
          <w:rFonts w:ascii="Calibri" w:hAnsi="Calibri" w:cs="Calibri"/>
          <w:b/>
          <w:bCs/>
          <w:szCs w:val="24"/>
        </w:rPr>
        <w:tab/>
        <w:t>ANTI-CORRUPTION/ANTI-BRIBERY REPRESENTATIONS AND WARRANTIES</w:t>
      </w:r>
    </w:p>
    <w:p w14:paraId="34B5EE5C" w14:textId="77777777" w:rsidR="00BB7158" w:rsidRPr="00043889" w:rsidRDefault="00BB7158" w:rsidP="00BB7158">
      <w:pPr>
        <w:rPr>
          <w:rFonts w:ascii="Calibri" w:hAnsi="Calibri" w:cs="Calibri"/>
          <w:szCs w:val="24"/>
        </w:rPr>
      </w:pPr>
    </w:p>
    <w:p w14:paraId="4285FC90" w14:textId="07EEBA37" w:rsidR="00BB7158" w:rsidRPr="00043889" w:rsidRDefault="00A562D0" w:rsidP="00BB7158">
      <w:pPr>
        <w:ind w:left="1439" w:hanging="730"/>
        <w:rPr>
          <w:rFonts w:ascii="Calibri" w:hAnsi="Calibri" w:cs="Calibri"/>
          <w:szCs w:val="24"/>
        </w:rPr>
      </w:pPr>
      <w:r>
        <w:rPr>
          <w:rFonts w:ascii="Calibri" w:hAnsi="Calibri" w:cs="Calibri"/>
          <w:szCs w:val="24"/>
        </w:rPr>
        <w:t>19.1</w:t>
      </w:r>
      <w:r w:rsidR="009C5CD8">
        <w:rPr>
          <w:rFonts w:ascii="Calibri" w:hAnsi="Calibri" w:cs="Calibri"/>
          <w:szCs w:val="24"/>
        </w:rPr>
        <w:tab/>
      </w:r>
      <w:r w:rsidR="00BB7158" w:rsidRPr="00043889">
        <w:rPr>
          <w:rFonts w:ascii="Calibri" w:hAnsi="Calibri" w:cs="Calibri"/>
          <w:szCs w:val="24"/>
        </w:rPr>
        <w:t xml:space="preserve">Each Party represents and warrants that is in compliance with all </w:t>
      </w:r>
      <w:r w:rsidR="00074D06">
        <w:rPr>
          <w:rFonts w:ascii="Calibri" w:hAnsi="Calibri" w:cs="Calibri"/>
          <w:szCs w:val="24"/>
        </w:rPr>
        <w:t>L</w:t>
      </w:r>
      <w:r w:rsidR="00BB7158" w:rsidRPr="00043889">
        <w:rPr>
          <w:rFonts w:ascii="Calibri" w:hAnsi="Calibri" w:cs="Calibri"/>
          <w:szCs w:val="24"/>
        </w:rPr>
        <w:t xml:space="preserve">aws, including all anti-corruption and anti-bribery </w:t>
      </w:r>
      <w:r w:rsidR="00074D06">
        <w:rPr>
          <w:rFonts w:ascii="Calibri" w:hAnsi="Calibri" w:cs="Calibri"/>
          <w:szCs w:val="24"/>
        </w:rPr>
        <w:t>L</w:t>
      </w:r>
      <w:r w:rsidR="00BB7158" w:rsidRPr="00043889">
        <w:rPr>
          <w:rFonts w:ascii="Calibri" w:hAnsi="Calibri" w:cs="Calibri"/>
          <w:szCs w:val="24"/>
        </w:rPr>
        <w:t>aws and will remain in compliance with all such laws during the term of this Agreement. Each Party further represents and warrants that it has not made, authorized or offered to make payments, gifts or other transfers of value, directly or indirectly, to any government official or private person in order to (1) improperly influence any act, decision or failure to act by that official or person, (2) improperly induce that official or person to use his or her influence with a government or business entity to affect any act or decision by such government or entity or (3) secure any improper advantage.</w:t>
      </w:r>
    </w:p>
    <w:p w14:paraId="2937028C" w14:textId="77777777" w:rsidR="00BB7158" w:rsidRPr="00043889" w:rsidRDefault="00BB7158" w:rsidP="00BB7158">
      <w:pPr>
        <w:rPr>
          <w:rFonts w:ascii="Calibri" w:hAnsi="Calibri" w:cs="Calibri"/>
          <w:szCs w:val="24"/>
        </w:rPr>
      </w:pPr>
    </w:p>
    <w:p w14:paraId="3E696D5B" w14:textId="1D4FA9B3" w:rsidR="00BB7158" w:rsidRPr="00043889" w:rsidRDefault="00A562D0" w:rsidP="00BB7158">
      <w:pPr>
        <w:ind w:left="1439" w:hanging="730"/>
        <w:rPr>
          <w:rFonts w:ascii="Calibri" w:hAnsi="Calibri" w:cs="Calibri"/>
          <w:szCs w:val="24"/>
        </w:rPr>
      </w:pPr>
      <w:r>
        <w:rPr>
          <w:rFonts w:ascii="Calibri" w:hAnsi="Calibri" w:cs="Calibri"/>
          <w:szCs w:val="24"/>
        </w:rPr>
        <w:t>19.2</w:t>
      </w:r>
      <w:r w:rsidR="009C5CD8">
        <w:rPr>
          <w:rFonts w:ascii="Calibri" w:hAnsi="Calibri" w:cs="Calibri"/>
          <w:szCs w:val="24"/>
        </w:rPr>
        <w:tab/>
      </w:r>
      <w:r w:rsidR="00BB7158" w:rsidRPr="00043889">
        <w:rPr>
          <w:rFonts w:ascii="Calibri" w:hAnsi="Calibri" w:cs="Calibri"/>
          <w:szCs w:val="24"/>
        </w:rPr>
        <w:t>Each Party agrees that should it learn or have reason to know of any payment, gift or other transfer of value, directly or indirectly, to any government official or private person relating to this Agreement that would violate any applicable anti-corruption or anti-bribery law, it shall immediately disclose such activity to the other Party. If, after consultation by Parties to the Agreement, any concern cannot be resolved in the good faith between the Parties, then the non-defaulting Party may, by way of thirty (30) days prior written notice to the defaulting Party, withdraw from or terminate this Agreement. A withdrawal or termination of this Agreement pursuant to this paragraph will not prejudice the Party's rights and obligations which have accrued prior to the withdrawal or termination of this Agreement (regardless of whether any payment in relation to the Agreement have become due or payable prior to the withdrawal or termination of this Agreement).</w:t>
      </w:r>
    </w:p>
    <w:p w14:paraId="6D95143F" w14:textId="77777777" w:rsidR="00BB7158" w:rsidRPr="00043889" w:rsidRDefault="00BB7158" w:rsidP="00BB7158">
      <w:pPr>
        <w:rPr>
          <w:rFonts w:ascii="Calibri" w:hAnsi="Calibri" w:cs="Calibri"/>
          <w:szCs w:val="24"/>
        </w:rPr>
      </w:pPr>
    </w:p>
    <w:p w14:paraId="0B36AD13" w14:textId="5F4430D1" w:rsidR="00BB7158" w:rsidRPr="00043889" w:rsidRDefault="00A562D0" w:rsidP="00BB7158">
      <w:pPr>
        <w:ind w:left="1439" w:hanging="730"/>
        <w:rPr>
          <w:rFonts w:ascii="Calibri" w:hAnsi="Calibri" w:cs="Calibri"/>
          <w:szCs w:val="24"/>
        </w:rPr>
      </w:pPr>
      <w:r>
        <w:rPr>
          <w:rFonts w:ascii="Calibri" w:hAnsi="Calibri" w:cs="Calibri"/>
          <w:szCs w:val="24"/>
        </w:rPr>
        <w:lastRenderedPageBreak/>
        <w:t>19.3</w:t>
      </w:r>
      <w:r w:rsidR="009C5CD8">
        <w:rPr>
          <w:rFonts w:ascii="Calibri" w:hAnsi="Calibri" w:cs="Calibri"/>
          <w:szCs w:val="24"/>
        </w:rPr>
        <w:tab/>
      </w:r>
      <w:r w:rsidR="00BB7158" w:rsidRPr="00043889">
        <w:rPr>
          <w:rFonts w:ascii="Calibri" w:hAnsi="Calibri" w:cs="Calibri"/>
          <w:szCs w:val="24"/>
        </w:rPr>
        <w:t>Any Party shall have the right to terminate this Agreement immediately if the other Party breaches this, or any other representation, warranty or undertaking set forth in this Agreement.</w:t>
      </w:r>
      <w:bookmarkEnd w:id="25"/>
    </w:p>
    <w:p w14:paraId="7CD92B80" w14:textId="3266B919" w:rsidR="00475CD7" w:rsidRPr="00043889" w:rsidRDefault="00475CD7" w:rsidP="00BB7158">
      <w:pPr>
        <w:ind w:left="1439" w:hanging="730"/>
        <w:rPr>
          <w:rFonts w:ascii="Calibri" w:hAnsi="Calibri" w:cs="Calibri"/>
          <w:szCs w:val="24"/>
        </w:rPr>
      </w:pPr>
    </w:p>
    <w:p w14:paraId="29D7C7A1" w14:textId="2C99D673" w:rsidR="00475CD7" w:rsidRPr="00043889" w:rsidRDefault="00A562D0" w:rsidP="00BB7158">
      <w:pPr>
        <w:ind w:left="1439" w:hanging="730"/>
        <w:rPr>
          <w:rFonts w:ascii="Calibri" w:hAnsi="Calibri" w:cs="Calibri"/>
          <w:szCs w:val="24"/>
        </w:rPr>
      </w:pPr>
      <w:r>
        <w:rPr>
          <w:rFonts w:ascii="Calibri" w:hAnsi="Calibri" w:cs="Calibri"/>
          <w:szCs w:val="24"/>
        </w:rPr>
        <w:t>19.4</w:t>
      </w:r>
      <w:r w:rsidR="009C5CD8">
        <w:rPr>
          <w:rFonts w:ascii="Calibri" w:hAnsi="Calibri" w:cs="Calibri"/>
          <w:szCs w:val="24"/>
        </w:rPr>
        <w:tab/>
      </w:r>
      <w:r w:rsidR="00475CD7" w:rsidRPr="00043889">
        <w:rPr>
          <w:rFonts w:ascii="Calibri" w:hAnsi="Calibri" w:cs="Calibri"/>
          <w:szCs w:val="24"/>
        </w:rPr>
        <w:t xml:space="preserve">The Tenant shall upon the execution of this Agreement, execute the Integrity </w:t>
      </w:r>
      <w:r w:rsidR="002C2637" w:rsidRPr="00043889">
        <w:rPr>
          <w:rFonts w:ascii="Calibri" w:hAnsi="Calibri" w:cs="Calibri"/>
          <w:szCs w:val="24"/>
        </w:rPr>
        <w:t>Pact</w:t>
      </w:r>
      <w:r w:rsidR="00475CD7" w:rsidRPr="00043889">
        <w:rPr>
          <w:rFonts w:ascii="Calibri" w:hAnsi="Calibri" w:cs="Calibri"/>
          <w:szCs w:val="24"/>
        </w:rPr>
        <w:t xml:space="preserve"> in the </w:t>
      </w:r>
      <w:r w:rsidR="006413C1">
        <w:rPr>
          <w:rFonts w:ascii="Calibri" w:hAnsi="Calibri" w:cs="Calibri"/>
          <w:szCs w:val="24"/>
        </w:rPr>
        <w:t>Sixth</w:t>
      </w:r>
      <w:r w:rsidR="006413C1" w:rsidRPr="00043889">
        <w:rPr>
          <w:rFonts w:ascii="Calibri" w:hAnsi="Calibri" w:cs="Calibri"/>
          <w:szCs w:val="24"/>
        </w:rPr>
        <w:t xml:space="preserve"> </w:t>
      </w:r>
      <w:r w:rsidR="00475CD7" w:rsidRPr="00043889">
        <w:rPr>
          <w:rFonts w:ascii="Calibri" w:hAnsi="Calibri" w:cs="Calibri"/>
          <w:szCs w:val="24"/>
        </w:rPr>
        <w:t xml:space="preserve">Schedule as per required by the SATSSB’s Anti Bribery </w:t>
      </w:r>
      <w:r w:rsidR="0055145B" w:rsidRPr="00043889">
        <w:rPr>
          <w:rFonts w:ascii="Calibri" w:hAnsi="Calibri" w:cs="Calibri"/>
          <w:szCs w:val="24"/>
        </w:rPr>
        <w:t>and</w:t>
      </w:r>
      <w:r w:rsidR="00475CD7" w:rsidRPr="00043889">
        <w:rPr>
          <w:rFonts w:ascii="Calibri" w:hAnsi="Calibri" w:cs="Calibri"/>
          <w:szCs w:val="24"/>
        </w:rPr>
        <w:t xml:space="preserve"> Anti-Corruption Policy </w:t>
      </w:r>
      <w:r w:rsidR="00F26182" w:rsidRPr="009C5CD8">
        <w:rPr>
          <w:rFonts w:asciiTheme="minorHAnsi" w:hAnsiTheme="minorHAnsi" w:cstheme="minorHAnsi"/>
        </w:rPr>
        <w:t xml:space="preserve">accessible via </w:t>
      </w:r>
      <w:hyperlink r:id="rId16" w:history="1">
        <w:r w:rsidR="00172AA3" w:rsidRPr="00900797">
          <w:rPr>
            <w:rStyle w:val="Hyperlink"/>
            <w:rFonts w:asciiTheme="minorHAnsi" w:hAnsiTheme="minorHAnsi" w:cstheme="minorHAnsi"/>
            <w:color w:val="000000" w:themeColor="text1"/>
            <w:u w:val="none"/>
          </w:rPr>
          <w:t>www.senaiairport.com/Corporate</w:t>
        </w:r>
      </w:hyperlink>
      <w:r w:rsidR="00172AA3" w:rsidRPr="00900797">
        <w:rPr>
          <w:rFonts w:asciiTheme="minorHAnsi" w:hAnsiTheme="minorHAnsi" w:cstheme="minorHAnsi"/>
          <w:color w:val="000000" w:themeColor="text1"/>
        </w:rPr>
        <w:t>/</w:t>
      </w:r>
      <w:r w:rsidR="00172AA3">
        <w:rPr>
          <w:rFonts w:asciiTheme="minorHAnsi" w:hAnsiTheme="minorHAnsi" w:cstheme="minorHAnsi"/>
        </w:rPr>
        <w:t>Home</w:t>
      </w:r>
      <w:r w:rsidR="00F26182" w:rsidRPr="60153156">
        <w:rPr>
          <w:rFonts w:ascii="Arial" w:hAnsi="Arial" w:cs="Arial"/>
        </w:rPr>
        <w:t xml:space="preserve"> </w:t>
      </w:r>
      <w:r w:rsidR="00475CD7" w:rsidRPr="00043889">
        <w:rPr>
          <w:rFonts w:ascii="Calibri" w:hAnsi="Calibri" w:cs="Calibri"/>
          <w:szCs w:val="24"/>
        </w:rPr>
        <w:t>(hereinafter referred to as the “</w:t>
      </w:r>
      <w:r w:rsidR="00475CD7" w:rsidRPr="00043889">
        <w:rPr>
          <w:rFonts w:ascii="Calibri" w:hAnsi="Calibri" w:cs="Calibri"/>
          <w:b/>
          <w:bCs/>
          <w:szCs w:val="24"/>
        </w:rPr>
        <w:t xml:space="preserve">Integrity </w:t>
      </w:r>
      <w:r w:rsidR="002C2637" w:rsidRPr="00043889">
        <w:rPr>
          <w:rFonts w:ascii="Calibri" w:hAnsi="Calibri" w:cs="Calibri"/>
          <w:b/>
          <w:bCs/>
          <w:szCs w:val="24"/>
        </w:rPr>
        <w:t>Pact</w:t>
      </w:r>
      <w:r w:rsidR="00475CD7" w:rsidRPr="00043889">
        <w:rPr>
          <w:rFonts w:ascii="Calibri" w:hAnsi="Calibri" w:cs="Calibri"/>
          <w:b/>
          <w:bCs/>
          <w:szCs w:val="24"/>
        </w:rPr>
        <w:t xml:space="preserve"> Form</w:t>
      </w:r>
      <w:r w:rsidR="00475CD7" w:rsidRPr="00043889">
        <w:rPr>
          <w:rFonts w:ascii="Calibri" w:hAnsi="Calibri" w:cs="Calibri"/>
          <w:szCs w:val="24"/>
        </w:rPr>
        <w:t>”)</w:t>
      </w:r>
    </w:p>
    <w:p w14:paraId="0E3414F0" w14:textId="5E0BF9BD" w:rsidR="00BB7158" w:rsidRPr="00043889" w:rsidRDefault="00BB7158" w:rsidP="00BB7158">
      <w:pPr>
        <w:rPr>
          <w:rFonts w:ascii="Calibri" w:hAnsi="Calibri" w:cs="Calibri"/>
          <w:szCs w:val="24"/>
        </w:rPr>
      </w:pPr>
    </w:p>
    <w:p w14:paraId="0C78A506" w14:textId="2DCEC165" w:rsidR="005A3E56" w:rsidRPr="009C5CD8" w:rsidRDefault="009F6FD0" w:rsidP="00BB7158">
      <w:pPr>
        <w:rPr>
          <w:rFonts w:asciiTheme="minorHAnsi" w:hAnsiTheme="minorHAnsi" w:cstheme="minorHAnsi"/>
          <w:szCs w:val="24"/>
        </w:rPr>
      </w:pPr>
      <w:r w:rsidRPr="009C5CD8">
        <w:rPr>
          <w:rFonts w:asciiTheme="minorHAnsi" w:hAnsiTheme="minorHAnsi" w:cstheme="minorHAnsi"/>
          <w:b/>
          <w:bCs/>
          <w:szCs w:val="24"/>
        </w:rPr>
        <w:t>20.</w:t>
      </w:r>
      <w:r w:rsidRPr="009C5CD8">
        <w:rPr>
          <w:rFonts w:asciiTheme="minorHAnsi" w:hAnsiTheme="minorHAnsi" w:cstheme="minorHAnsi"/>
          <w:szCs w:val="24"/>
        </w:rPr>
        <w:t xml:space="preserve"> </w:t>
      </w:r>
      <w:r w:rsidR="000F0B5D" w:rsidRPr="009C5CD8">
        <w:rPr>
          <w:rFonts w:asciiTheme="minorHAnsi" w:hAnsiTheme="minorHAnsi" w:cstheme="minorHAnsi"/>
          <w:szCs w:val="24"/>
        </w:rPr>
        <w:tab/>
      </w:r>
      <w:r w:rsidR="00A22426" w:rsidRPr="00A22426">
        <w:rPr>
          <w:rFonts w:asciiTheme="minorHAnsi" w:eastAsia="Arial" w:hAnsiTheme="minorHAnsi" w:cstheme="minorHAnsi"/>
          <w:b/>
          <w:bCs/>
        </w:rPr>
        <w:t>COSTS AND STAMP DUTY</w:t>
      </w:r>
    </w:p>
    <w:p w14:paraId="24F1DF8A" w14:textId="77777777" w:rsidR="00D97F2A" w:rsidRPr="00043889" w:rsidRDefault="00D97F2A" w:rsidP="00232DD0">
      <w:pPr>
        <w:rPr>
          <w:rFonts w:asciiTheme="minorHAnsi" w:hAnsiTheme="minorHAnsi" w:cstheme="minorHAnsi"/>
          <w:szCs w:val="24"/>
        </w:rPr>
      </w:pPr>
    </w:p>
    <w:p w14:paraId="5BCA764C" w14:textId="1CA73898" w:rsidR="00B06A9C" w:rsidRPr="009C5CD8" w:rsidRDefault="00A26797" w:rsidP="00F62A67">
      <w:pPr>
        <w:pStyle w:val="ListParagraph"/>
        <w:numPr>
          <w:ilvl w:val="1"/>
          <w:numId w:val="57"/>
        </w:numPr>
        <w:ind w:left="1418" w:hanging="709"/>
        <w:contextualSpacing/>
        <w:rPr>
          <w:rFonts w:asciiTheme="minorHAnsi" w:hAnsiTheme="minorHAnsi" w:cstheme="minorHAnsi"/>
          <w:szCs w:val="24"/>
        </w:rPr>
      </w:pPr>
      <w:r w:rsidRPr="009C5CD8">
        <w:rPr>
          <w:rFonts w:asciiTheme="minorHAnsi" w:hAnsiTheme="minorHAnsi" w:cstheme="minorHAnsi"/>
          <w:szCs w:val="24"/>
        </w:rPr>
        <w:t xml:space="preserve">Each party shall bear its own costs and expenses (including legal fees) incurred in connection with the preparation, negotiation, execution and performance of this Agreement and all documents incidental or relating to completion. </w:t>
      </w:r>
    </w:p>
    <w:p w14:paraId="21025BA7" w14:textId="77777777" w:rsidR="00A562D0" w:rsidRDefault="00A562D0" w:rsidP="009C5CD8">
      <w:pPr>
        <w:ind w:left="1418" w:hanging="709"/>
        <w:contextualSpacing/>
        <w:rPr>
          <w:rFonts w:asciiTheme="minorHAnsi" w:hAnsiTheme="minorHAnsi" w:cstheme="minorHAnsi"/>
        </w:rPr>
      </w:pPr>
    </w:p>
    <w:p w14:paraId="2AF80395" w14:textId="77777777" w:rsidR="00A562D0" w:rsidRPr="00A562D0" w:rsidRDefault="00A26797" w:rsidP="00F62A67">
      <w:pPr>
        <w:pStyle w:val="ListParagraph"/>
        <w:numPr>
          <w:ilvl w:val="1"/>
          <w:numId w:val="57"/>
        </w:numPr>
        <w:ind w:left="1418" w:hanging="709"/>
        <w:contextualSpacing/>
        <w:rPr>
          <w:rFonts w:asciiTheme="minorHAnsi" w:hAnsiTheme="minorHAnsi" w:cstheme="minorHAnsi"/>
          <w:szCs w:val="24"/>
        </w:rPr>
      </w:pPr>
      <w:r w:rsidRPr="009C5CD8">
        <w:rPr>
          <w:rFonts w:asciiTheme="minorHAnsi" w:hAnsiTheme="minorHAnsi" w:cstheme="minorHAnsi"/>
        </w:rPr>
        <w:t>The Tenant shall and hereby undertakes to pay and bear the stamp duty including penalties that resulted from Tenant’s delay or deferral and other disbursements in any way connected with or arising out of this Agreement.</w:t>
      </w:r>
    </w:p>
    <w:p w14:paraId="07AE3C94" w14:textId="77777777" w:rsidR="00A562D0" w:rsidRPr="009C5CD8" w:rsidRDefault="00A562D0" w:rsidP="009C5CD8">
      <w:pPr>
        <w:pStyle w:val="ListParagraph"/>
        <w:rPr>
          <w:rFonts w:ascii="Calibri" w:hAnsi="Calibri"/>
          <w:b/>
          <w:szCs w:val="24"/>
        </w:rPr>
      </w:pPr>
    </w:p>
    <w:p w14:paraId="0905153F" w14:textId="06FA4FE2" w:rsidR="00A22426" w:rsidRPr="009C5CD8" w:rsidRDefault="00A22426" w:rsidP="00F62A67">
      <w:pPr>
        <w:pStyle w:val="ListParagraph"/>
        <w:numPr>
          <w:ilvl w:val="2"/>
          <w:numId w:val="50"/>
        </w:numPr>
        <w:ind w:left="709" w:hanging="709"/>
        <w:contextualSpacing/>
        <w:rPr>
          <w:rFonts w:asciiTheme="minorHAnsi" w:hAnsiTheme="minorHAnsi" w:cstheme="minorHAnsi"/>
          <w:b/>
          <w:szCs w:val="24"/>
        </w:rPr>
      </w:pPr>
      <w:r w:rsidRPr="009C5CD8">
        <w:rPr>
          <w:rFonts w:asciiTheme="minorHAnsi" w:hAnsiTheme="minorHAnsi" w:cstheme="minorHAnsi"/>
          <w:b/>
          <w:szCs w:val="24"/>
        </w:rPr>
        <w:t xml:space="preserve">REVENUE SHARING </w:t>
      </w:r>
    </w:p>
    <w:p w14:paraId="71531C2B" w14:textId="77777777" w:rsidR="00A22426" w:rsidRDefault="00A22426" w:rsidP="00A22426">
      <w:pPr>
        <w:pStyle w:val="ListParagraph"/>
        <w:ind w:left="420"/>
        <w:contextualSpacing/>
        <w:rPr>
          <w:rFonts w:asciiTheme="minorHAnsi" w:hAnsiTheme="minorHAnsi" w:cstheme="minorHAnsi"/>
          <w:szCs w:val="24"/>
        </w:rPr>
      </w:pPr>
    </w:p>
    <w:p w14:paraId="0D44660F" w14:textId="6A0C525A" w:rsidR="00CC255F" w:rsidRDefault="00CC255F" w:rsidP="00B30492">
      <w:pPr>
        <w:pStyle w:val="ListParagraph"/>
        <w:ind w:left="1440" w:hanging="720"/>
        <w:contextualSpacing/>
        <w:rPr>
          <w:rFonts w:asciiTheme="minorHAnsi" w:hAnsiTheme="minorHAnsi" w:cstheme="minorHAnsi"/>
          <w:szCs w:val="24"/>
        </w:rPr>
      </w:pPr>
      <w:r>
        <w:rPr>
          <w:rFonts w:asciiTheme="minorHAnsi" w:hAnsiTheme="minorHAnsi" w:cstheme="minorHAnsi"/>
          <w:szCs w:val="24"/>
        </w:rPr>
        <w:t>21.1</w:t>
      </w:r>
      <w:r>
        <w:rPr>
          <w:rFonts w:asciiTheme="minorHAnsi" w:hAnsiTheme="minorHAnsi" w:cstheme="minorHAnsi"/>
          <w:szCs w:val="24"/>
        </w:rPr>
        <w:tab/>
        <w:t xml:space="preserve">Tenant shall at its </w:t>
      </w:r>
      <w:r w:rsidR="003E4365" w:rsidRPr="00043889">
        <w:rPr>
          <w:rFonts w:ascii="Calibri" w:hAnsi="Calibri" w:cs="Arial"/>
          <w:szCs w:val="24"/>
        </w:rPr>
        <w:t>own cost and expense</w:t>
      </w:r>
      <w:r w:rsidR="003E4365">
        <w:rPr>
          <w:rFonts w:ascii="Calibri" w:hAnsi="Calibri" w:cs="Arial"/>
          <w:szCs w:val="24"/>
        </w:rPr>
        <w:t xml:space="preserve"> install and implement Point of Sale </w:t>
      </w:r>
      <w:r w:rsidR="00B30492">
        <w:rPr>
          <w:rFonts w:ascii="Calibri" w:hAnsi="Calibri" w:cs="Arial"/>
          <w:szCs w:val="24"/>
        </w:rPr>
        <w:t>system for generating sales report</w:t>
      </w:r>
      <w:r w:rsidR="008E1C24">
        <w:rPr>
          <w:rFonts w:ascii="Calibri" w:hAnsi="Calibri" w:cs="Arial"/>
          <w:szCs w:val="24"/>
        </w:rPr>
        <w:t xml:space="preserve"> </w:t>
      </w:r>
      <w:r w:rsidR="00FB2FAF">
        <w:rPr>
          <w:rFonts w:ascii="Calibri" w:hAnsi="Calibri" w:cs="Arial"/>
          <w:szCs w:val="24"/>
        </w:rPr>
        <w:t>and</w:t>
      </w:r>
      <w:r w:rsidR="008E1C24">
        <w:rPr>
          <w:rFonts w:ascii="Calibri" w:hAnsi="Calibri" w:cs="Arial"/>
          <w:szCs w:val="24"/>
        </w:rPr>
        <w:t xml:space="preserve"> submitting </w:t>
      </w:r>
      <w:r w:rsidR="00863501">
        <w:rPr>
          <w:rFonts w:ascii="Calibri" w:hAnsi="Calibri" w:cs="Arial"/>
          <w:szCs w:val="24"/>
        </w:rPr>
        <w:t xml:space="preserve">Monthly </w:t>
      </w:r>
      <w:r w:rsidR="008E1C24" w:rsidRPr="009C5CD8">
        <w:rPr>
          <w:rFonts w:asciiTheme="minorHAnsi" w:hAnsiTheme="minorHAnsi" w:cstheme="minorHAnsi"/>
          <w:szCs w:val="24"/>
        </w:rPr>
        <w:t>Sales Performance Report</w:t>
      </w:r>
      <w:r w:rsidR="00863501">
        <w:rPr>
          <w:rFonts w:asciiTheme="minorHAnsi" w:hAnsiTheme="minorHAnsi" w:cstheme="minorHAnsi"/>
          <w:szCs w:val="24"/>
        </w:rPr>
        <w:t xml:space="preserve"> to SATSSB </w:t>
      </w:r>
      <w:r w:rsidR="00863501" w:rsidRPr="009C5CD8">
        <w:rPr>
          <w:rFonts w:asciiTheme="minorHAnsi" w:hAnsiTheme="minorHAnsi" w:cstheme="minorHAnsi"/>
          <w:szCs w:val="24"/>
        </w:rPr>
        <w:t>as set out in Section 2 of the Second Schedule</w:t>
      </w:r>
      <w:r w:rsidR="00B30492">
        <w:rPr>
          <w:rFonts w:ascii="Calibri" w:hAnsi="Calibri" w:cs="Arial"/>
          <w:szCs w:val="24"/>
        </w:rPr>
        <w:t>.</w:t>
      </w:r>
    </w:p>
    <w:p w14:paraId="2A6CE2B4" w14:textId="77777777" w:rsidR="00CC255F" w:rsidRDefault="00CC255F" w:rsidP="009C5CD8">
      <w:pPr>
        <w:pStyle w:val="ListParagraph"/>
        <w:contextualSpacing/>
        <w:rPr>
          <w:rFonts w:asciiTheme="minorHAnsi" w:hAnsiTheme="minorHAnsi" w:cstheme="minorHAnsi"/>
          <w:szCs w:val="24"/>
        </w:rPr>
      </w:pPr>
    </w:p>
    <w:p w14:paraId="4986DD61" w14:textId="4EDBDC23" w:rsidR="00952149" w:rsidRPr="009C5CD8" w:rsidRDefault="00B30492" w:rsidP="00B30492">
      <w:pPr>
        <w:pStyle w:val="ListParagraph"/>
        <w:ind w:left="1440" w:hanging="720"/>
        <w:contextualSpacing/>
        <w:rPr>
          <w:rFonts w:asciiTheme="minorHAnsi" w:hAnsiTheme="minorHAnsi" w:cstheme="minorHAnsi"/>
          <w:szCs w:val="24"/>
        </w:rPr>
      </w:pPr>
      <w:r>
        <w:rPr>
          <w:rFonts w:asciiTheme="minorHAnsi" w:hAnsiTheme="minorHAnsi" w:cstheme="minorHAnsi"/>
          <w:szCs w:val="24"/>
        </w:rPr>
        <w:t>21.2</w:t>
      </w:r>
      <w:r>
        <w:rPr>
          <w:rFonts w:asciiTheme="minorHAnsi" w:hAnsiTheme="minorHAnsi" w:cstheme="minorHAnsi"/>
          <w:szCs w:val="24"/>
        </w:rPr>
        <w:tab/>
      </w:r>
      <w:r w:rsidR="00A22426" w:rsidRPr="009C5CD8">
        <w:rPr>
          <w:rFonts w:asciiTheme="minorHAnsi" w:hAnsiTheme="minorHAnsi" w:cstheme="minorHAnsi"/>
          <w:szCs w:val="24"/>
        </w:rPr>
        <w:t>SATSSB shall reserve the right to impose Revenue Sharing as set out in Section 2 of the Second Schedule towards the Tenant at a rate that shall be determined by SATSSB based on the Tenant’s monthly gross sales.</w:t>
      </w:r>
    </w:p>
    <w:p w14:paraId="00247420" w14:textId="77777777" w:rsidR="009C5CD8" w:rsidRDefault="009C5CD8">
      <w:pPr>
        <w:jc w:val="left"/>
        <w:rPr>
          <w:rFonts w:ascii="Calibri" w:hAnsi="Calibri"/>
          <w:b/>
          <w:szCs w:val="24"/>
        </w:rPr>
      </w:pPr>
      <w:r>
        <w:rPr>
          <w:rFonts w:ascii="Calibri" w:hAnsi="Calibri"/>
          <w:b/>
          <w:szCs w:val="24"/>
        </w:rPr>
        <w:br w:type="page"/>
      </w:r>
    </w:p>
    <w:p w14:paraId="78F3BE91" w14:textId="1B00936D" w:rsidR="009515EE" w:rsidRPr="00043889" w:rsidRDefault="009515EE" w:rsidP="009515EE">
      <w:pPr>
        <w:rPr>
          <w:rFonts w:ascii="Calibri" w:hAnsi="Calibri"/>
          <w:szCs w:val="24"/>
        </w:rPr>
      </w:pPr>
      <w:r w:rsidRPr="00043889">
        <w:rPr>
          <w:rFonts w:ascii="Calibri" w:hAnsi="Calibri"/>
          <w:b/>
          <w:szCs w:val="24"/>
        </w:rPr>
        <w:lastRenderedPageBreak/>
        <w:t xml:space="preserve">IN WITNESS WHEREOF </w:t>
      </w:r>
      <w:r w:rsidRPr="00043889">
        <w:rPr>
          <w:rFonts w:ascii="Calibri" w:hAnsi="Calibri"/>
          <w:szCs w:val="24"/>
        </w:rPr>
        <w:t xml:space="preserve">the </w:t>
      </w:r>
      <w:r w:rsidR="007348AB" w:rsidRPr="00043889">
        <w:rPr>
          <w:rFonts w:ascii="Calibri" w:hAnsi="Calibri"/>
          <w:szCs w:val="24"/>
        </w:rPr>
        <w:t>P</w:t>
      </w:r>
      <w:r w:rsidRPr="00043889">
        <w:rPr>
          <w:rFonts w:ascii="Calibri" w:hAnsi="Calibri"/>
          <w:szCs w:val="24"/>
        </w:rPr>
        <w:t xml:space="preserve">arties hereto have hereunto caused this Agreement to be executed the day and year first above written. </w:t>
      </w:r>
    </w:p>
    <w:p w14:paraId="0BF2AB48" w14:textId="77777777" w:rsidR="009515EE" w:rsidRPr="00043889" w:rsidRDefault="009515EE" w:rsidP="009515EE">
      <w:pPr>
        <w:rPr>
          <w:rFonts w:ascii="Calibri" w:hAnsi="Calibri"/>
          <w:szCs w:val="24"/>
        </w:rPr>
      </w:pPr>
    </w:p>
    <w:p w14:paraId="77A1B043" w14:textId="77777777" w:rsidR="009515EE" w:rsidRPr="00043889" w:rsidRDefault="009515EE" w:rsidP="009515EE">
      <w:pPr>
        <w:rPr>
          <w:rFonts w:ascii="Calibri" w:hAnsi="Calibri"/>
          <w:szCs w:val="24"/>
        </w:rPr>
      </w:pPr>
    </w:p>
    <w:p w14:paraId="10F3E2A5" w14:textId="77777777" w:rsidR="009515EE" w:rsidRPr="00043889" w:rsidRDefault="009515EE" w:rsidP="009515EE">
      <w:pPr>
        <w:rPr>
          <w:rFonts w:ascii="Calibri" w:hAnsi="Calibri"/>
          <w:szCs w:val="24"/>
        </w:rPr>
      </w:pPr>
      <w:r w:rsidRPr="00043889">
        <w:rPr>
          <w:rFonts w:ascii="Calibri" w:hAnsi="Calibri"/>
          <w:szCs w:val="24"/>
        </w:rPr>
        <w:t xml:space="preserve">Signed by </w:t>
      </w:r>
      <w:r w:rsidRPr="00043889">
        <w:rPr>
          <w:rFonts w:ascii="Calibri" w:hAnsi="Calibri"/>
          <w:szCs w:val="24"/>
        </w:rPr>
        <w:tab/>
      </w:r>
      <w:r w:rsidRPr="00043889">
        <w:rPr>
          <w:rFonts w:ascii="Calibri" w:hAnsi="Calibri"/>
          <w:szCs w:val="24"/>
        </w:rPr>
        <w:tab/>
      </w:r>
      <w:r w:rsidRPr="00043889">
        <w:rPr>
          <w:rFonts w:ascii="Calibri" w:hAnsi="Calibri"/>
          <w:szCs w:val="24"/>
        </w:rPr>
        <w:tab/>
      </w:r>
      <w:r w:rsidRPr="00043889">
        <w:rPr>
          <w:rFonts w:ascii="Calibri" w:hAnsi="Calibri"/>
          <w:szCs w:val="24"/>
        </w:rPr>
        <w:tab/>
      </w:r>
      <w:r w:rsidRPr="00043889">
        <w:rPr>
          <w:rFonts w:ascii="Calibri" w:hAnsi="Calibri"/>
          <w:szCs w:val="24"/>
        </w:rPr>
        <w:tab/>
      </w:r>
      <w:r w:rsidRPr="00043889">
        <w:rPr>
          <w:rFonts w:ascii="Calibri" w:hAnsi="Calibri"/>
          <w:szCs w:val="24"/>
        </w:rPr>
        <w:tab/>
        <w:t>)</w:t>
      </w:r>
    </w:p>
    <w:p w14:paraId="774A816B" w14:textId="77777777" w:rsidR="009515EE" w:rsidRPr="00043889" w:rsidRDefault="009515EE" w:rsidP="009515EE">
      <w:pPr>
        <w:rPr>
          <w:rFonts w:ascii="Calibri" w:hAnsi="Calibri"/>
          <w:szCs w:val="24"/>
        </w:rPr>
      </w:pPr>
      <w:r w:rsidRPr="00043889">
        <w:rPr>
          <w:rFonts w:ascii="Calibri" w:hAnsi="Calibri"/>
          <w:szCs w:val="24"/>
        </w:rPr>
        <w:t xml:space="preserve">for and on behalf of </w:t>
      </w:r>
      <w:r w:rsidRPr="00043889">
        <w:rPr>
          <w:rFonts w:ascii="Calibri" w:hAnsi="Calibri"/>
          <w:szCs w:val="24"/>
        </w:rPr>
        <w:tab/>
      </w:r>
      <w:r w:rsidRPr="00043889">
        <w:rPr>
          <w:rFonts w:ascii="Calibri" w:hAnsi="Calibri"/>
          <w:szCs w:val="24"/>
        </w:rPr>
        <w:tab/>
      </w:r>
      <w:r w:rsidRPr="00043889">
        <w:rPr>
          <w:rFonts w:ascii="Calibri" w:hAnsi="Calibri"/>
          <w:szCs w:val="24"/>
        </w:rPr>
        <w:tab/>
      </w:r>
      <w:r w:rsidRPr="00043889">
        <w:rPr>
          <w:rFonts w:ascii="Calibri" w:hAnsi="Calibri"/>
          <w:szCs w:val="24"/>
        </w:rPr>
        <w:tab/>
      </w:r>
      <w:r w:rsidRPr="00043889">
        <w:rPr>
          <w:rFonts w:ascii="Calibri" w:hAnsi="Calibri"/>
          <w:szCs w:val="24"/>
        </w:rPr>
        <w:tab/>
        <w:t>)</w:t>
      </w:r>
    </w:p>
    <w:p w14:paraId="0053EFE5" w14:textId="298BCE1A" w:rsidR="009515EE" w:rsidRPr="00043889" w:rsidRDefault="00532C25" w:rsidP="009515EE">
      <w:pPr>
        <w:rPr>
          <w:rFonts w:ascii="Calibri" w:hAnsi="Calibri"/>
          <w:szCs w:val="24"/>
        </w:rPr>
      </w:pPr>
      <w:r w:rsidRPr="00043889">
        <w:rPr>
          <w:rFonts w:ascii="Calibri" w:hAnsi="Calibri"/>
          <w:b/>
          <w:bCs/>
          <w:szCs w:val="24"/>
        </w:rPr>
        <w:t>SENAI AIRPORT TERMINAL SERVICES SDN BHD</w:t>
      </w:r>
      <w:r w:rsidR="005817A6" w:rsidRPr="00043889">
        <w:rPr>
          <w:rFonts w:ascii="Calibri" w:hAnsi="Calibri"/>
          <w:szCs w:val="24"/>
        </w:rPr>
        <w:tab/>
      </w:r>
      <w:r w:rsidR="009515EE" w:rsidRPr="00043889">
        <w:rPr>
          <w:rFonts w:ascii="Calibri" w:hAnsi="Calibri"/>
          <w:szCs w:val="24"/>
        </w:rPr>
        <w:t>)</w:t>
      </w:r>
    </w:p>
    <w:p w14:paraId="2F26C7C9" w14:textId="74021585" w:rsidR="009515EE" w:rsidRPr="00043889" w:rsidRDefault="00D97F2A" w:rsidP="009515EE">
      <w:pPr>
        <w:rPr>
          <w:rFonts w:ascii="Calibri" w:hAnsi="Calibri"/>
          <w:szCs w:val="24"/>
        </w:rPr>
      </w:pPr>
      <w:r w:rsidRPr="00043889">
        <w:rPr>
          <w:rFonts w:ascii="Calibri" w:hAnsi="Calibri" w:cs="Arial"/>
          <w:szCs w:val="24"/>
        </w:rPr>
        <w:t>(</w:t>
      </w:r>
      <w:r w:rsidR="00232DD0" w:rsidRPr="00043889">
        <w:rPr>
          <w:rFonts w:ascii="Calibri" w:hAnsi="Calibri" w:cs="Arial"/>
          <w:szCs w:val="24"/>
        </w:rPr>
        <w:t xml:space="preserve">Registration No. </w:t>
      </w:r>
      <w:r w:rsidRPr="00043889">
        <w:rPr>
          <w:rFonts w:ascii="Calibri" w:hAnsi="Calibri" w:cs="Arial"/>
          <w:szCs w:val="24"/>
        </w:rPr>
        <w:t>199201010880(242383-M))</w:t>
      </w:r>
      <w:r w:rsidRPr="00043889" w:rsidDel="005817A6">
        <w:rPr>
          <w:rFonts w:ascii="Calibri" w:hAnsi="Calibri"/>
          <w:b/>
          <w:szCs w:val="24"/>
          <w:lang w:val="en-GB"/>
        </w:rPr>
        <w:t xml:space="preserve"> </w:t>
      </w:r>
      <w:r w:rsidR="009515EE" w:rsidRPr="00043889">
        <w:rPr>
          <w:rFonts w:ascii="Calibri" w:hAnsi="Calibri"/>
          <w:b/>
          <w:szCs w:val="24"/>
          <w:lang w:val="en-GB"/>
        </w:rPr>
        <w:tab/>
      </w:r>
      <w:r w:rsidR="009515EE" w:rsidRPr="00043889">
        <w:rPr>
          <w:rFonts w:ascii="Calibri" w:hAnsi="Calibri"/>
          <w:szCs w:val="24"/>
        </w:rPr>
        <w:t>)</w:t>
      </w:r>
    </w:p>
    <w:p w14:paraId="7DCB2835" w14:textId="77777777" w:rsidR="009515EE" w:rsidRPr="00043889" w:rsidRDefault="009515EE" w:rsidP="009515EE">
      <w:pPr>
        <w:rPr>
          <w:rFonts w:ascii="Calibri" w:hAnsi="Calibri"/>
          <w:szCs w:val="24"/>
        </w:rPr>
      </w:pPr>
      <w:r w:rsidRPr="00043889">
        <w:rPr>
          <w:rFonts w:ascii="Calibri" w:hAnsi="Calibri"/>
          <w:szCs w:val="24"/>
        </w:rPr>
        <w:t xml:space="preserve">In the presence of: </w:t>
      </w:r>
      <w:r w:rsidRPr="00043889">
        <w:rPr>
          <w:rFonts w:ascii="Calibri" w:hAnsi="Calibri"/>
          <w:szCs w:val="24"/>
        </w:rPr>
        <w:tab/>
      </w:r>
      <w:r w:rsidRPr="00043889">
        <w:rPr>
          <w:rFonts w:ascii="Calibri" w:hAnsi="Calibri"/>
          <w:szCs w:val="24"/>
        </w:rPr>
        <w:tab/>
      </w:r>
      <w:r w:rsidRPr="00043889">
        <w:rPr>
          <w:rFonts w:ascii="Calibri" w:hAnsi="Calibri"/>
          <w:szCs w:val="24"/>
        </w:rPr>
        <w:tab/>
      </w:r>
      <w:r w:rsidRPr="00043889">
        <w:rPr>
          <w:rFonts w:ascii="Calibri" w:hAnsi="Calibri"/>
          <w:szCs w:val="24"/>
        </w:rPr>
        <w:tab/>
      </w:r>
      <w:r w:rsidRPr="00043889">
        <w:rPr>
          <w:rFonts w:ascii="Calibri" w:hAnsi="Calibri"/>
          <w:szCs w:val="24"/>
        </w:rPr>
        <w:tab/>
        <w:t>)</w:t>
      </w:r>
    </w:p>
    <w:p w14:paraId="75D27EB3" w14:textId="0F810EA5" w:rsidR="009515EE" w:rsidRPr="00043889" w:rsidRDefault="0050291B" w:rsidP="009515EE">
      <w:pPr>
        <w:rPr>
          <w:rFonts w:ascii="Calibri" w:hAnsi="Calibri"/>
          <w:szCs w:val="24"/>
        </w:rPr>
      </w:pPr>
      <w:r w:rsidRPr="00043889">
        <w:rPr>
          <w:rFonts w:ascii="Calibri" w:hAnsi="Calibri"/>
          <w:szCs w:val="24"/>
        </w:rPr>
        <w:tab/>
      </w:r>
      <w:r w:rsidRPr="00043889">
        <w:rPr>
          <w:rFonts w:ascii="Calibri" w:hAnsi="Calibri"/>
          <w:szCs w:val="24"/>
        </w:rPr>
        <w:tab/>
      </w:r>
      <w:r w:rsidRPr="00043889">
        <w:rPr>
          <w:rFonts w:ascii="Calibri" w:hAnsi="Calibri"/>
          <w:szCs w:val="24"/>
        </w:rPr>
        <w:tab/>
      </w:r>
      <w:r w:rsidRPr="00043889">
        <w:rPr>
          <w:rFonts w:ascii="Calibri" w:hAnsi="Calibri"/>
          <w:szCs w:val="24"/>
        </w:rPr>
        <w:tab/>
      </w:r>
      <w:r w:rsidRPr="00043889">
        <w:rPr>
          <w:rFonts w:ascii="Calibri" w:hAnsi="Calibri"/>
          <w:szCs w:val="24"/>
        </w:rPr>
        <w:tab/>
      </w:r>
      <w:r w:rsidRPr="00043889">
        <w:rPr>
          <w:rFonts w:ascii="Calibri" w:hAnsi="Calibri"/>
          <w:szCs w:val="24"/>
        </w:rPr>
        <w:tab/>
      </w:r>
      <w:r w:rsidRPr="00043889">
        <w:rPr>
          <w:rFonts w:ascii="Calibri" w:hAnsi="Calibri"/>
          <w:szCs w:val="24"/>
        </w:rPr>
        <w:tab/>
      </w:r>
      <w:r w:rsidR="00143E0D">
        <w:rPr>
          <w:rFonts w:ascii="Calibri" w:hAnsi="Calibri"/>
          <w:szCs w:val="24"/>
        </w:rPr>
        <w:t xml:space="preserve">      </w:t>
      </w:r>
      <w:r w:rsidRPr="00043889">
        <w:rPr>
          <w:rFonts w:ascii="Calibri" w:hAnsi="Calibri"/>
          <w:szCs w:val="24"/>
        </w:rPr>
        <w:t>…………………………………………………</w:t>
      </w:r>
    </w:p>
    <w:p w14:paraId="27538633" w14:textId="09B24B1E" w:rsidR="009515EE" w:rsidRPr="00393F46" w:rsidRDefault="0050291B" w:rsidP="009515EE">
      <w:pPr>
        <w:rPr>
          <w:rFonts w:ascii="Calibri" w:hAnsi="Calibri"/>
          <w:b/>
          <w:szCs w:val="24"/>
        </w:rPr>
      </w:pPr>
      <w:r w:rsidRPr="00043889">
        <w:rPr>
          <w:rFonts w:ascii="Calibri" w:hAnsi="Calibri"/>
          <w:szCs w:val="24"/>
        </w:rPr>
        <w:tab/>
      </w:r>
      <w:r w:rsidRPr="00043889">
        <w:rPr>
          <w:rFonts w:ascii="Calibri" w:hAnsi="Calibri"/>
          <w:szCs w:val="24"/>
        </w:rPr>
        <w:tab/>
      </w:r>
      <w:r w:rsidRPr="00043889">
        <w:rPr>
          <w:rFonts w:ascii="Calibri" w:hAnsi="Calibri"/>
          <w:szCs w:val="24"/>
        </w:rPr>
        <w:tab/>
      </w:r>
      <w:r w:rsidRPr="00043889">
        <w:rPr>
          <w:rFonts w:ascii="Calibri" w:hAnsi="Calibri"/>
          <w:szCs w:val="24"/>
        </w:rPr>
        <w:tab/>
      </w:r>
      <w:r w:rsidRPr="00043889">
        <w:rPr>
          <w:rFonts w:ascii="Calibri" w:hAnsi="Calibri"/>
          <w:szCs w:val="24"/>
        </w:rPr>
        <w:tab/>
      </w:r>
      <w:r w:rsidRPr="00043889">
        <w:rPr>
          <w:rFonts w:ascii="Calibri" w:hAnsi="Calibri"/>
          <w:szCs w:val="24"/>
        </w:rPr>
        <w:tab/>
      </w:r>
      <w:r w:rsidRPr="00043889">
        <w:rPr>
          <w:rFonts w:ascii="Calibri" w:hAnsi="Calibri"/>
          <w:szCs w:val="24"/>
        </w:rPr>
        <w:tab/>
      </w:r>
      <w:r w:rsidR="00143E0D">
        <w:rPr>
          <w:rFonts w:ascii="Calibri" w:hAnsi="Calibri"/>
          <w:szCs w:val="24"/>
        </w:rPr>
        <w:t xml:space="preserve">      </w:t>
      </w:r>
      <w:r w:rsidRPr="00043889">
        <w:rPr>
          <w:rFonts w:ascii="Calibri" w:hAnsi="Calibri"/>
          <w:szCs w:val="24"/>
        </w:rPr>
        <w:t>Name:</w:t>
      </w:r>
      <w:r w:rsidR="00143E0D">
        <w:rPr>
          <w:rFonts w:ascii="Calibri" w:hAnsi="Calibri"/>
          <w:szCs w:val="24"/>
        </w:rPr>
        <w:t xml:space="preserve"> </w:t>
      </w:r>
      <w:r w:rsidR="00393F46" w:rsidRPr="00393F46">
        <w:rPr>
          <w:rFonts w:ascii="Calibri" w:hAnsi="Calibri"/>
          <w:b/>
          <w:szCs w:val="24"/>
        </w:rPr>
        <w:t>KENNEDY AYU</w:t>
      </w:r>
    </w:p>
    <w:p w14:paraId="4A501F07" w14:textId="5E747563" w:rsidR="009515EE" w:rsidRPr="00043889" w:rsidRDefault="0050291B" w:rsidP="009515EE">
      <w:pPr>
        <w:rPr>
          <w:rFonts w:ascii="Calibri" w:hAnsi="Calibri"/>
          <w:szCs w:val="24"/>
        </w:rPr>
      </w:pPr>
      <w:r w:rsidRPr="00043889">
        <w:rPr>
          <w:rFonts w:ascii="Calibri" w:hAnsi="Calibri"/>
          <w:szCs w:val="24"/>
        </w:rPr>
        <w:tab/>
      </w:r>
      <w:r w:rsidRPr="00043889">
        <w:rPr>
          <w:rFonts w:ascii="Calibri" w:hAnsi="Calibri"/>
          <w:szCs w:val="24"/>
        </w:rPr>
        <w:tab/>
      </w:r>
      <w:r w:rsidRPr="00043889">
        <w:rPr>
          <w:rFonts w:ascii="Calibri" w:hAnsi="Calibri"/>
          <w:szCs w:val="24"/>
        </w:rPr>
        <w:tab/>
      </w:r>
      <w:r w:rsidRPr="00043889">
        <w:rPr>
          <w:rFonts w:ascii="Calibri" w:hAnsi="Calibri"/>
          <w:szCs w:val="24"/>
        </w:rPr>
        <w:tab/>
      </w:r>
      <w:r w:rsidRPr="00043889">
        <w:rPr>
          <w:rFonts w:ascii="Calibri" w:hAnsi="Calibri"/>
          <w:szCs w:val="24"/>
        </w:rPr>
        <w:tab/>
      </w:r>
      <w:r w:rsidRPr="00043889">
        <w:rPr>
          <w:rFonts w:ascii="Calibri" w:hAnsi="Calibri"/>
          <w:szCs w:val="24"/>
        </w:rPr>
        <w:tab/>
      </w:r>
      <w:r w:rsidRPr="00043889">
        <w:rPr>
          <w:rFonts w:ascii="Calibri" w:hAnsi="Calibri"/>
          <w:szCs w:val="24"/>
        </w:rPr>
        <w:tab/>
      </w:r>
      <w:r w:rsidR="00143E0D">
        <w:rPr>
          <w:rFonts w:ascii="Calibri" w:hAnsi="Calibri"/>
          <w:szCs w:val="24"/>
        </w:rPr>
        <w:t xml:space="preserve">      </w:t>
      </w:r>
      <w:r w:rsidRPr="00043889">
        <w:rPr>
          <w:rFonts w:ascii="Calibri" w:hAnsi="Calibri"/>
          <w:szCs w:val="24"/>
        </w:rPr>
        <w:t>Designation:</w:t>
      </w:r>
      <w:r w:rsidR="00143E0D">
        <w:rPr>
          <w:rFonts w:ascii="Calibri" w:hAnsi="Calibri"/>
          <w:szCs w:val="24"/>
        </w:rPr>
        <w:t xml:space="preserve"> Chief Executive Officer</w:t>
      </w:r>
    </w:p>
    <w:p w14:paraId="7EC33AD6" w14:textId="77777777" w:rsidR="009515EE" w:rsidRPr="00043889" w:rsidRDefault="009515EE" w:rsidP="009515EE">
      <w:pPr>
        <w:rPr>
          <w:rFonts w:ascii="Calibri" w:hAnsi="Calibri"/>
          <w:szCs w:val="24"/>
        </w:rPr>
      </w:pPr>
    </w:p>
    <w:p w14:paraId="22B52825" w14:textId="77777777" w:rsidR="009515EE" w:rsidRPr="00043889" w:rsidRDefault="009515EE" w:rsidP="009515EE">
      <w:pPr>
        <w:rPr>
          <w:rFonts w:ascii="Calibri" w:hAnsi="Calibri"/>
          <w:szCs w:val="24"/>
        </w:rPr>
      </w:pPr>
    </w:p>
    <w:p w14:paraId="1AD1C56C" w14:textId="77777777" w:rsidR="0050291B" w:rsidRPr="00043889" w:rsidRDefault="0050291B" w:rsidP="009515EE">
      <w:pPr>
        <w:rPr>
          <w:rFonts w:ascii="Calibri" w:hAnsi="Calibri"/>
          <w:szCs w:val="24"/>
        </w:rPr>
      </w:pPr>
    </w:p>
    <w:p w14:paraId="7C8F79A0" w14:textId="77777777" w:rsidR="009515EE" w:rsidRPr="00043889" w:rsidRDefault="009515EE" w:rsidP="009515EE">
      <w:pPr>
        <w:rPr>
          <w:rFonts w:ascii="Calibri" w:hAnsi="Calibri"/>
          <w:szCs w:val="24"/>
        </w:rPr>
      </w:pPr>
      <w:r w:rsidRPr="00043889">
        <w:rPr>
          <w:rFonts w:ascii="Calibri" w:hAnsi="Calibri"/>
          <w:szCs w:val="24"/>
        </w:rPr>
        <w:t>…………………………………………….</w:t>
      </w:r>
    </w:p>
    <w:p w14:paraId="2739F493" w14:textId="333049E2" w:rsidR="009515EE" w:rsidRPr="00393F46" w:rsidRDefault="009515EE" w:rsidP="009515EE">
      <w:pPr>
        <w:rPr>
          <w:rFonts w:ascii="Calibri" w:hAnsi="Calibri"/>
          <w:b/>
          <w:szCs w:val="24"/>
        </w:rPr>
      </w:pPr>
      <w:r w:rsidRPr="00043889">
        <w:rPr>
          <w:rFonts w:ascii="Calibri" w:hAnsi="Calibri"/>
          <w:szCs w:val="24"/>
        </w:rPr>
        <w:t>Name:</w:t>
      </w:r>
      <w:r w:rsidR="00143E0D">
        <w:rPr>
          <w:rFonts w:ascii="Calibri" w:hAnsi="Calibri"/>
          <w:szCs w:val="24"/>
        </w:rPr>
        <w:t xml:space="preserve"> </w:t>
      </w:r>
      <w:r w:rsidR="00393F46" w:rsidRPr="00393F46">
        <w:rPr>
          <w:rFonts w:ascii="Calibri" w:hAnsi="Calibri"/>
          <w:b/>
          <w:szCs w:val="24"/>
        </w:rPr>
        <w:t>WAN HAFIZUDDIN BIN OSMAN</w:t>
      </w:r>
    </w:p>
    <w:p w14:paraId="75687235" w14:textId="4DDB3DCD" w:rsidR="009515EE" w:rsidRPr="00043889" w:rsidRDefault="009515EE" w:rsidP="009515EE">
      <w:pPr>
        <w:rPr>
          <w:rFonts w:ascii="Calibri" w:hAnsi="Calibri"/>
          <w:szCs w:val="24"/>
        </w:rPr>
      </w:pPr>
      <w:r w:rsidRPr="00043889">
        <w:rPr>
          <w:rFonts w:ascii="Calibri" w:hAnsi="Calibri"/>
          <w:szCs w:val="24"/>
        </w:rPr>
        <w:t>Designation:</w:t>
      </w:r>
      <w:r w:rsidR="00143E0D">
        <w:rPr>
          <w:rFonts w:ascii="Calibri" w:hAnsi="Calibri"/>
          <w:szCs w:val="24"/>
        </w:rPr>
        <w:t xml:space="preserve"> Senior Legal Executive</w:t>
      </w:r>
    </w:p>
    <w:p w14:paraId="42F24E0B" w14:textId="77777777" w:rsidR="009515EE" w:rsidRPr="00043889" w:rsidRDefault="009515EE" w:rsidP="009515EE">
      <w:pPr>
        <w:rPr>
          <w:rFonts w:ascii="Calibri" w:hAnsi="Calibri"/>
          <w:szCs w:val="24"/>
        </w:rPr>
      </w:pPr>
    </w:p>
    <w:p w14:paraId="64A8E053" w14:textId="77777777" w:rsidR="009515EE" w:rsidRPr="00043889" w:rsidRDefault="009515EE" w:rsidP="009515EE">
      <w:pPr>
        <w:rPr>
          <w:rFonts w:ascii="Calibri" w:hAnsi="Calibri"/>
          <w:szCs w:val="24"/>
        </w:rPr>
      </w:pPr>
    </w:p>
    <w:p w14:paraId="3DB2B24F" w14:textId="77777777" w:rsidR="009515EE" w:rsidRPr="00043889" w:rsidRDefault="009515EE" w:rsidP="009515EE">
      <w:pPr>
        <w:rPr>
          <w:rFonts w:ascii="Calibri" w:hAnsi="Calibri"/>
          <w:szCs w:val="24"/>
        </w:rPr>
      </w:pPr>
    </w:p>
    <w:p w14:paraId="0B6F5898" w14:textId="77777777" w:rsidR="009515EE" w:rsidRPr="00043889" w:rsidRDefault="009515EE" w:rsidP="009515EE">
      <w:pPr>
        <w:rPr>
          <w:rFonts w:ascii="Calibri" w:hAnsi="Calibri"/>
          <w:szCs w:val="24"/>
        </w:rPr>
      </w:pPr>
    </w:p>
    <w:p w14:paraId="49A6752B" w14:textId="77777777" w:rsidR="009515EE" w:rsidRPr="00043889" w:rsidRDefault="009515EE" w:rsidP="009515EE">
      <w:pPr>
        <w:rPr>
          <w:rFonts w:ascii="Calibri" w:hAnsi="Calibri"/>
          <w:szCs w:val="24"/>
        </w:rPr>
      </w:pPr>
    </w:p>
    <w:p w14:paraId="11E9C412" w14:textId="77777777" w:rsidR="009515EE" w:rsidRPr="00043889" w:rsidRDefault="009515EE" w:rsidP="009515EE">
      <w:pPr>
        <w:rPr>
          <w:rFonts w:ascii="Calibri" w:hAnsi="Calibri"/>
          <w:szCs w:val="24"/>
        </w:rPr>
      </w:pPr>
    </w:p>
    <w:p w14:paraId="5013AB06" w14:textId="737A286A" w:rsidR="009515EE" w:rsidRPr="00043889" w:rsidRDefault="009515EE" w:rsidP="009515EE">
      <w:pPr>
        <w:rPr>
          <w:rFonts w:ascii="Calibri" w:hAnsi="Calibri"/>
          <w:szCs w:val="24"/>
        </w:rPr>
      </w:pPr>
      <w:r w:rsidRPr="00043889">
        <w:rPr>
          <w:rFonts w:ascii="Calibri" w:hAnsi="Calibri"/>
          <w:szCs w:val="24"/>
        </w:rPr>
        <w:t xml:space="preserve">Signed by </w:t>
      </w:r>
      <w:r w:rsidRPr="00043889">
        <w:rPr>
          <w:rFonts w:ascii="Calibri" w:hAnsi="Calibri"/>
          <w:szCs w:val="24"/>
        </w:rPr>
        <w:tab/>
      </w:r>
      <w:r w:rsidRPr="00043889">
        <w:rPr>
          <w:rFonts w:ascii="Calibri" w:hAnsi="Calibri"/>
          <w:szCs w:val="24"/>
        </w:rPr>
        <w:tab/>
      </w:r>
      <w:r w:rsidRPr="00043889">
        <w:rPr>
          <w:rFonts w:ascii="Calibri" w:hAnsi="Calibri"/>
          <w:szCs w:val="24"/>
        </w:rPr>
        <w:tab/>
      </w:r>
      <w:r w:rsidRPr="00043889">
        <w:rPr>
          <w:rFonts w:ascii="Calibri" w:hAnsi="Calibri"/>
          <w:szCs w:val="24"/>
        </w:rPr>
        <w:tab/>
      </w:r>
      <w:r w:rsidRPr="00043889">
        <w:rPr>
          <w:rFonts w:ascii="Calibri" w:hAnsi="Calibri"/>
          <w:szCs w:val="24"/>
        </w:rPr>
        <w:tab/>
      </w:r>
      <w:r w:rsidR="00E02A29">
        <w:rPr>
          <w:rFonts w:ascii="Calibri" w:hAnsi="Calibri"/>
          <w:szCs w:val="24"/>
        </w:rPr>
        <w:t xml:space="preserve">        </w:t>
      </w:r>
      <w:r w:rsidR="000479C8">
        <w:rPr>
          <w:rFonts w:ascii="Calibri" w:hAnsi="Calibri"/>
          <w:szCs w:val="24"/>
        </w:rPr>
        <w:t xml:space="preserve"> </w:t>
      </w:r>
      <w:r w:rsidR="00E02A29">
        <w:rPr>
          <w:rFonts w:ascii="Calibri" w:hAnsi="Calibri"/>
          <w:szCs w:val="24"/>
        </w:rPr>
        <w:t xml:space="preserve"> </w:t>
      </w:r>
      <w:proofErr w:type="gramStart"/>
      <w:r w:rsidR="00E02A29">
        <w:rPr>
          <w:rFonts w:ascii="Calibri" w:hAnsi="Calibri"/>
          <w:szCs w:val="24"/>
        </w:rPr>
        <w:t xml:space="preserve">  </w:t>
      </w:r>
      <w:r w:rsidRPr="00043889">
        <w:rPr>
          <w:rFonts w:ascii="Calibri" w:hAnsi="Calibri"/>
          <w:szCs w:val="24"/>
        </w:rPr>
        <w:t>)</w:t>
      </w:r>
      <w:proofErr w:type="gramEnd"/>
    </w:p>
    <w:p w14:paraId="1D94DFC5" w14:textId="306D725B" w:rsidR="009515EE" w:rsidRPr="00043889" w:rsidRDefault="009515EE" w:rsidP="009515EE">
      <w:pPr>
        <w:rPr>
          <w:rFonts w:ascii="Calibri" w:hAnsi="Calibri"/>
          <w:szCs w:val="24"/>
        </w:rPr>
      </w:pPr>
      <w:r w:rsidRPr="00043889">
        <w:rPr>
          <w:rFonts w:ascii="Calibri" w:hAnsi="Calibri"/>
          <w:szCs w:val="24"/>
        </w:rPr>
        <w:t xml:space="preserve">for and on behalf of </w:t>
      </w:r>
      <w:r w:rsidRPr="00043889">
        <w:rPr>
          <w:rFonts w:ascii="Calibri" w:hAnsi="Calibri"/>
          <w:szCs w:val="24"/>
        </w:rPr>
        <w:tab/>
      </w:r>
      <w:r w:rsidRPr="00043889">
        <w:rPr>
          <w:rFonts w:ascii="Calibri" w:hAnsi="Calibri"/>
          <w:szCs w:val="24"/>
        </w:rPr>
        <w:tab/>
      </w:r>
      <w:r w:rsidRPr="00043889">
        <w:rPr>
          <w:rFonts w:ascii="Calibri" w:hAnsi="Calibri"/>
          <w:szCs w:val="24"/>
        </w:rPr>
        <w:tab/>
      </w:r>
      <w:r w:rsidRPr="00043889">
        <w:rPr>
          <w:rFonts w:ascii="Calibri" w:hAnsi="Calibri"/>
          <w:szCs w:val="24"/>
        </w:rPr>
        <w:tab/>
      </w:r>
      <w:r w:rsidR="000479C8">
        <w:rPr>
          <w:rFonts w:ascii="Calibri" w:hAnsi="Calibri"/>
          <w:szCs w:val="24"/>
        </w:rPr>
        <w:t xml:space="preserve">          </w:t>
      </w:r>
      <w:proofErr w:type="gramStart"/>
      <w:r w:rsidR="00E02A29">
        <w:rPr>
          <w:rFonts w:ascii="Calibri" w:hAnsi="Calibri"/>
          <w:szCs w:val="24"/>
        </w:rPr>
        <w:t xml:space="preserve"> </w:t>
      </w:r>
      <w:r w:rsidR="000479C8">
        <w:rPr>
          <w:rFonts w:ascii="Calibri" w:hAnsi="Calibri"/>
          <w:szCs w:val="24"/>
        </w:rPr>
        <w:t xml:space="preserve"> </w:t>
      </w:r>
      <w:r w:rsidRPr="00043889">
        <w:rPr>
          <w:rFonts w:ascii="Calibri" w:hAnsi="Calibri"/>
          <w:szCs w:val="24"/>
        </w:rPr>
        <w:t>)</w:t>
      </w:r>
      <w:proofErr w:type="gramEnd"/>
    </w:p>
    <w:p w14:paraId="6C14EC37" w14:textId="36E2476E" w:rsidR="00273EA9" w:rsidRPr="00043889" w:rsidRDefault="00393F46" w:rsidP="00273EA9">
      <w:pPr>
        <w:rPr>
          <w:rFonts w:ascii="Calibri" w:hAnsi="Calibri"/>
          <w:bCs/>
          <w:szCs w:val="24"/>
        </w:rPr>
      </w:pPr>
      <w:r>
        <w:rPr>
          <w:rFonts w:ascii="Calibri" w:hAnsi="Calibri"/>
          <w:b/>
          <w:szCs w:val="24"/>
        </w:rPr>
        <w:t>SUMMER LIVING</w:t>
      </w:r>
      <w:r w:rsidR="00101BAC">
        <w:rPr>
          <w:rFonts w:ascii="Calibri" w:hAnsi="Calibri"/>
          <w:b/>
          <w:szCs w:val="24"/>
        </w:rPr>
        <w:t xml:space="preserve"> SDN. BHD. </w:t>
      </w:r>
      <w:r w:rsidR="005A3E56" w:rsidRPr="00043889">
        <w:rPr>
          <w:rFonts w:ascii="Calibri" w:hAnsi="Calibri"/>
          <w:b/>
          <w:szCs w:val="24"/>
        </w:rPr>
        <w:tab/>
      </w:r>
      <w:r w:rsidR="005A3E56" w:rsidRPr="00043889">
        <w:rPr>
          <w:rFonts w:ascii="Calibri" w:hAnsi="Calibri"/>
          <w:b/>
          <w:szCs w:val="24"/>
        </w:rPr>
        <w:tab/>
      </w:r>
      <w:r w:rsidR="00547C0C">
        <w:rPr>
          <w:rFonts w:ascii="Calibri" w:hAnsi="Calibri"/>
          <w:b/>
          <w:szCs w:val="24"/>
        </w:rPr>
        <w:t xml:space="preserve">           </w:t>
      </w:r>
      <w:r w:rsidR="00E02A29">
        <w:rPr>
          <w:rFonts w:ascii="Calibri" w:hAnsi="Calibri"/>
          <w:b/>
          <w:szCs w:val="24"/>
        </w:rPr>
        <w:t xml:space="preserve">            </w:t>
      </w:r>
      <w:proofErr w:type="gramStart"/>
      <w:r w:rsidR="00E02A29">
        <w:rPr>
          <w:rFonts w:ascii="Calibri" w:hAnsi="Calibri"/>
          <w:b/>
          <w:szCs w:val="24"/>
        </w:rPr>
        <w:t xml:space="preserve"> </w:t>
      </w:r>
      <w:r w:rsidR="000479C8">
        <w:rPr>
          <w:rFonts w:ascii="Calibri" w:hAnsi="Calibri"/>
          <w:b/>
          <w:szCs w:val="24"/>
        </w:rPr>
        <w:t xml:space="preserve"> </w:t>
      </w:r>
      <w:r w:rsidR="005A3E56" w:rsidRPr="00043889">
        <w:rPr>
          <w:rFonts w:ascii="Calibri" w:hAnsi="Calibri"/>
          <w:bCs/>
          <w:szCs w:val="24"/>
        </w:rPr>
        <w:t>)</w:t>
      </w:r>
      <w:proofErr w:type="gramEnd"/>
    </w:p>
    <w:p w14:paraId="7E901BF8" w14:textId="05178C9D" w:rsidR="00F86A56" w:rsidRPr="00043889" w:rsidRDefault="005A3E56" w:rsidP="00273EA9">
      <w:pPr>
        <w:rPr>
          <w:rFonts w:ascii="Calibri" w:hAnsi="Calibri"/>
          <w:b/>
          <w:szCs w:val="24"/>
        </w:rPr>
      </w:pPr>
      <w:r w:rsidRPr="00043889">
        <w:rPr>
          <w:rFonts w:ascii="Calibri" w:hAnsi="Calibri"/>
          <w:bCs/>
          <w:szCs w:val="24"/>
        </w:rPr>
        <w:t xml:space="preserve">(Registration No. </w:t>
      </w:r>
      <w:r w:rsidR="000479C8">
        <w:rPr>
          <w:rFonts w:ascii="Calibri" w:hAnsi="Calibri"/>
          <w:bCs/>
          <w:color w:val="000000" w:themeColor="text1"/>
          <w:szCs w:val="24"/>
        </w:rPr>
        <w:t>201901031000</w:t>
      </w:r>
      <w:r w:rsidR="00547C0C" w:rsidRPr="00547C0C">
        <w:rPr>
          <w:rFonts w:ascii="Calibri" w:hAnsi="Calibri"/>
          <w:bCs/>
          <w:color w:val="000000" w:themeColor="text1"/>
          <w:szCs w:val="24"/>
        </w:rPr>
        <w:t xml:space="preserve"> (</w:t>
      </w:r>
      <w:r w:rsidR="000479C8">
        <w:rPr>
          <w:rFonts w:ascii="Calibri" w:hAnsi="Calibri"/>
          <w:bCs/>
          <w:color w:val="000000" w:themeColor="text1"/>
          <w:szCs w:val="24"/>
        </w:rPr>
        <w:t>1340330-X</w:t>
      </w:r>
      <w:r w:rsidRPr="00043889">
        <w:rPr>
          <w:rFonts w:ascii="Calibri" w:hAnsi="Calibri"/>
          <w:bCs/>
          <w:szCs w:val="24"/>
        </w:rPr>
        <w:t>)</w:t>
      </w:r>
      <w:r w:rsidR="00547C0C">
        <w:rPr>
          <w:rFonts w:ascii="Calibri" w:hAnsi="Calibri"/>
          <w:bCs/>
          <w:szCs w:val="24"/>
        </w:rPr>
        <w:t xml:space="preserve">        </w:t>
      </w:r>
      <w:proofErr w:type="gramStart"/>
      <w:r w:rsidR="00547C0C">
        <w:rPr>
          <w:rFonts w:ascii="Calibri" w:hAnsi="Calibri"/>
          <w:bCs/>
          <w:szCs w:val="24"/>
        </w:rPr>
        <w:t xml:space="preserve">  </w:t>
      </w:r>
      <w:r w:rsidRPr="00043889">
        <w:rPr>
          <w:rFonts w:ascii="Calibri" w:hAnsi="Calibri"/>
          <w:bCs/>
          <w:szCs w:val="24"/>
        </w:rPr>
        <w:t>)</w:t>
      </w:r>
      <w:proofErr w:type="gramEnd"/>
      <w:r w:rsidRPr="00043889">
        <w:rPr>
          <w:rFonts w:ascii="Calibri" w:hAnsi="Calibri"/>
          <w:bCs/>
          <w:szCs w:val="24"/>
        </w:rPr>
        <w:t xml:space="preserve"> </w:t>
      </w:r>
      <w:r w:rsidRPr="00043889">
        <w:rPr>
          <w:rFonts w:ascii="Calibri" w:hAnsi="Calibri"/>
          <w:bCs/>
          <w:szCs w:val="24"/>
        </w:rPr>
        <w:tab/>
      </w:r>
      <w:r w:rsidR="009C5CD8">
        <w:rPr>
          <w:rFonts w:ascii="Calibri" w:hAnsi="Calibri"/>
          <w:bCs/>
          <w:szCs w:val="24"/>
        </w:rPr>
        <w:tab/>
      </w:r>
      <w:r w:rsidR="009C5CD8">
        <w:rPr>
          <w:rFonts w:ascii="Calibri" w:hAnsi="Calibri"/>
          <w:bCs/>
          <w:szCs w:val="24"/>
        </w:rPr>
        <w:tab/>
      </w:r>
      <w:r w:rsidR="009C5CD8">
        <w:rPr>
          <w:rFonts w:ascii="Calibri" w:hAnsi="Calibri"/>
          <w:bCs/>
          <w:szCs w:val="24"/>
        </w:rPr>
        <w:tab/>
      </w:r>
      <w:r w:rsidR="00273EA9" w:rsidRPr="00043889">
        <w:rPr>
          <w:rFonts w:ascii="Calibri" w:hAnsi="Calibri"/>
          <w:b/>
          <w:szCs w:val="24"/>
        </w:rPr>
        <w:tab/>
      </w:r>
      <w:r w:rsidR="00273EA9" w:rsidRPr="00043889">
        <w:rPr>
          <w:rFonts w:ascii="Calibri" w:hAnsi="Calibri"/>
          <w:b/>
          <w:szCs w:val="24"/>
        </w:rPr>
        <w:tab/>
      </w:r>
      <w:r w:rsidR="005678CB" w:rsidRPr="00043889">
        <w:rPr>
          <w:rFonts w:ascii="Calibri" w:hAnsi="Calibri"/>
          <w:bCs/>
          <w:szCs w:val="24"/>
        </w:rPr>
        <w:tab/>
      </w:r>
    </w:p>
    <w:p w14:paraId="666BA0CC" w14:textId="77777777" w:rsidR="009515EE" w:rsidRPr="00043889" w:rsidRDefault="009515EE" w:rsidP="009515EE">
      <w:pPr>
        <w:rPr>
          <w:rFonts w:ascii="Calibri" w:hAnsi="Calibri"/>
          <w:bCs/>
          <w:szCs w:val="24"/>
        </w:rPr>
      </w:pPr>
      <w:r w:rsidRPr="00043889">
        <w:rPr>
          <w:rFonts w:ascii="Calibri" w:hAnsi="Calibri"/>
          <w:szCs w:val="24"/>
        </w:rPr>
        <w:t>In the presence of:</w:t>
      </w:r>
      <w:r w:rsidR="00E16AAA" w:rsidRPr="00043889">
        <w:rPr>
          <w:rFonts w:ascii="Calibri" w:hAnsi="Calibri"/>
          <w:szCs w:val="24"/>
        </w:rPr>
        <w:tab/>
      </w:r>
      <w:r w:rsidR="00E16AAA" w:rsidRPr="00043889">
        <w:rPr>
          <w:rFonts w:ascii="Calibri" w:hAnsi="Calibri"/>
          <w:szCs w:val="24"/>
        </w:rPr>
        <w:tab/>
      </w:r>
      <w:r w:rsidR="00E16AAA" w:rsidRPr="00043889">
        <w:rPr>
          <w:rFonts w:ascii="Calibri" w:hAnsi="Calibri"/>
          <w:szCs w:val="24"/>
        </w:rPr>
        <w:tab/>
      </w:r>
      <w:r w:rsidR="00E16AAA" w:rsidRPr="00043889">
        <w:rPr>
          <w:rFonts w:ascii="Calibri" w:hAnsi="Calibri"/>
          <w:szCs w:val="24"/>
        </w:rPr>
        <w:tab/>
      </w:r>
      <w:r w:rsidR="00E16AAA" w:rsidRPr="00043889">
        <w:rPr>
          <w:rFonts w:ascii="Calibri" w:hAnsi="Calibri"/>
          <w:szCs w:val="24"/>
        </w:rPr>
        <w:tab/>
        <w:t>)</w:t>
      </w:r>
      <w:r w:rsidRPr="00043889">
        <w:rPr>
          <w:rFonts w:ascii="Calibri" w:hAnsi="Calibri"/>
          <w:b/>
          <w:szCs w:val="24"/>
        </w:rPr>
        <w:tab/>
      </w:r>
      <w:r w:rsidRPr="00043889">
        <w:rPr>
          <w:rFonts w:ascii="Calibri" w:hAnsi="Calibri"/>
          <w:b/>
          <w:szCs w:val="24"/>
        </w:rPr>
        <w:tab/>
      </w:r>
      <w:r w:rsidRPr="00043889">
        <w:rPr>
          <w:rFonts w:ascii="Calibri" w:hAnsi="Calibri"/>
          <w:b/>
          <w:szCs w:val="24"/>
        </w:rPr>
        <w:tab/>
      </w:r>
      <w:r w:rsidRPr="00043889">
        <w:rPr>
          <w:rFonts w:ascii="Calibri" w:hAnsi="Calibri"/>
          <w:b/>
          <w:szCs w:val="24"/>
        </w:rPr>
        <w:tab/>
      </w:r>
      <w:r w:rsidRPr="00043889">
        <w:rPr>
          <w:rFonts w:ascii="Calibri" w:hAnsi="Calibri"/>
          <w:b/>
          <w:szCs w:val="24"/>
        </w:rPr>
        <w:tab/>
      </w:r>
    </w:p>
    <w:p w14:paraId="4A04AE57" w14:textId="77777777" w:rsidR="009515EE" w:rsidRPr="00043889" w:rsidRDefault="0050291B" w:rsidP="009515EE">
      <w:pPr>
        <w:rPr>
          <w:rFonts w:ascii="Calibri" w:hAnsi="Calibri"/>
          <w:szCs w:val="24"/>
        </w:rPr>
      </w:pPr>
      <w:r w:rsidRPr="00043889">
        <w:rPr>
          <w:rFonts w:ascii="Calibri" w:hAnsi="Calibri"/>
          <w:szCs w:val="24"/>
        </w:rPr>
        <w:tab/>
      </w:r>
      <w:r w:rsidRPr="00043889">
        <w:rPr>
          <w:rFonts w:ascii="Calibri" w:hAnsi="Calibri"/>
          <w:szCs w:val="24"/>
        </w:rPr>
        <w:tab/>
      </w:r>
      <w:r w:rsidRPr="00043889">
        <w:rPr>
          <w:rFonts w:ascii="Calibri" w:hAnsi="Calibri"/>
          <w:szCs w:val="24"/>
        </w:rPr>
        <w:tab/>
      </w:r>
      <w:r w:rsidRPr="00043889">
        <w:rPr>
          <w:rFonts w:ascii="Calibri" w:hAnsi="Calibri"/>
          <w:szCs w:val="24"/>
        </w:rPr>
        <w:tab/>
      </w:r>
      <w:r w:rsidRPr="00043889">
        <w:rPr>
          <w:rFonts w:ascii="Calibri" w:hAnsi="Calibri"/>
          <w:szCs w:val="24"/>
        </w:rPr>
        <w:tab/>
      </w:r>
      <w:r w:rsidRPr="00043889">
        <w:rPr>
          <w:rFonts w:ascii="Calibri" w:hAnsi="Calibri"/>
          <w:szCs w:val="24"/>
        </w:rPr>
        <w:tab/>
      </w:r>
      <w:r w:rsidRPr="00043889">
        <w:rPr>
          <w:rFonts w:ascii="Calibri" w:hAnsi="Calibri"/>
          <w:szCs w:val="24"/>
        </w:rPr>
        <w:tab/>
      </w:r>
      <w:r w:rsidRPr="00043889">
        <w:rPr>
          <w:rFonts w:ascii="Calibri" w:hAnsi="Calibri"/>
          <w:szCs w:val="24"/>
        </w:rPr>
        <w:tab/>
        <w:t>………………………………………………….</w:t>
      </w:r>
    </w:p>
    <w:p w14:paraId="30A11F97" w14:textId="77777777" w:rsidR="009515EE" w:rsidRPr="00043889" w:rsidRDefault="0050291B" w:rsidP="009515EE">
      <w:pPr>
        <w:rPr>
          <w:rFonts w:ascii="Calibri" w:hAnsi="Calibri"/>
          <w:szCs w:val="24"/>
        </w:rPr>
      </w:pPr>
      <w:r w:rsidRPr="00043889">
        <w:rPr>
          <w:rFonts w:ascii="Calibri" w:hAnsi="Calibri"/>
          <w:b/>
          <w:szCs w:val="24"/>
        </w:rPr>
        <w:tab/>
      </w:r>
      <w:r w:rsidRPr="00043889">
        <w:rPr>
          <w:rFonts w:ascii="Calibri" w:hAnsi="Calibri"/>
          <w:b/>
          <w:szCs w:val="24"/>
        </w:rPr>
        <w:tab/>
      </w:r>
      <w:r w:rsidRPr="00043889">
        <w:rPr>
          <w:rFonts w:ascii="Calibri" w:hAnsi="Calibri"/>
          <w:b/>
          <w:szCs w:val="24"/>
        </w:rPr>
        <w:tab/>
      </w:r>
      <w:r w:rsidRPr="00043889">
        <w:rPr>
          <w:rFonts w:ascii="Calibri" w:hAnsi="Calibri"/>
          <w:b/>
          <w:szCs w:val="24"/>
        </w:rPr>
        <w:tab/>
      </w:r>
      <w:r w:rsidRPr="00043889">
        <w:rPr>
          <w:rFonts w:ascii="Calibri" w:hAnsi="Calibri"/>
          <w:b/>
          <w:szCs w:val="24"/>
        </w:rPr>
        <w:tab/>
      </w:r>
      <w:r w:rsidRPr="00043889">
        <w:rPr>
          <w:rFonts w:ascii="Calibri" w:hAnsi="Calibri"/>
          <w:b/>
          <w:szCs w:val="24"/>
        </w:rPr>
        <w:tab/>
      </w:r>
      <w:r w:rsidRPr="00043889">
        <w:rPr>
          <w:rFonts w:ascii="Calibri" w:hAnsi="Calibri"/>
          <w:b/>
          <w:szCs w:val="24"/>
        </w:rPr>
        <w:tab/>
      </w:r>
      <w:r w:rsidRPr="00043889">
        <w:rPr>
          <w:rFonts w:ascii="Calibri" w:hAnsi="Calibri"/>
          <w:b/>
          <w:szCs w:val="24"/>
        </w:rPr>
        <w:tab/>
      </w:r>
      <w:r w:rsidRPr="00043889">
        <w:rPr>
          <w:rFonts w:ascii="Calibri" w:hAnsi="Calibri"/>
          <w:szCs w:val="24"/>
        </w:rPr>
        <w:t>Name:</w:t>
      </w:r>
    </w:p>
    <w:p w14:paraId="3045B17C" w14:textId="77777777" w:rsidR="009515EE" w:rsidRPr="00043889" w:rsidRDefault="0050291B" w:rsidP="009515EE">
      <w:pPr>
        <w:rPr>
          <w:rFonts w:ascii="Calibri" w:hAnsi="Calibri"/>
          <w:szCs w:val="24"/>
        </w:rPr>
      </w:pPr>
      <w:r w:rsidRPr="00043889">
        <w:rPr>
          <w:rFonts w:ascii="Calibri" w:hAnsi="Calibri"/>
          <w:szCs w:val="24"/>
        </w:rPr>
        <w:tab/>
      </w:r>
      <w:r w:rsidRPr="00043889">
        <w:rPr>
          <w:rFonts w:ascii="Calibri" w:hAnsi="Calibri"/>
          <w:szCs w:val="24"/>
        </w:rPr>
        <w:tab/>
      </w:r>
      <w:r w:rsidRPr="00043889">
        <w:rPr>
          <w:rFonts w:ascii="Calibri" w:hAnsi="Calibri"/>
          <w:szCs w:val="24"/>
        </w:rPr>
        <w:tab/>
      </w:r>
      <w:r w:rsidRPr="00043889">
        <w:rPr>
          <w:rFonts w:ascii="Calibri" w:hAnsi="Calibri"/>
          <w:szCs w:val="24"/>
        </w:rPr>
        <w:tab/>
      </w:r>
      <w:r w:rsidRPr="00043889">
        <w:rPr>
          <w:rFonts w:ascii="Calibri" w:hAnsi="Calibri"/>
          <w:szCs w:val="24"/>
        </w:rPr>
        <w:tab/>
      </w:r>
      <w:r w:rsidRPr="00043889">
        <w:rPr>
          <w:rFonts w:ascii="Calibri" w:hAnsi="Calibri"/>
          <w:szCs w:val="24"/>
        </w:rPr>
        <w:tab/>
      </w:r>
      <w:r w:rsidRPr="00043889">
        <w:rPr>
          <w:rFonts w:ascii="Calibri" w:hAnsi="Calibri"/>
          <w:szCs w:val="24"/>
        </w:rPr>
        <w:tab/>
      </w:r>
      <w:r w:rsidRPr="00043889">
        <w:rPr>
          <w:rFonts w:ascii="Calibri" w:hAnsi="Calibri"/>
          <w:szCs w:val="24"/>
        </w:rPr>
        <w:tab/>
        <w:t>Designation:</w:t>
      </w:r>
    </w:p>
    <w:p w14:paraId="7CB69C6A" w14:textId="77777777" w:rsidR="009515EE" w:rsidRPr="00043889" w:rsidRDefault="009515EE" w:rsidP="009515EE">
      <w:pPr>
        <w:rPr>
          <w:rFonts w:ascii="Calibri" w:hAnsi="Calibri"/>
          <w:szCs w:val="24"/>
        </w:rPr>
      </w:pPr>
    </w:p>
    <w:p w14:paraId="049B7B75" w14:textId="171259B1" w:rsidR="009515EE" w:rsidRPr="00043889" w:rsidRDefault="009515EE" w:rsidP="009515EE">
      <w:pPr>
        <w:rPr>
          <w:rFonts w:ascii="Calibri" w:hAnsi="Calibri"/>
          <w:szCs w:val="24"/>
        </w:rPr>
      </w:pPr>
    </w:p>
    <w:p w14:paraId="3607A88E" w14:textId="77777777" w:rsidR="00A864AC" w:rsidRPr="00043889" w:rsidRDefault="00A864AC" w:rsidP="009515EE">
      <w:pPr>
        <w:rPr>
          <w:rFonts w:ascii="Calibri" w:hAnsi="Calibri"/>
          <w:szCs w:val="24"/>
        </w:rPr>
      </w:pPr>
    </w:p>
    <w:p w14:paraId="5BDBEF2D" w14:textId="77777777" w:rsidR="0050291B" w:rsidRPr="00043889" w:rsidRDefault="0050291B" w:rsidP="009515EE">
      <w:pPr>
        <w:rPr>
          <w:rFonts w:ascii="Calibri" w:hAnsi="Calibri"/>
          <w:szCs w:val="24"/>
        </w:rPr>
      </w:pPr>
    </w:p>
    <w:p w14:paraId="1F73699E" w14:textId="77777777" w:rsidR="009515EE" w:rsidRPr="00043889" w:rsidRDefault="009515EE" w:rsidP="009515EE">
      <w:pPr>
        <w:rPr>
          <w:rFonts w:ascii="Calibri" w:hAnsi="Calibri"/>
          <w:szCs w:val="24"/>
        </w:rPr>
      </w:pPr>
      <w:r w:rsidRPr="00043889">
        <w:rPr>
          <w:rFonts w:ascii="Calibri" w:hAnsi="Calibri"/>
          <w:szCs w:val="24"/>
        </w:rPr>
        <w:t>……………………………………………..</w:t>
      </w:r>
    </w:p>
    <w:p w14:paraId="29A784D4" w14:textId="77777777" w:rsidR="009515EE" w:rsidRPr="00043889" w:rsidRDefault="009515EE" w:rsidP="009515EE">
      <w:pPr>
        <w:rPr>
          <w:rFonts w:ascii="Calibri" w:hAnsi="Calibri"/>
          <w:szCs w:val="24"/>
        </w:rPr>
      </w:pPr>
      <w:r w:rsidRPr="00043889">
        <w:rPr>
          <w:rFonts w:ascii="Calibri" w:hAnsi="Calibri"/>
          <w:szCs w:val="24"/>
        </w:rPr>
        <w:t>Name:</w:t>
      </w:r>
    </w:p>
    <w:p w14:paraId="1A9F75DC" w14:textId="77777777" w:rsidR="009515EE" w:rsidRPr="00043889" w:rsidRDefault="009515EE" w:rsidP="009515EE">
      <w:pPr>
        <w:rPr>
          <w:rFonts w:ascii="Calibri" w:hAnsi="Calibri"/>
          <w:szCs w:val="24"/>
        </w:rPr>
      </w:pPr>
      <w:r w:rsidRPr="00043889">
        <w:rPr>
          <w:rFonts w:ascii="Calibri" w:hAnsi="Calibri"/>
          <w:szCs w:val="24"/>
        </w:rPr>
        <w:t>Designation:</w:t>
      </w:r>
    </w:p>
    <w:p w14:paraId="72793F47" w14:textId="33E3550C" w:rsidR="009515EE" w:rsidRPr="00043889" w:rsidRDefault="009515EE" w:rsidP="009515EE">
      <w:pPr>
        <w:rPr>
          <w:rFonts w:ascii="Calibri" w:hAnsi="Calibri"/>
          <w:szCs w:val="24"/>
        </w:rPr>
      </w:pPr>
    </w:p>
    <w:p w14:paraId="33427118" w14:textId="16F9875A" w:rsidR="00A864AC" w:rsidRPr="00043889" w:rsidRDefault="00A864AC" w:rsidP="009515EE">
      <w:pPr>
        <w:rPr>
          <w:rFonts w:ascii="Calibri" w:hAnsi="Calibri"/>
          <w:szCs w:val="24"/>
        </w:rPr>
      </w:pPr>
    </w:p>
    <w:p w14:paraId="7DCA552B" w14:textId="56324BC7" w:rsidR="00A864AC" w:rsidRPr="00043889" w:rsidRDefault="00A864AC" w:rsidP="009515EE">
      <w:pPr>
        <w:rPr>
          <w:rFonts w:ascii="Calibri" w:hAnsi="Calibri"/>
          <w:szCs w:val="24"/>
        </w:rPr>
      </w:pPr>
    </w:p>
    <w:p w14:paraId="6292068E" w14:textId="6256FB19" w:rsidR="00A864AC" w:rsidRPr="00043889" w:rsidRDefault="00A864AC" w:rsidP="009515EE">
      <w:pPr>
        <w:rPr>
          <w:rFonts w:ascii="Calibri" w:hAnsi="Calibri"/>
          <w:szCs w:val="24"/>
        </w:rPr>
      </w:pPr>
    </w:p>
    <w:p w14:paraId="3DEBD0B0" w14:textId="1AB1CB47" w:rsidR="00A864AF" w:rsidRPr="00043889" w:rsidRDefault="00A864AF" w:rsidP="009515EE">
      <w:pPr>
        <w:rPr>
          <w:rFonts w:ascii="Calibri" w:hAnsi="Calibri"/>
          <w:szCs w:val="24"/>
        </w:rPr>
      </w:pPr>
    </w:p>
    <w:p w14:paraId="307D7623" w14:textId="77777777" w:rsidR="009515EE" w:rsidRPr="00043889" w:rsidRDefault="009515EE" w:rsidP="009515EE">
      <w:pPr>
        <w:rPr>
          <w:rFonts w:ascii="Calibri" w:hAnsi="Calibri"/>
          <w:szCs w:val="24"/>
        </w:rPr>
      </w:pPr>
    </w:p>
    <w:p w14:paraId="52309796" w14:textId="77777777" w:rsidR="0055145B" w:rsidRDefault="0055145B">
      <w:pPr>
        <w:jc w:val="left"/>
        <w:rPr>
          <w:rFonts w:ascii="Calibri" w:hAnsi="Calibri"/>
          <w:b/>
          <w:bCs/>
          <w:szCs w:val="24"/>
        </w:rPr>
      </w:pPr>
      <w:r>
        <w:rPr>
          <w:rFonts w:ascii="Calibri" w:hAnsi="Calibri"/>
          <w:bCs/>
          <w:szCs w:val="24"/>
        </w:rPr>
        <w:br w:type="page"/>
      </w:r>
    </w:p>
    <w:p w14:paraId="6350BBD0" w14:textId="626B8740" w:rsidR="009515EE" w:rsidRPr="00043889" w:rsidRDefault="009515EE" w:rsidP="009515EE">
      <w:pPr>
        <w:pStyle w:val="Heading3"/>
        <w:rPr>
          <w:rFonts w:ascii="Calibri" w:hAnsi="Calibri"/>
          <w:bCs/>
          <w:szCs w:val="24"/>
        </w:rPr>
      </w:pPr>
      <w:r w:rsidRPr="00043889">
        <w:rPr>
          <w:rFonts w:ascii="Calibri" w:hAnsi="Calibri"/>
          <w:bCs/>
          <w:szCs w:val="24"/>
        </w:rPr>
        <w:lastRenderedPageBreak/>
        <w:t xml:space="preserve">FIRST SCHEDULE </w:t>
      </w:r>
    </w:p>
    <w:p w14:paraId="2B4214FF" w14:textId="77777777" w:rsidR="009515EE" w:rsidRPr="00043889" w:rsidRDefault="009515EE" w:rsidP="009515EE">
      <w:pPr>
        <w:jc w:val="center"/>
        <w:rPr>
          <w:rFonts w:ascii="Calibri" w:hAnsi="Calibri"/>
          <w:szCs w:val="24"/>
        </w:rPr>
      </w:pPr>
      <w:r w:rsidRPr="00043889">
        <w:rPr>
          <w:rFonts w:ascii="Calibri" w:hAnsi="Calibri"/>
          <w:szCs w:val="24"/>
        </w:rPr>
        <w:t xml:space="preserve">(To be read and construed as an essential part of this Agreement) </w:t>
      </w:r>
    </w:p>
    <w:p w14:paraId="212C4CD6" w14:textId="77777777" w:rsidR="009515EE" w:rsidRPr="00043889" w:rsidRDefault="009515EE" w:rsidP="009515EE">
      <w:pPr>
        <w:jc w:val="center"/>
        <w:rPr>
          <w:rFonts w:ascii="Calibri" w:hAnsi="Calibri"/>
          <w:b/>
          <w:bCs/>
          <w:szCs w:val="24"/>
        </w:rPr>
      </w:pPr>
    </w:p>
    <w:p w14:paraId="3B8C6B2F" w14:textId="77777777" w:rsidR="009515EE" w:rsidRPr="00043889" w:rsidRDefault="009515EE" w:rsidP="009515EE">
      <w:pPr>
        <w:tabs>
          <w:tab w:val="left" w:pos="900"/>
        </w:tabs>
        <w:rPr>
          <w:rFonts w:ascii="Calibri" w:hAnsi="Calibri"/>
          <w:b/>
          <w:bCs/>
          <w:szCs w:val="24"/>
        </w:rPr>
      </w:pPr>
      <w:r w:rsidRPr="00043889">
        <w:rPr>
          <w:rFonts w:ascii="Calibri" w:hAnsi="Calibri"/>
          <w:b/>
          <w:bCs/>
          <w:szCs w:val="24"/>
        </w:rPr>
        <w:tab/>
      </w:r>
    </w:p>
    <w:p w14:paraId="14F8C1D1" w14:textId="77777777" w:rsidR="009515EE" w:rsidRPr="00043889" w:rsidRDefault="009515EE" w:rsidP="009515EE">
      <w:pPr>
        <w:pBdr>
          <w:top w:val="single" w:sz="4" w:space="1" w:color="auto"/>
        </w:pBdr>
        <w:jc w:val="center"/>
        <w:rPr>
          <w:rFonts w:ascii="Calibri" w:hAnsi="Calibri"/>
          <w:b/>
          <w:bCs/>
          <w:szCs w:val="24"/>
        </w:rPr>
      </w:pPr>
    </w:p>
    <w:p w14:paraId="26303D4D" w14:textId="77777777" w:rsidR="009515EE" w:rsidRPr="00043889" w:rsidRDefault="009515EE" w:rsidP="009515EE">
      <w:pPr>
        <w:pStyle w:val="Heading4"/>
        <w:tabs>
          <w:tab w:val="left" w:pos="2160"/>
        </w:tabs>
        <w:jc w:val="both"/>
        <w:rPr>
          <w:rFonts w:ascii="Calibri" w:hAnsi="Calibri"/>
          <w:szCs w:val="24"/>
        </w:rPr>
      </w:pPr>
      <w:r w:rsidRPr="00043889">
        <w:rPr>
          <w:rFonts w:ascii="Calibri" w:hAnsi="Calibri"/>
          <w:szCs w:val="24"/>
        </w:rPr>
        <w:t xml:space="preserve">SECTION </w:t>
      </w:r>
      <w:r w:rsidRPr="00043889">
        <w:rPr>
          <w:rFonts w:ascii="Calibri" w:hAnsi="Calibri"/>
          <w:szCs w:val="24"/>
        </w:rPr>
        <w:tab/>
        <w:t xml:space="preserve">SUBJECT / DESCRIPTION </w:t>
      </w:r>
    </w:p>
    <w:p w14:paraId="23AC8CAA" w14:textId="77777777" w:rsidR="009515EE" w:rsidRPr="00043889" w:rsidRDefault="009515EE" w:rsidP="00AF41EC">
      <w:pPr>
        <w:pBdr>
          <w:bottom w:val="single" w:sz="4" w:space="2" w:color="auto"/>
        </w:pBdr>
        <w:jc w:val="center"/>
        <w:rPr>
          <w:rFonts w:ascii="Calibri" w:hAnsi="Calibri"/>
          <w:b/>
          <w:bCs/>
          <w:szCs w:val="24"/>
        </w:rPr>
      </w:pPr>
    </w:p>
    <w:p w14:paraId="2D9D197F" w14:textId="77777777" w:rsidR="009515EE" w:rsidRPr="00043889" w:rsidRDefault="009515EE" w:rsidP="009515EE">
      <w:pPr>
        <w:rPr>
          <w:rFonts w:ascii="Calibri" w:hAnsi="Calibri"/>
          <w:szCs w:val="24"/>
        </w:rPr>
      </w:pPr>
    </w:p>
    <w:p w14:paraId="0D0D4579" w14:textId="77777777" w:rsidR="00B847A2" w:rsidRPr="00043889" w:rsidRDefault="00B847A2" w:rsidP="00B847A2">
      <w:pPr>
        <w:tabs>
          <w:tab w:val="left" w:pos="2160"/>
        </w:tabs>
        <w:rPr>
          <w:rFonts w:ascii="Calibri" w:hAnsi="Calibri"/>
          <w:b/>
          <w:bCs/>
          <w:szCs w:val="24"/>
          <w:u w:val="single"/>
        </w:rPr>
      </w:pPr>
      <w:r w:rsidRPr="00043889">
        <w:rPr>
          <w:rFonts w:ascii="Calibri" w:hAnsi="Calibri"/>
          <w:szCs w:val="24"/>
        </w:rPr>
        <w:t>1.</w:t>
      </w:r>
      <w:r w:rsidRPr="00043889">
        <w:rPr>
          <w:rFonts w:ascii="Calibri" w:hAnsi="Calibri"/>
          <w:szCs w:val="24"/>
        </w:rPr>
        <w:tab/>
      </w:r>
      <w:r w:rsidRPr="00043889">
        <w:rPr>
          <w:rFonts w:ascii="Calibri" w:hAnsi="Calibri"/>
          <w:b/>
          <w:bCs/>
          <w:szCs w:val="24"/>
          <w:u w:val="single"/>
        </w:rPr>
        <w:t xml:space="preserve">Name of Tenant </w:t>
      </w:r>
    </w:p>
    <w:p w14:paraId="512EEC6D" w14:textId="77777777" w:rsidR="00B847A2" w:rsidRPr="00043889" w:rsidRDefault="00B847A2" w:rsidP="00B847A2">
      <w:pPr>
        <w:tabs>
          <w:tab w:val="left" w:pos="2160"/>
        </w:tabs>
        <w:rPr>
          <w:rFonts w:ascii="Calibri" w:hAnsi="Calibri"/>
          <w:b/>
          <w:bCs/>
          <w:szCs w:val="24"/>
          <w:u w:val="single"/>
        </w:rPr>
      </w:pPr>
    </w:p>
    <w:p w14:paraId="397483FD" w14:textId="4FC988F3" w:rsidR="00B847A2" w:rsidRPr="00043889" w:rsidRDefault="000536C2" w:rsidP="00C7742F">
      <w:pPr>
        <w:tabs>
          <w:tab w:val="left" w:pos="2160"/>
        </w:tabs>
        <w:ind w:left="1701"/>
        <w:rPr>
          <w:rFonts w:ascii="Calibri" w:hAnsi="Calibri"/>
          <w:bCs/>
          <w:szCs w:val="24"/>
        </w:rPr>
      </w:pPr>
      <w:r w:rsidRPr="00043889">
        <w:rPr>
          <w:rFonts w:ascii="Calibri" w:hAnsi="Calibri"/>
          <w:bCs/>
          <w:szCs w:val="24"/>
        </w:rPr>
        <w:tab/>
      </w:r>
      <w:r w:rsidR="00393F46">
        <w:rPr>
          <w:rFonts w:ascii="Calibri" w:hAnsi="Calibri"/>
          <w:bCs/>
          <w:color w:val="000000" w:themeColor="text1"/>
          <w:szCs w:val="24"/>
        </w:rPr>
        <w:t>Summer Living</w:t>
      </w:r>
      <w:r w:rsidR="00382FA6" w:rsidRPr="00C26519">
        <w:rPr>
          <w:rFonts w:ascii="Calibri" w:hAnsi="Calibri"/>
          <w:bCs/>
          <w:color w:val="000000" w:themeColor="text1"/>
          <w:szCs w:val="24"/>
        </w:rPr>
        <w:t xml:space="preserve"> Sdn. Bhd. </w:t>
      </w:r>
    </w:p>
    <w:p w14:paraId="45F865D7" w14:textId="77777777" w:rsidR="00B847A2" w:rsidRPr="00043889" w:rsidRDefault="00B847A2" w:rsidP="00B847A2">
      <w:pPr>
        <w:tabs>
          <w:tab w:val="left" w:pos="2160"/>
        </w:tabs>
        <w:rPr>
          <w:rFonts w:ascii="Calibri" w:hAnsi="Calibri"/>
          <w:szCs w:val="24"/>
        </w:rPr>
      </w:pPr>
    </w:p>
    <w:p w14:paraId="6567B648" w14:textId="77777777" w:rsidR="00B847A2" w:rsidRPr="00043889" w:rsidRDefault="00B847A2" w:rsidP="00B847A2">
      <w:pPr>
        <w:tabs>
          <w:tab w:val="left" w:pos="2160"/>
        </w:tabs>
        <w:rPr>
          <w:rFonts w:ascii="Calibri" w:hAnsi="Calibri"/>
          <w:b/>
          <w:bCs/>
          <w:szCs w:val="24"/>
          <w:u w:val="single"/>
        </w:rPr>
      </w:pPr>
      <w:r w:rsidRPr="00043889">
        <w:rPr>
          <w:rFonts w:ascii="Calibri" w:hAnsi="Calibri"/>
          <w:szCs w:val="24"/>
        </w:rPr>
        <w:t>2.</w:t>
      </w:r>
      <w:r w:rsidRPr="00043889">
        <w:rPr>
          <w:rFonts w:ascii="Calibri" w:hAnsi="Calibri"/>
          <w:szCs w:val="24"/>
        </w:rPr>
        <w:tab/>
      </w:r>
      <w:r w:rsidRPr="00043889">
        <w:rPr>
          <w:rFonts w:ascii="Calibri" w:hAnsi="Calibri"/>
          <w:b/>
          <w:bCs/>
          <w:szCs w:val="24"/>
          <w:u w:val="single"/>
        </w:rPr>
        <w:t xml:space="preserve">Address of Tenant </w:t>
      </w:r>
    </w:p>
    <w:p w14:paraId="4F2B6175" w14:textId="77777777" w:rsidR="00561A5F" w:rsidRPr="00043889" w:rsidRDefault="00561A5F" w:rsidP="00B847A2">
      <w:pPr>
        <w:tabs>
          <w:tab w:val="left" w:pos="2160"/>
        </w:tabs>
        <w:rPr>
          <w:rFonts w:ascii="Calibri" w:hAnsi="Calibri"/>
          <w:b/>
          <w:bCs/>
          <w:szCs w:val="24"/>
          <w:u w:val="single"/>
        </w:rPr>
      </w:pPr>
    </w:p>
    <w:p w14:paraId="1C202404" w14:textId="77777777" w:rsidR="00D7107C" w:rsidRDefault="00D7107C" w:rsidP="00D7107C">
      <w:pPr>
        <w:tabs>
          <w:tab w:val="left" w:pos="2880"/>
        </w:tabs>
        <w:rPr>
          <w:rFonts w:ascii="Calibri" w:hAnsi="Calibri"/>
          <w:color w:val="000000" w:themeColor="text1"/>
          <w:szCs w:val="24"/>
        </w:rPr>
      </w:pPr>
      <w:r>
        <w:rPr>
          <w:rFonts w:ascii="Calibri" w:hAnsi="Calibri"/>
          <w:color w:val="000000" w:themeColor="text1"/>
          <w:szCs w:val="24"/>
        </w:rPr>
        <w:t xml:space="preserve">                                        </w:t>
      </w:r>
      <w:r w:rsidRPr="00D7107C">
        <w:rPr>
          <w:rFonts w:ascii="Calibri" w:hAnsi="Calibri"/>
          <w:color w:val="000000" w:themeColor="text1"/>
          <w:szCs w:val="24"/>
        </w:rPr>
        <w:t>24-01 Jalan Kempas Utama 2/2</w:t>
      </w:r>
      <w:r>
        <w:rPr>
          <w:rFonts w:ascii="Calibri" w:hAnsi="Calibri"/>
          <w:color w:val="000000" w:themeColor="text1"/>
          <w:szCs w:val="24"/>
        </w:rPr>
        <w:t xml:space="preserve">, </w:t>
      </w:r>
      <w:r w:rsidRPr="00D7107C">
        <w:rPr>
          <w:rFonts w:ascii="Calibri" w:hAnsi="Calibri"/>
          <w:color w:val="000000" w:themeColor="text1"/>
          <w:szCs w:val="24"/>
        </w:rPr>
        <w:t>Taman Kempas Utama</w:t>
      </w:r>
      <w:r>
        <w:rPr>
          <w:rFonts w:ascii="Calibri" w:hAnsi="Calibri"/>
          <w:color w:val="000000" w:themeColor="text1"/>
          <w:szCs w:val="24"/>
        </w:rPr>
        <w:t xml:space="preserve">, </w:t>
      </w:r>
      <w:r w:rsidRPr="00D7107C">
        <w:rPr>
          <w:rFonts w:ascii="Calibri" w:hAnsi="Calibri"/>
          <w:color w:val="000000" w:themeColor="text1"/>
          <w:szCs w:val="24"/>
        </w:rPr>
        <w:t xml:space="preserve">Johor Bahru, </w:t>
      </w:r>
      <w:r>
        <w:rPr>
          <w:rFonts w:ascii="Calibri" w:hAnsi="Calibri"/>
          <w:color w:val="000000" w:themeColor="text1"/>
          <w:szCs w:val="24"/>
        </w:rPr>
        <w:t xml:space="preserve">          </w:t>
      </w:r>
    </w:p>
    <w:p w14:paraId="61B52C0B" w14:textId="0934A650" w:rsidR="00D7107C" w:rsidRDefault="00D7107C" w:rsidP="00D7107C">
      <w:pPr>
        <w:tabs>
          <w:tab w:val="left" w:pos="2880"/>
        </w:tabs>
        <w:rPr>
          <w:rFonts w:ascii="Calibri" w:hAnsi="Calibri"/>
          <w:color w:val="000000" w:themeColor="text1"/>
          <w:szCs w:val="24"/>
        </w:rPr>
      </w:pPr>
      <w:r>
        <w:rPr>
          <w:rFonts w:ascii="Calibri" w:hAnsi="Calibri"/>
          <w:color w:val="000000" w:themeColor="text1"/>
          <w:szCs w:val="24"/>
        </w:rPr>
        <w:t xml:space="preserve">                                        </w:t>
      </w:r>
      <w:r w:rsidRPr="00D7107C">
        <w:rPr>
          <w:rFonts w:ascii="Calibri" w:hAnsi="Calibri"/>
          <w:color w:val="000000" w:themeColor="text1"/>
          <w:szCs w:val="24"/>
        </w:rPr>
        <w:t>Johor</w:t>
      </w:r>
    </w:p>
    <w:p w14:paraId="071D951C" w14:textId="61E322A6" w:rsidR="002F2328" w:rsidRPr="00043889" w:rsidRDefault="00C26519" w:rsidP="00D7107C">
      <w:pPr>
        <w:tabs>
          <w:tab w:val="left" w:pos="2880"/>
        </w:tabs>
        <w:rPr>
          <w:rFonts w:ascii="Calibri" w:hAnsi="Calibri"/>
          <w:szCs w:val="24"/>
        </w:rPr>
      </w:pPr>
      <w:r>
        <w:rPr>
          <w:rFonts w:ascii="Calibri" w:hAnsi="Calibri"/>
          <w:color w:val="FF0000"/>
          <w:szCs w:val="24"/>
        </w:rPr>
        <w:tab/>
      </w:r>
    </w:p>
    <w:p w14:paraId="2AE4D8DD" w14:textId="77777777" w:rsidR="00B847A2" w:rsidRPr="00043889" w:rsidRDefault="00B847A2" w:rsidP="00B847A2">
      <w:pPr>
        <w:tabs>
          <w:tab w:val="left" w:pos="2160"/>
        </w:tabs>
        <w:rPr>
          <w:rFonts w:ascii="Calibri" w:hAnsi="Calibri"/>
          <w:b/>
          <w:bCs/>
          <w:szCs w:val="24"/>
          <w:u w:val="single"/>
        </w:rPr>
      </w:pPr>
      <w:r w:rsidRPr="00043889">
        <w:rPr>
          <w:rFonts w:ascii="Calibri" w:hAnsi="Calibri"/>
          <w:szCs w:val="24"/>
        </w:rPr>
        <w:t>3.</w:t>
      </w:r>
      <w:r w:rsidRPr="00043889">
        <w:rPr>
          <w:rFonts w:ascii="Calibri" w:hAnsi="Calibri"/>
          <w:szCs w:val="24"/>
        </w:rPr>
        <w:tab/>
      </w:r>
      <w:r w:rsidRPr="00043889">
        <w:rPr>
          <w:rFonts w:ascii="Calibri" w:hAnsi="Calibri"/>
          <w:b/>
          <w:bCs/>
          <w:szCs w:val="24"/>
          <w:u w:val="single"/>
        </w:rPr>
        <w:t xml:space="preserve">Demised Premises </w:t>
      </w:r>
    </w:p>
    <w:p w14:paraId="28606D0E" w14:textId="77777777" w:rsidR="00B847A2" w:rsidRPr="00043889" w:rsidRDefault="00B847A2" w:rsidP="00B847A2">
      <w:pPr>
        <w:ind w:left="2160"/>
        <w:rPr>
          <w:rFonts w:ascii="Calibri" w:hAnsi="Calibri"/>
          <w:b/>
          <w:szCs w:val="24"/>
        </w:rPr>
      </w:pPr>
    </w:p>
    <w:p w14:paraId="2812DCC8" w14:textId="77777777" w:rsidR="00D7107C" w:rsidRDefault="00EF5FA2" w:rsidP="003D6317">
      <w:pPr>
        <w:ind w:left="2160"/>
        <w:rPr>
          <w:rFonts w:ascii="Calibri" w:hAnsi="Calibri"/>
          <w:color w:val="000000" w:themeColor="text1"/>
          <w:szCs w:val="24"/>
        </w:rPr>
      </w:pPr>
      <w:r w:rsidRPr="00043889">
        <w:rPr>
          <w:rFonts w:ascii="Calibri" w:hAnsi="Calibri"/>
          <w:szCs w:val="24"/>
        </w:rPr>
        <w:t xml:space="preserve">Approximately </w:t>
      </w:r>
      <w:r w:rsidR="00393F46">
        <w:rPr>
          <w:rFonts w:ascii="Calibri" w:hAnsi="Calibri"/>
          <w:color w:val="000000" w:themeColor="text1"/>
          <w:szCs w:val="24"/>
        </w:rPr>
        <w:t>373</w:t>
      </w:r>
      <w:r w:rsidR="00C26519" w:rsidRPr="00C26519">
        <w:rPr>
          <w:rFonts w:ascii="Calibri" w:hAnsi="Calibri"/>
          <w:color w:val="000000" w:themeColor="text1"/>
          <w:szCs w:val="24"/>
        </w:rPr>
        <w:t xml:space="preserve">.0 </w:t>
      </w:r>
      <w:r w:rsidRPr="00C26519">
        <w:rPr>
          <w:rFonts w:ascii="Calibri" w:hAnsi="Calibri"/>
          <w:color w:val="000000" w:themeColor="text1"/>
          <w:szCs w:val="24"/>
        </w:rPr>
        <w:t xml:space="preserve">square feet </w:t>
      </w:r>
      <w:r w:rsidR="00011960" w:rsidRPr="00043889">
        <w:rPr>
          <w:rFonts w:ascii="Calibri" w:hAnsi="Calibri"/>
          <w:szCs w:val="24"/>
        </w:rPr>
        <w:t>are located</w:t>
      </w:r>
      <w:r w:rsidRPr="00043889">
        <w:rPr>
          <w:rFonts w:ascii="Calibri" w:hAnsi="Calibri"/>
          <w:szCs w:val="24"/>
        </w:rPr>
        <w:t xml:space="preserve"> at </w:t>
      </w:r>
      <w:r w:rsidR="00152A59" w:rsidRPr="00152A59">
        <w:rPr>
          <w:rFonts w:ascii="Calibri" w:hAnsi="Calibri"/>
          <w:color w:val="000000" w:themeColor="text1"/>
          <w:szCs w:val="24"/>
        </w:rPr>
        <w:t xml:space="preserve">Lot </w:t>
      </w:r>
      <w:r w:rsidR="00393F46">
        <w:rPr>
          <w:rFonts w:ascii="Calibri" w:hAnsi="Calibri"/>
          <w:color w:val="000000" w:themeColor="text1"/>
          <w:szCs w:val="24"/>
        </w:rPr>
        <w:t xml:space="preserve">GL-23 and Lot </w:t>
      </w:r>
    </w:p>
    <w:p w14:paraId="04818B03" w14:textId="00611943" w:rsidR="00EF5FA2" w:rsidRPr="00043889" w:rsidRDefault="00393F46" w:rsidP="003D6317">
      <w:pPr>
        <w:ind w:left="2160"/>
        <w:rPr>
          <w:rFonts w:ascii="Calibri" w:hAnsi="Calibri"/>
          <w:szCs w:val="24"/>
        </w:rPr>
      </w:pPr>
      <w:r>
        <w:rPr>
          <w:rFonts w:ascii="Calibri" w:hAnsi="Calibri"/>
          <w:color w:val="000000" w:themeColor="text1"/>
          <w:szCs w:val="24"/>
        </w:rPr>
        <w:t>GL-</w:t>
      </w:r>
      <w:r w:rsidR="00D7107C">
        <w:rPr>
          <w:rFonts w:ascii="Calibri" w:hAnsi="Calibri"/>
          <w:color w:val="000000" w:themeColor="text1"/>
          <w:szCs w:val="24"/>
        </w:rPr>
        <w:t>48</w:t>
      </w:r>
      <w:r w:rsidR="00152A59" w:rsidRPr="00152A59">
        <w:rPr>
          <w:rFonts w:ascii="Calibri" w:hAnsi="Calibri"/>
          <w:color w:val="000000" w:themeColor="text1"/>
          <w:szCs w:val="24"/>
        </w:rPr>
        <w:t>,</w:t>
      </w:r>
      <w:r w:rsidR="005255B0">
        <w:rPr>
          <w:rFonts w:ascii="Calibri" w:hAnsi="Calibri"/>
          <w:color w:val="000000" w:themeColor="text1"/>
          <w:szCs w:val="24"/>
        </w:rPr>
        <w:t xml:space="preserve"> Aeromall,</w:t>
      </w:r>
      <w:r w:rsidR="00EF5FA2" w:rsidRPr="00152A59">
        <w:rPr>
          <w:rFonts w:ascii="Calibri" w:hAnsi="Calibri"/>
          <w:color w:val="000000" w:themeColor="text1"/>
          <w:szCs w:val="24"/>
        </w:rPr>
        <w:t xml:space="preserve"> </w:t>
      </w:r>
      <w:r w:rsidR="00EF5FA2" w:rsidRPr="00043889">
        <w:rPr>
          <w:rFonts w:ascii="Calibri" w:hAnsi="Calibri"/>
          <w:szCs w:val="24"/>
        </w:rPr>
        <w:t xml:space="preserve">Senai International Airport, Johor Bahru, Johor as delineated and edged in red on the plan attached to the Fourth Schedule. </w:t>
      </w:r>
    </w:p>
    <w:p w14:paraId="5ACF93E9" w14:textId="77777777" w:rsidR="00B847A2" w:rsidRPr="00043889" w:rsidRDefault="00B847A2" w:rsidP="003D6317">
      <w:pPr>
        <w:rPr>
          <w:rFonts w:ascii="Calibri" w:hAnsi="Calibri"/>
          <w:szCs w:val="24"/>
        </w:rPr>
      </w:pPr>
    </w:p>
    <w:p w14:paraId="686A3AB1" w14:textId="77777777" w:rsidR="00B847A2" w:rsidRPr="00043889" w:rsidRDefault="00B847A2" w:rsidP="00B847A2">
      <w:pPr>
        <w:rPr>
          <w:rFonts w:ascii="Calibri" w:hAnsi="Calibri"/>
          <w:b/>
          <w:szCs w:val="24"/>
          <w:u w:val="single"/>
        </w:rPr>
      </w:pPr>
      <w:r w:rsidRPr="00043889">
        <w:rPr>
          <w:rFonts w:ascii="Calibri" w:hAnsi="Calibri"/>
          <w:szCs w:val="24"/>
        </w:rPr>
        <w:t>4.</w:t>
      </w:r>
      <w:r w:rsidRPr="00043889">
        <w:rPr>
          <w:rFonts w:ascii="Calibri" w:hAnsi="Calibri"/>
          <w:szCs w:val="24"/>
        </w:rPr>
        <w:tab/>
      </w:r>
      <w:r w:rsidRPr="00043889">
        <w:rPr>
          <w:rFonts w:ascii="Calibri" w:hAnsi="Calibri"/>
          <w:szCs w:val="24"/>
        </w:rPr>
        <w:tab/>
      </w:r>
      <w:r w:rsidRPr="00043889">
        <w:rPr>
          <w:rFonts w:ascii="Calibri" w:hAnsi="Calibri"/>
          <w:szCs w:val="24"/>
        </w:rPr>
        <w:tab/>
      </w:r>
      <w:r w:rsidRPr="00043889">
        <w:rPr>
          <w:rFonts w:ascii="Calibri" w:hAnsi="Calibri"/>
          <w:b/>
          <w:szCs w:val="24"/>
          <w:u w:val="single"/>
        </w:rPr>
        <w:t>The Business/Permitted Purpose</w:t>
      </w:r>
    </w:p>
    <w:p w14:paraId="4E5A8B77" w14:textId="77777777" w:rsidR="00B847A2" w:rsidRPr="00043889" w:rsidRDefault="00B847A2" w:rsidP="00B847A2">
      <w:pPr>
        <w:rPr>
          <w:rFonts w:ascii="Calibri" w:hAnsi="Calibri"/>
          <w:szCs w:val="24"/>
        </w:rPr>
      </w:pPr>
      <w:r w:rsidRPr="00043889">
        <w:rPr>
          <w:rFonts w:ascii="Calibri" w:hAnsi="Calibri"/>
          <w:szCs w:val="24"/>
        </w:rPr>
        <w:tab/>
      </w:r>
      <w:r w:rsidRPr="00043889">
        <w:rPr>
          <w:rFonts w:ascii="Calibri" w:hAnsi="Calibri"/>
          <w:szCs w:val="24"/>
        </w:rPr>
        <w:tab/>
      </w:r>
      <w:r w:rsidRPr="00043889">
        <w:rPr>
          <w:rFonts w:ascii="Calibri" w:hAnsi="Calibri"/>
          <w:szCs w:val="24"/>
        </w:rPr>
        <w:tab/>
      </w:r>
    </w:p>
    <w:p w14:paraId="09DF7813" w14:textId="6FB02AC8" w:rsidR="005817A6" w:rsidRPr="00043889" w:rsidRDefault="005817A6" w:rsidP="005817A6">
      <w:pPr>
        <w:ind w:left="2160"/>
        <w:rPr>
          <w:rFonts w:ascii="Calibri" w:hAnsi="Calibri"/>
          <w:bCs/>
          <w:szCs w:val="24"/>
        </w:rPr>
      </w:pPr>
      <w:r w:rsidRPr="00E10415">
        <w:rPr>
          <w:rFonts w:ascii="Calibri" w:hAnsi="Calibri"/>
          <w:szCs w:val="24"/>
        </w:rPr>
        <w:t xml:space="preserve">The Demised Premises shall be used for </w:t>
      </w:r>
      <w:r w:rsidR="00152A59" w:rsidRPr="00E10415">
        <w:rPr>
          <w:rFonts w:ascii="Calibri" w:hAnsi="Calibri"/>
          <w:szCs w:val="24"/>
        </w:rPr>
        <w:t xml:space="preserve">the purpose to open </w:t>
      </w:r>
      <w:r w:rsidR="00D7107C" w:rsidRPr="00E10415">
        <w:rPr>
          <w:rFonts w:ascii="Calibri" w:hAnsi="Calibri"/>
          <w:szCs w:val="24"/>
        </w:rPr>
        <w:t xml:space="preserve">an outlet selling luggage, </w:t>
      </w:r>
      <w:r w:rsidR="00847EEB" w:rsidRPr="00E10415">
        <w:rPr>
          <w:rFonts w:ascii="Calibri" w:hAnsi="Calibri"/>
          <w:szCs w:val="24"/>
        </w:rPr>
        <w:t>leather goods,</w:t>
      </w:r>
      <w:r w:rsidR="00152A59" w:rsidRPr="00E10415">
        <w:rPr>
          <w:rFonts w:ascii="Calibri" w:hAnsi="Calibri"/>
          <w:szCs w:val="24"/>
        </w:rPr>
        <w:t xml:space="preserve"> </w:t>
      </w:r>
      <w:r w:rsidR="00CC34DA" w:rsidRPr="00E10415">
        <w:rPr>
          <w:rFonts w:ascii="Calibri" w:hAnsi="Calibri"/>
          <w:szCs w:val="24"/>
        </w:rPr>
        <w:t xml:space="preserve">travel accessories, </w:t>
      </w:r>
      <w:r w:rsidR="004B1F2C" w:rsidRPr="00E10415">
        <w:rPr>
          <w:rFonts w:ascii="Calibri" w:hAnsi="Calibri"/>
          <w:szCs w:val="24"/>
        </w:rPr>
        <w:t>c</w:t>
      </w:r>
      <w:r w:rsidR="00CC34DA" w:rsidRPr="00E10415">
        <w:rPr>
          <w:rFonts w:ascii="Calibri" w:hAnsi="Calibri"/>
          <w:szCs w:val="24"/>
        </w:rPr>
        <w:t>ommunication</w:t>
      </w:r>
      <w:r w:rsidR="004B1F2C" w:rsidRPr="00E10415">
        <w:rPr>
          <w:rFonts w:ascii="Calibri" w:hAnsi="Calibri"/>
          <w:szCs w:val="24"/>
        </w:rPr>
        <w:t xml:space="preserve"> and offline or online simcard</w:t>
      </w:r>
      <w:r w:rsidR="00CC34DA" w:rsidRPr="00E10415">
        <w:rPr>
          <w:rFonts w:ascii="Calibri" w:hAnsi="Calibri"/>
          <w:szCs w:val="24"/>
        </w:rPr>
        <w:t xml:space="preserve"> </w:t>
      </w:r>
      <w:r w:rsidRPr="00E10415">
        <w:rPr>
          <w:rFonts w:ascii="Calibri" w:hAnsi="Calibri"/>
          <w:szCs w:val="24"/>
        </w:rPr>
        <w:t>only</w:t>
      </w:r>
      <w:r w:rsidR="006663C2" w:rsidRPr="00E10415">
        <w:rPr>
          <w:rFonts w:ascii="Calibri" w:hAnsi="Calibri"/>
          <w:szCs w:val="24"/>
        </w:rPr>
        <w:t xml:space="preserve">. </w:t>
      </w:r>
      <w:r w:rsidR="00726640" w:rsidRPr="00E10415">
        <w:rPr>
          <w:rFonts w:ascii="Calibri" w:hAnsi="Calibri"/>
          <w:bCs/>
          <w:szCs w:val="24"/>
        </w:rPr>
        <w:t>The Tenant shall obtain further approval from SATSSB for any additional purpose other than mentioned.</w:t>
      </w:r>
      <w:r w:rsidR="00532C25" w:rsidRPr="00043889">
        <w:rPr>
          <w:rFonts w:ascii="Calibri" w:hAnsi="Calibri"/>
          <w:bCs/>
          <w:szCs w:val="24"/>
        </w:rPr>
        <w:t xml:space="preserve"> </w:t>
      </w:r>
    </w:p>
    <w:p w14:paraId="0FE615F3" w14:textId="7B59186F" w:rsidR="0020094B" w:rsidRPr="00043889" w:rsidRDefault="0020094B" w:rsidP="0020094B">
      <w:pPr>
        <w:ind w:left="2160"/>
        <w:rPr>
          <w:rFonts w:ascii="Calibri" w:hAnsi="Calibri"/>
          <w:bCs/>
          <w:szCs w:val="24"/>
        </w:rPr>
      </w:pPr>
    </w:p>
    <w:p w14:paraId="165A11CF" w14:textId="77777777" w:rsidR="00FC02C1" w:rsidRPr="00043889" w:rsidRDefault="00FC02C1" w:rsidP="002A620E">
      <w:pPr>
        <w:ind w:left="2160"/>
        <w:rPr>
          <w:rFonts w:ascii="Calibri" w:hAnsi="Calibri"/>
          <w:szCs w:val="24"/>
        </w:rPr>
      </w:pPr>
    </w:p>
    <w:p w14:paraId="186A02AD" w14:textId="77777777" w:rsidR="006F3AFB" w:rsidRPr="00043889" w:rsidRDefault="006F3AFB" w:rsidP="002C478C">
      <w:pPr>
        <w:ind w:left="1440" w:firstLine="720"/>
        <w:rPr>
          <w:rFonts w:ascii="Calibri" w:hAnsi="Calibri"/>
          <w:bCs/>
          <w:szCs w:val="24"/>
        </w:rPr>
      </w:pPr>
    </w:p>
    <w:p w14:paraId="35F55D79" w14:textId="77777777" w:rsidR="006F3AFB" w:rsidRPr="00043889" w:rsidRDefault="006F3AFB" w:rsidP="002C478C">
      <w:pPr>
        <w:ind w:left="1440" w:firstLine="720"/>
        <w:rPr>
          <w:rFonts w:ascii="Calibri" w:hAnsi="Calibri"/>
          <w:bCs/>
          <w:szCs w:val="24"/>
        </w:rPr>
      </w:pPr>
    </w:p>
    <w:p w14:paraId="5CD7639F" w14:textId="77777777" w:rsidR="001261F4" w:rsidRPr="00043889" w:rsidRDefault="001261F4" w:rsidP="002C478C">
      <w:pPr>
        <w:ind w:left="1440" w:firstLine="720"/>
        <w:rPr>
          <w:rFonts w:ascii="Calibri" w:hAnsi="Calibri"/>
          <w:bCs/>
          <w:szCs w:val="24"/>
        </w:rPr>
      </w:pPr>
    </w:p>
    <w:p w14:paraId="4E15C45F" w14:textId="2DBD6D7F" w:rsidR="001261F4" w:rsidRPr="00043889" w:rsidRDefault="001261F4" w:rsidP="002C478C">
      <w:pPr>
        <w:ind w:left="1440" w:firstLine="720"/>
        <w:rPr>
          <w:rFonts w:ascii="Calibri" w:hAnsi="Calibri"/>
          <w:bCs/>
          <w:szCs w:val="24"/>
        </w:rPr>
      </w:pPr>
    </w:p>
    <w:p w14:paraId="571E7D26" w14:textId="47B3F6BE" w:rsidR="006663C2" w:rsidRPr="00043889" w:rsidRDefault="006663C2" w:rsidP="002C478C">
      <w:pPr>
        <w:ind w:left="1440" w:firstLine="720"/>
        <w:rPr>
          <w:rFonts w:ascii="Calibri" w:hAnsi="Calibri"/>
          <w:bCs/>
          <w:szCs w:val="24"/>
        </w:rPr>
      </w:pPr>
    </w:p>
    <w:p w14:paraId="5E0DABFE" w14:textId="4D8C085D" w:rsidR="006663C2" w:rsidRPr="00043889" w:rsidRDefault="006663C2" w:rsidP="002C478C">
      <w:pPr>
        <w:ind w:left="1440" w:firstLine="720"/>
        <w:rPr>
          <w:rFonts w:ascii="Calibri" w:hAnsi="Calibri"/>
          <w:bCs/>
          <w:szCs w:val="24"/>
        </w:rPr>
      </w:pPr>
    </w:p>
    <w:p w14:paraId="1029B081" w14:textId="2A64FABD" w:rsidR="006663C2" w:rsidRPr="00043889" w:rsidRDefault="006663C2" w:rsidP="002C478C">
      <w:pPr>
        <w:ind w:left="1440" w:firstLine="720"/>
        <w:rPr>
          <w:rFonts w:ascii="Calibri" w:hAnsi="Calibri"/>
          <w:bCs/>
          <w:szCs w:val="24"/>
        </w:rPr>
      </w:pPr>
    </w:p>
    <w:p w14:paraId="7EF3EF23" w14:textId="6F2A00AE" w:rsidR="006663C2" w:rsidRPr="00043889" w:rsidRDefault="006663C2" w:rsidP="002C478C">
      <w:pPr>
        <w:ind w:left="1440" w:firstLine="720"/>
        <w:rPr>
          <w:rFonts w:ascii="Calibri" w:hAnsi="Calibri"/>
          <w:bCs/>
          <w:szCs w:val="24"/>
        </w:rPr>
      </w:pPr>
    </w:p>
    <w:p w14:paraId="396913DD" w14:textId="0F2BDA7B" w:rsidR="006663C2" w:rsidRPr="00043889" w:rsidRDefault="006663C2" w:rsidP="002C478C">
      <w:pPr>
        <w:ind w:left="1440" w:firstLine="720"/>
        <w:rPr>
          <w:rFonts w:ascii="Calibri" w:hAnsi="Calibri"/>
          <w:bCs/>
          <w:szCs w:val="24"/>
        </w:rPr>
      </w:pPr>
    </w:p>
    <w:p w14:paraId="20696851" w14:textId="77777777" w:rsidR="006663C2" w:rsidRPr="00043889" w:rsidRDefault="006663C2" w:rsidP="002C478C">
      <w:pPr>
        <w:ind w:left="1440" w:firstLine="720"/>
        <w:rPr>
          <w:rFonts w:ascii="Calibri" w:hAnsi="Calibri"/>
          <w:bCs/>
          <w:szCs w:val="24"/>
        </w:rPr>
      </w:pPr>
    </w:p>
    <w:p w14:paraId="341B42C9" w14:textId="77777777" w:rsidR="001261F4" w:rsidRPr="00043889" w:rsidRDefault="001261F4" w:rsidP="002C478C">
      <w:pPr>
        <w:ind w:left="1440" w:firstLine="720"/>
        <w:rPr>
          <w:rFonts w:ascii="Calibri" w:hAnsi="Calibri"/>
          <w:bCs/>
          <w:szCs w:val="24"/>
        </w:rPr>
      </w:pPr>
    </w:p>
    <w:p w14:paraId="210FAE65" w14:textId="77777777" w:rsidR="009515EE" w:rsidRPr="00043889" w:rsidRDefault="009515EE" w:rsidP="009515EE">
      <w:pPr>
        <w:rPr>
          <w:rFonts w:ascii="Calibri" w:hAnsi="Calibri"/>
          <w:szCs w:val="24"/>
        </w:rPr>
      </w:pPr>
    </w:p>
    <w:p w14:paraId="30DBD65E" w14:textId="77777777" w:rsidR="005A423A" w:rsidRPr="00043889" w:rsidRDefault="005A423A" w:rsidP="009515EE">
      <w:pPr>
        <w:rPr>
          <w:rFonts w:ascii="Calibri" w:hAnsi="Calibri"/>
          <w:szCs w:val="24"/>
        </w:rPr>
      </w:pPr>
    </w:p>
    <w:p w14:paraId="385D2EF8" w14:textId="77777777" w:rsidR="009C5CD8" w:rsidRDefault="009C5CD8">
      <w:pPr>
        <w:jc w:val="left"/>
        <w:rPr>
          <w:rFonts w:ascii="Calibri" w:hAnsi="Calibri"/>
          <w:b/>
          <w:bCs/>
          <w:szCs w:val="24"/>
        </w:rPr>
      </w:pPr>
      <w:r>
        <w:rPr>
          <w:rFonts w:ascii="Calibri" w:hAnsi="Calibri"/>
          <w:bCs/>
          <w:szCs w:val="24"/>
        </w:rPr>
        <w:br w:type="page"/>
      </w:r>
    </w:p>
    <w:p w14:paraId="6258C21F" w14:textId="2CD311C3" w:rsidR="00AE7F55" w:rsidRPr="00043889" w:rsidRDefault="00B31F64" w:rsidP="00AE7F55">
      <w:pPr>
        <w:pStyle w:val="Heading3"/>
        <w:rPr>
          <w:rFonts w:ascii="Calibri" w:hAnsi="Calibri"/>
          <w:bCs/>
          <w:szCs w:val="24"/>
        </w:rPr>
      </w:pPr>
      <w:r w:rsidRPr="00043889">
        <w:rPr>
          <w:rFonts w:ascii="Calibri" w:hAnsi="Calibri"/>
          <w:bCs/>
          <w:szCs w:val="24"/>
        </w:rPr>
        <w:lastRenderedPageBreak/>
        <w:t>S</w:t>
      </w:r>
      <w:r w:rsidR="00AE7F55" w:rsidRPr="00043889">
        <w:rPr>
          <w:rFonts w:ascii="Calibri" w:hAnsi="Calibri"/>
          <w:bCs/>
          <w:szCs w:val="24"/>
        </w:rPr>
        <w:t xml:space="preserve">ECOND SCHEDULE </w:t>
      </w:r>
    </w:p>
    <w:p w14:paraId="021C1654" w14:textId="77777777" w:rsidR="00AE7F55" w:rsidRPr="00043889" w:rsidRDefault="00AE7F55" w:rsidP="00AE7F55">
      <w:pPr>
        <w:jc w:val="center"/>
        <w:rPr>
          <w:rFonts w:ascii="Calibri" w:hAnsi="Calibri"/>
          <w:szCs w:val="24"/>
        </w:rPr>
      </w:pPr>
      <w:r w:rsidRPr="00043889">
        <w:rPr>
          <w:rFonts w:ascii="Calibri" w:hAnsi="Calibri"/>
          <w:szCs w:val="24"/>
        </w:rPr>
        <w:t xml:space="preserve">(To be read and construed as an essential part of this Agreement) </w:t>
      </w:r>
    </w:p>
    <w:p w14:paraId="0A9139AF" w14:textId="77777777" w:rsidR="00AE7F55" w:rsidRPr="00043889" w:rsidRDefault="00AE7F55" w:rsidP="00AE7F55">
      <w:pPr>
        <w:jc w:val="center"/>
        <w:rPr>
          <w:rFonts w:ascii="Calibri" w:hAnsi="Calibri"/>
          <w:b/>
          <w:bCs/>
          <w:szCs w:val="24"/>
        </w:rPr>
      </w:pPr>
    </w:p>
    <w:p w14:paraId="005EA5A7" w14:textId="77777777" w:rsidR="00AE7F55" w:rsidRPr="00043889" w:rsidRDefault="00AE7F55" w:rsidP="00AE7F55">
      <w:pPr>
        <w:pBdr>
          <w:top w:val="single" w:sz="4" w:space="1" w:color="auto"/>
        </w:pBdr>
        <w:jc w:val="center"/>
        <w:rPr>
          <w:rFonts w:ascii="Calibri" w:hAnsi="Calibri"/>
          <w:b/>
          <w:bCs/>
          <w:szCs w:val="24"/>
        </w:rPr>
      </w:pPr>
    </w:p>
    <w:p w14:paraId="4A05AF2E" w14:textId="77777777" w:rsidR="00AE7F55" w:rsidRPr="00043889" w:rsidRDefault="00AE7F55" w:rsidP="00AE7F55">
      <w:pPr>
        <w:pStyle w:val="Heading4"/>
        <w:tabs>
          <w:tab w:val="left" w:pos="2160"/>
        </w:tabs>
        <w:jc w:val="both"/>
        <w:rPr>
          <w:rFonts w:ascii="Calibri" w:hAnsi="Calibri"/>
          <w:szCs w:val="24"/>
        </w:rPr>
      </w:pPr>
      <w:r w:rsidRPr="00043889">
        <w:rPr>
          <w:rFonts w:ascii="Calibri" w:hAnsi="Calibri"/>
          <w:szCs w:val="24"/>
        </w:rPr>
        <w:t xml:space="preserve">SECTION </w:t>
      </w:r>
      <w:r w:rsidRPr="00043889">
        <w:rPr>
          <w:rFonts w:ascii="Calibri" w:hAnsi="Calibri"/>
          <w:szCs w:val="24"/>
        </w:rPr>
        <w:tab/>
        <w:t xml:space="preserve">SUBJECT / DESCRIPTION </w:t>
      </w:r>
    </w:p>
    <w:p w14:paraId="571E5925" w14:textId="77777777" w:rsidR="00AE7F55" w:rsidRPr="00043889" w:rsidRDefault="00AE7F55" w:rsidP="00AE7F55">
      <w:pPr>
        <w:pBdr>
          <w:bottom w:val="single" w:sz="4" w:space="1" w:color="auto"/>
        </w:pBdr>
        <w:jc w:val="center"/>
        <w:rPr>
          <w:rFonts w:ascii="Calibri" w:hAnsi="Calibri"/>
          <w:b/>
          <w:bCs/>
          <w:szCs w:val="24"/>
        </w:rPr>
      </w:pPr>
    </w:p>
    <w:p w14:paraId="424ED52E" w14:textId="77777777" w:rsidR="00AE7F55" w:rsidRPr="00043889" w:rsidRDefault="00AE7F55" w:rsidP="00AE7F55">
      <w:pPr>
        <w:rPr>
          <w:rFonts w:ascii="Calibri" w:hAnsi="Calibri"/>
          <w:szCs w:val="24"/>
        </w:rPr>
      </w:pPr>
    </w:p>
    <w:p w14:paraId="4DE0D32D" w14:textId="77777777" w:rsidR="00B847A2" w:rsidRPr="00043889" w:rsidRDefault="00B847A2" w:rsidP="00B847A2">
      <w:pPr>
        <w:tabs>
          <w:tab w:val="left" w:pos="2160"/>
        </w:tabs>
        <w:rPr>
          <w:rFonts w:ascii="Calibri" w:hAnsi="Calibri"/>
          <w:b/>
          <w:bCs/>
          <w:szCs w:val="24"/>
          <w:u w:val="single"/>
        </w:rPr>
      </w:pPr>
      <w:r w:rsidRPr="00043889">
        <w:rPr>
          <w:rFonts w:ascii="Calibri" w:hAnsi="Calibri"/>
          <w:szCs w:val="24"/>
        </w:rPr>
        <w:t>1.</w:t>
      </w:r>
      <w:r w:rsidRPr="00043889">
        <w:rPr>
          <w:rFonts w:ascii="Calibri" w:hAnsi="Calibri"/>
          <w:b/>
          <w:szCs w:val="24"/>
        </w:rPr>
        <w:tab/>
      </w:r>
      <w:r w:rsidRPr="00043889">
        <w:rPr>
          <w:rFonts w:ascii="Calibri" w:hAnsi="Calibri"/>
          <w:szCs w:val="24"/>
        </w:rPr>
        <w:t>(a)</w:t>
      </w:r>
      <w:r w:rsidRPr="00043889">
        <w:rPr>
          <w:rFonts w:ascii="Calibri" w:hAnsi="Calibri"/>
          <w:b/>
          <w:szCs w:val="24"/>
        </w:rPr>
        <w:tab/>
      </w:r>
      <w:r w:rsidRPr="00043889">
        <w:rPr>
          <w:rFonts w:ascii="Calibri" w:hAnsi="Calibri"/>
          <w:b/>
          <w:bCs/>
          <w:szCs w:val="24"/>
          <w:u w:val="single"/>
        </w:rPr>
        <w:t>Tenancy Period</w:t>
      </w:r>
    </w:p>
    <w:p w14:paraId="32C67EA9" w14:textId="77777777" w:rsidR="00011960" w:rsidRPr="00043889" w:rsidRDefault="000536C2" w:rsidP="00B847A2">
      <w:pPr>
        <w:tabs>
          <w:tab w:val="left" w:pos="2160"/>
        </w:tabs>
        <w:rPr>
          <w:rFonts w:ascii="Calibri" w:hAnsi="Calibri"/>
          <w:b/>
          <w:bCs/>
          <w:szCs w:val="24"/>
        </w:rPr>
      </w:pPr>
      <w:r w:rsidRPr="00043889">
        <w:rPr>
          <w:rFonts w:ascii="Calibri" w:hAnsi="Calibri"/>
          <w:b/>
          <w:bCs/>
          <w:szCs w:val="24"/>
        </w:rPr>
        <w:tab/>
      </w:r>
      <w:r w:rsidRPr="00043889">
        <w:rPr>
          <w:rFonts w:ascii="Calibri" w:hAnsi="Calibri"/>
          <w:b/>
          <w:bCs/>
          <w:szCs w:val="24"/>
        </w:rPr>
        <w:tab/>
      </w:r>
    </w:p>
    <w:p w14:paraId="76338F84" w14:textId="73DF9333" w:rsidR="000536C2" w:rsidRPr="009C5CD8" w:rsidRDefault="00011960" w:rsidP="00B847A2">
      <w:pPr>
        <w:tabs>
          <w:tab w:val="left" w:pos="2160"/>
        </w:tabs>
        <w:rPr>
          <w:rFonts w:ascii="Calibri" w:hAnsi="Calibri"/>
          <w:color w:val="FF0000"/>
          <w:szCs w:val="24"/>
        </w:rPr>
      </w:pPr>
      <w:r w:rsidRPr="00043889">
        <w:rPr>
          <w:rFonts w:ascii="Calibri" w:hAnsi="Calibri"/>
          <w:b/>
          <w:bCs/>
          <w:szCs w:val="24"/>
        </w:rPr>
        <w:tab/>
      </w:r>
      <w:r w:rsidRPr="00152A59">
        <w:rPr>
          <w:rFonts w:ascii="Calibri" w:hAnsi="Calibri"/>
          <w:b/>
          <w:bCs/>
          <w:color w:val="000000" w:themeColor="text1"/>
          <w:szCs w:val="24"/>
        </w:rPr>
        <w:tab/>
      </w:r>
      <w:r w:rsidR="00D7107C">
        <w:rPr>
          <w:rFonts w:ascii="Calibri" w:hAnsi="Calibri"/>
          <w:color w:val="000000" w:themeColor="text1"/>
          <w:szCs w:val="24"/>
        </w:rPr>
        <w:t>One</w:t>
      </w:r>
      <w:r w:rsidR="00152A59" w:rsidRPr="00152A59">
        <w:rPr>
          <w:rFonts w:ascii="Calibri" w:hAnsi="Calibri"/>
          <w:color w:val="000000" w:themeColor="text1"/>
          <w:szCs w:val="24"/>
        </w:rPr>
        <w:t xml:space="preserve"> (</w:t>
      </w:r>
      <w:r w:rsidR="00D7107C">
        <w:rPr>
          <w:rFonts w:ascii="Calibri" w:hAnsi="Calibri"/>
          <w:color w:val="000000" w:themeColor="text1"/>
          <w:szCs w:val="24"/>
        </w:rPr>
        <w:t>1</w:t>
      </w:r>
      <w:r w:rsidR="00152A59" w:rsidRPr="00152A59">
        <w:rPr>
          <w:rFonts w:ascii="Calibri" w:hAnsi="Calibri"/>
          <w:color w:val="000000" w:themeColor="text1"/>
          <w:szCs w:val="24"/>
        </w:rPr>
        <w:t>) year</w:t>
      </w:r>
    </w:p>
    <w:p w14:paraId="67FDA6E2" w14:textId="6F063C68" w:rsidR="00B847A2" w:rsidRPr="00043889" w:rsidRDefault="00B847A2" w:rsidP="00B847A2">
      <w:pPr>
        <w:tabs>
          <w:tab w:val="left" w:pos="2880"/>
        </w:tabs>
        <w:rPr>
          <w:rFonts w:ascii="Calibri" w:hAnsi="Calibri"/>
          <w:szCs w:val="24"/>
        </w:rPr>
      </w:pPr>
      <w:r w:rsidRPr="00043889">
        <w:rPr>
          <w:rFonts w:ascii="Calibri" w:hAnsi="Calibri"/>
          <w:szCs w:val="24"/>
        </w:rPr>
        <w:tab/>
      </w:r>
    </w:p>
    <w:p w14:paraId="08F81E39" w14:textId="4FDEE7A0" w:rsidR="00B847A2" w:rsidRPr="00043889" w:rsidRDefault="00B847A2" w:rsidP="00B847A2">
      <w:pPr>
        <w:tabs>
          <w:tab w:val="left" w:pos="2160"/>
        </w:tabs>
        <w:rPr>
          <w:rFonts w:ascii="Calibri" w:hAnsi="Calibri"/>
          <w:szCs w:val="24"/>
        </w:rPr>
      </w:pPr>
      <w:r w:rsidRPr="00043889">
        <w:rPr>
          <w:rFonts w:ascii="Calibri" w:hAnsi="Calibri"/>
          <w:szCs w:val="24"/>
        </w:rPr>
        <w:tab/>
        <w:t>(b)</w:t>
      </w:r>
      <w:r w:rsidRPr="00043889">
        <w:rPr>
          <w:rFonts w:ascii="Calibri" w:hAnsi="Calibri"/>
          <w:b/>
          <w:szCs w:val="24"/>
        </w:rPr>
        <w:tab/>
      </w:r>
      <w:r w:rsidRPr="00043889">
        <w:rPr>
          <w:rFonts w:ascii="Calibri" w:hAnsi="Calibri"/>
          <w:b/>
          <w:szCs w:val="24"/>
          <w:u w:val="single"/>
        </w:rPr>
        <w:t>Rent Commencement Date</w:t>
      </w:r>
    </w:p>
    <w:p w14:paraId="126033EA" w14:textId="033E2AA8" w:rsidR="00780A5E" w:rsidRPr="00043889" w:rsidRDefault="00B847A2" w:rsidP="00B847A2">
      <w:pPr>
        <w:tabs>
          <w:tab w:val="left" w:pos="2160"/>
        </w:tabs>
        <w:rPr>
          <w:rFonts w:ascii="Calibri" w:hAnsi="Calibri"/>
          <w:szCs w:val="24"/>
        </w:rPr>
      </w:pPr>
      <w:r w:rsidRPr="00043889">
        <w:rPr>
          <w:rFonts w:ascii="Calibri" w:hAnsi="Calibri"/>
          <w:szCs w:val="24"/>
        </w:rPr>
        <w:t xml:space="preserve">                            </w:t>
      </w:r>
      <w:r w:rsidRPr="00043889">
        <w:rPr>
          <w:rFonts w:ascii="Calibri" w:hAnsi="Calibri"/>
          <w:szCs w:val="24"/>
        </w:rPr>
        <w:tab/>
      </w:r>
      <w:r w:rsidRPr="00043889">
        <w:rPr>
          <w:rFonts w:ascii="Calibri" w:hAnsi="Calibri"/>
          <w:szCs w:val="24"/>
        </w:rPr>
        <w:tab/>
      </w:r>
    </w:p>
    <w:p w14:paraId="31E128AC" w14:textId="53CF7E5C" w:rsidR="00B847A2" w:rsidRPr="009C5CD8" w:rsidRDefault="000536C2" w:rsidP="00B847A2">
      <w:pPr>
        <w:tabs>
          <w:tab w:val="left" w:pos="2160"/>
        </w:tabs>
        <w:rPr>
          <w:rFonts w:ascii="Calibri" w:hAnsi="Calibri"/>
          <w:color w:val="FF0000"/>
          <w:szCs w:val="24"/>
        </w:rPr>
      </w:pPr>
      <w:r w:rsidRPr="00043889">
        <w:rPr>
          <w:rFonts w:ascii="Calibri" w:hAnsi="Calibri"/>
          <w:szCs w:val="24"/>
        </w:rPr>
        <w:tab/>
      </w:r>
      <w:r w:rsidRPr="00043889">
        <w:rPr>
          <w:rFonts w:ascii="Calibri" w:hAnsi="Calibri"/>
          <w:szCs w:val="24"/>
        </w:rPr>
        <w:tab/>
      </w:r>
      <w:bookmarkStart w:id="26" w:name="_Hlk172276005"/>
      <w:r w:rsidR="00152A59" w:rsidRPr="00603A5F">
        <w:rPr>
          <w:rFonts w:ascii="Calibri" w:hAnsi="Calibri"/>
          <w:color w:val="000000" w:themeColor="text1"/>
          <w:szCs w:val="24"/>
        </w:rPr>
        <w:t>1</w:t>
      </w:r>
      <w:r w:rsidR="00152A59" w:rsidRPr="00603A5F">
        <w:rPr>
          <w:rFonts w:ascii="Calibri" w:hAnsi="Calibri"/>
          <w:color w:val="000000" w:themeColor="text1"/>
          <w:szCs w:val="24"/>
          <w:vertAlign w:val="superscript"/>
        </w:rPr>
        <w:t>st</w:t>
      </w:r>
      <w:r w:rsidR="00152A59" w:rsidRPr="00603A5F">
        <w:rPr>
          <w:rFonts w:ascii="Calibri" w:hAnsi="Calibri"/>
          <w:color w:val="000000" w:themeColor="text1"/>
          <w:szCs w:val="24"/>
        </w:rPr>
        <w:t xml:space="preserve"> </w:t>
      </w:r>
      <w:r w:rsidR="0059213A">
        <w:rPr>
          <w:rFonts w:ascii="Calibri" w:hAnsi="Calibri"/>
          <w:color w:val="000000" w:themeColor="text1"/>
          <w:szCs w:val="24"/>
        </w:rPr>
        <w:t>September</w:t>
      </w:r>
      <w:r w:rsidR="00152A59" w:rsidRPr="00603A5F">
        <w:rPr>
          <w:rFonts w:ascii="Calibri" w:hAnsi="Calibri"/>
          <w:color w:val="000000" w:themeColor="text1"/>
          <w:szCs w:val="24"/>
        </w:rPr>
        <w:t xml:space="preserve"> 2024 </w:t>
      </w:r>
      <w:bookmarkEnd w:id="26"/>
    </w:p>
    <w:p w14:paraId="216006DD" w14:textId="77777777" w:rsidR="00561A5F" w:rsidRPr="00043889" w:rsidRDefault="00561A5F" w:rsidP="00B847A2">
      <w:pPr>
        <w:tabs>
          <w:tab w:val="left" w:pos="2160"/>
        </w:tabs>
        <w:rPr>
          <w:rFonts w:ascii="Calibri" w:hAnsi="Calibri"/>
          <w:szCs w:val="24"/>
        </w:rPr>
      </w:pPr>
    </w:p>
    <w:p w14:paraId="25E22301" w14:textId="77777777" w:rsidR="00B847A2" w:rsidRPr="00043889" w:rsidRDefault="00B847A2" w:rsidP="00B847A2">
      <w:pPr>
        <w:tabs>
          <w:tab w:val="left" w:pos="2160"/>
          <w:tab w:val="left" w:pos="2880"/>
        </w:tabs>
        <w:rPr>
          <w:rFonts w:ascii="Calibri" w:hAnsi="Calibri"/>
          <w:b/>
          <w:bCs/>
          <w:szCs w:val="24"/>
          <w:u w:val="single"/>
        </w:rPr>
      </w:pPr>
      <w:r w:rsidRPr="00043889">
        <w:rPr>
          <w:rFonts w:ascii="Calibri" w:hAnsi="Calibri"/>
          <w:szCs w:val="24"/>
        </w:rPr>
        <w:t xml:space="preserve">                                    </w:t>
      </w:r>
      <w:r w:rsidRPr="00043889">
        <w:rPr>
          <w:rFonts w:ascii="Calibri" w:hAnsi="Calibri"/>
          <w:szCs w:val="24"/>
        </w:rPr>
        <w:tab/>
      </w:r>
      <w:r w:rsidRPr="00043889">
        <w:rPr>
          <w:rFonts w:ascii="Calibri" w:hAnsi="Calibri"/>
          <w:bCs/>
          <w:szCs w:val="24"/>
        </w:rPr>
        <w:t>(c)</w:t>
      </w:r>
      <w:r w:rsidRPr="00043889">
        <w:rPr>
          <w:rFonts w:ascii="Calibri" w:hAnsi="Calibri"/>
          <w:b/>
          <w:bCs/>
          <w:szCs w:val="24"/>
        </w:rPr>
        <w:t xml:space="preserve">     </w:t>
      </w:r>
      <w:r w:rsidRPr="00043889">
        <w:rPr>
          <w:rFonts w:ascii="Calibri" w:hAnsi="Calibri"/>
          <w:b/>
          <w:bCs/>
          <w:szCs w:val="24"/>
        </w:rPr>
        <w:tab/>
      </w:r>
      <w:r w:rsidRPr="00043889">
        <w:rPr>
          <w:rFonts w:ascii="Calibri" w:hAnsi="Calibri"/>
          <w:b/>
          <w:bCs/>
          <w:szCs w:val="24"/>
          <w:u w:val="single"/>
        </w:rPr>
        <w:t>Initial Term</w:t>
      </w:r>
    </w:p>
    <w:p w14:paraId="55B11C94" w14:textId="77777777" w:rsidR="00561A5F" w:rsidRPr="00043889" w:rsidRDefault="00561A5F" w:rsidP="00B847A2">
      <w:pPr>
        <w:tabs>
          <w:tab w:val="left" w:pos="2160"/>
          <w:tab w:val="left" w:pos="2880"/>
        </w:tabs>
        <w:rPr>
          <w:rFonts w:ascii="Calibri" w:hAnsi="Calibri"/>
          <w:b/>
          <w:bCs/>
          <w:szCs w:val="24"/>
          <w:u w:val="single"/>
        </w:rPr>
      </w:pPr>
    </w:p>
    <w:p w14:paraId="3DA2E3D2" w14:textId="31BC3711" w:rsidR="00561A5F" w:rsidRPr="009C5CD8" w:rsidRDefault="00561A5F" w:rsidP="00B847A2">
      <w:pPr>
        <w:tabs>
          <w:tab w:val="left" w:pos="2160"/>
          <w:tab w:val="left" w:pos="2880"/>
        </w:tabs>
        <w:rPr>
          <w:rFonts w:ascii="Calibri" w:hAnsi="Calibri"/>
          <w:color w:val="FF0000"/>
          <w:szCs w:val="24"/>
        </w:rPr>
      </w:pPr>
      <w:r w:rsidRPr="00043889">
        <w:rPr>
          <w:rFonts w:ascii="Calibri" w:hAnsi="Calibri"/>
          <w:b/>
          <w:bCs/>
          <w:szCs w:val="24"/>
        </w:rPr>
        <w:tab/>
      </w:r>
      <w:r w:rsidRPr="00043889">
        <w:rPr>
          <w:rFonts w:ascii="Calibri" w:hAnsi="Calibri"/>
          <w:b/>
          <w:bCs/>
          <w:szCs w:val="24"/>
        </w:rPr>
        <w:tab/>
      </w:r>
      <w:r w:rsidR="00A457DB" w:rsidRPr="00A457DB">
        <w:rPr>
          <w:rFonts w:ascii="Calibri" w:hAnsi="Calibri"/>
          <w:color w:val="000000" w:themeColor="text1"/>
          <w:szCs w:val="24"/>
        </w:rPr>
        <w:t>1</w:t>
      </w:r>
      <w:r w:rsidR="00A457DB" w:rsidRPr="00A457DB">
        <w:rPr>
          <w:rFonts w:ascii="Calibri" w:hAnsi="Calibri"/>
          <w:color w:val="000000" w:themeColor="text1"/>
          <w:szCs w:val="24"/>
          <w:vertAlign w:val="superscript"/>
        </w:rPr>
        <w:t>st</w:t>
      </w:r>
      <w:r w:rsidR="00A457DB" w:rsidRPr="00A457DB">
        <w:rPr>
          <w:rFonts w:ascii="Calibri" w:hAnsi="Calibri"/>
          <w:color w:val="000000" w:themeColor="text1"/>
          <w:szCs w:val="24"/>
        </w:rPr>
        <w:t xml:space="preserve"> </w:t>
      </w:r>
      <w:r w:rsidR="0059213A">
        <w:rPr>
          <w:rFonts w:ascii="Calibri" w:hAnsi="Calibri"/>
          <w:color w:val="000000" w:themeColor="text1"/>
          <w:szCs w:val="24"/>
        </w:rPr>
        <w:t>August</w:t>
      </w:r>
      <w:r w:rsidR="00A457DB" w:rsidRPr="00A457DB">
        <w:rPr>
          <w:rFonts w:ascii="Calibri" w:hAnsi="Calibri"/>
          <w:color w:val="000000" w:themeColor="text1"/>
          <w:szCs w:val="24"/>
        </w:rPr>
        <w:t xml:space="preserve"> 2024 </w:t>
      </w:r>
      <w:r w:rsidR="00603A5F" w:rsidRPr="00603A5F">
        <w:rPr>
          <w:rFonts w:ascii="Calibri" w:hAnsi="Calibri"/>
          <w:color w:val="000000" w:themeColor="text1"/>
          <w:szCs w:val="24"/>
        </w:rPr>
        <w:t xml:space="preserve">– </w:t>
      </w:r>
      <w:r w:rsidR="00A457DB">
        <w:rPr>
          <w:rFonts w:ascii="Calibri" w:hAnsi="Calibri"/>
          <w:color w:val="000000" w:themeColor="text1"/>
          <w:szCs w:val="24"/>
        </w:rPr>
        <w:t>31</w:t>
      </w:r>
      <w:r w:rsidR="00A457DB" w:rsidRPr="00A457DB">
        <w:rPr>
          <w:rFonts w:ascii="Calibri" w:hAnsi="Calibri"/>
          <w:color w:val="000000" w:themeColor="text1"/>
          <w:szCs w:val="24"/>
          <w:vertAlign w:val="superscript"/>
        </w:rPr>
        <w:t>st</w:t>
      </w:r>
      <w:r w:rsidR="00603A5F" w:rsidRPr="00603A5F">
        <w:rPr>
          <w:rFonts w:ascii="Calibri" w:hAnsi="Calibri"/>
          <w:color w:val="000000" w:themeColor="text1"/>
          <w:szCs w:val="24"/>
        </w:rPr>
        <w:t xml:space="preserve"> </w:t>
      </w:r>
      <w:r w:rsidR="0059213A">
        <w:rPr>
          <w:rFonts w:ascii="Calibri" w:hAnsi="Calibri"/>
          <w:color w:val="000000" w:themeColor="text1"/>
          <w:szCs w:val="24"/>
        </w:rPr>
        <w:t>July</w:t>
      </w:r>
      <w:r w:rsidR="00603A5F" w:rsidRPr="00603A5F">
        <w:rPr>
          <w:rFonts w:ascii="Calibri" w:hAnsi="Calibri"/>
          <w:color w:val="000000" w:themeColor="text1"/>
          <w:szCs w:val="24"/>
        </w:rPr>
        <w:t xml:space="preserve"> 202</w:t>
      </w:r>
      <w:r w:rsidR="0059213A">
        <w:rPr>
          <w:rFonts w:ascii="Calibri" w:hAnsi="Calibri"/>
          <w:color w:val="000000" w:themeColor="text1"/>
          <w:szCs w:val="24"/>
        </w:rPr>
        <w:t>5</w:t>
      </w:r>
    </w:p>
    <w:p w14:paraId="5DC48A31" w14:textId="77777777" w:rsidR="008C55A4" w:rsidRPr="00043889" w:rsidRDefault="008C55A4" w:rsidP="002F2328">
      <w:pPr>
        <w:tabs>
          <w:tab w:val="left" w:pos="2925"/>
        </w:tabs>
        <w:rPr>
          <w:rFonts w:ascii="Calibri" w:hAnsi="Calibri"/>
          <w:szCs w:val="24"/>
        </w:rPr>
      </w:pPr>
    </w:p>
    <w:p w14:paraId="317AA401" w14:textId="77777777" w:rsidR="00B847A2" w:rsidRPr="00043889" w:rsidRDefault="00B847A2" w:rsidP="001464D9">
      <w:pPr>
        <w:numPr>
          <w:ilvl w:val="1"/>
          <w:numId w:val="18"/>
        </w:numPr>
        <w:tabs>
          <w:tab w:val="left" w:pos="2160"/>
        </w:tabs>
        <w:ind w:hanging="2160"/>
        <w:rPr>
          <w:rFonts w:ascii="Calibri" w:hAnsi="Calibri"/>
          <w:bCs/>
          <w:szCs w:val="24"/>
        </w:rPr>
      </w:pPr>
      <w:r w:rsidRPr="00043889">
        <w:rPr>
          <w:rFonts w:ascii="Calibri" w:hAnsi="Calibri"/>
          <w:b/>
          <w:bCs/>
          <w:szCs w:val="24"/>
          <w:u w:val="single"/>
        </w:rPr>
        <w:t>The Rental</w:t>
      </w:r>
    </w:p>
    <w:p w14:paraId="20FA5B4A" w14:textId="77777777" w:rsidR="00465276" w:rsidRPr="00043889" w:rsidRDefault="00465276" w:rsidP="00465276">
      <w:pPr>
        <w:tabs>
          <w:tab w:val="left" w:pos="2160"/>
        </w:tabs>
        <w:ind w:left="2160"/>
        <w:rPr>
          <w:rFonts w:ascii="Calibri" w:hAnsi="Calibri"/>
          <w:bCs/>
          <w:szCs w:val="24"/>
        </w:rPr>
      </w:pPr>
    </w:p>
    <w:p w14:paraId="66F447BB" w14:textId="172ACCB6" w:rsidR="002F2328" w:rsidRPr="00043889" w:rsidRDefault="00465276" w:rsidP="00465276">
      <w:pPr>
        <w:tabs>
          <w:tab w:val="left" w:pos="2160"/>
        </w:tabs>
        <w:ind w:left="2160"/>
        <w:rPr>
          <w:rFonts w:ascii="Calibri" w:hAnsi="Calibri"/>
          <w:szCs w:val="24"/>
        </w:rPr>
      </w:pPr>
      <w:bookmarkStart w:id="27" w:name="_Hlk172276139"/>
      <w:bookmarkStart w:id="28" w:name="_Hlk153876857"/>
      <w:bookmarkStart w:id="29" w:name="_Hlk136385418"/>
      <w:r w:rsidRPr="00043889">
        <w:rPr>
          <w:rFonts w:ascii="Calibri" w:hAnsi="Calibri"/>
          <w:szCs w:val="24"/>
        </w:rPr>
        <w:t xml:space="preserve">Ringgit Malaysia </w:t>
      </w:r>
      <w:r w:rsidR="0059213A">
        <w:rPr>
          <w:rFonts w:ascii="Calibri" w:hAnsi="Calibri"/>
          <w:color w:val="000000" w:themeColor="text1"/>
          <w:szCs w:val="24"/>
        </w:rPr>
        <w:t>Seven</w:t>
      </w:r>
      <w:r w:rsidR="00603A5F" w:rsidRPr="00603A5F">
        <w:rPr>
          <w:rFonts w:ascii="Calibri" w:hAnsi="Calibri"/>
          <w:color w:val="000000" w:themeColor="text1"/>
          <w:szCs w:val="24"/>
        </w:rPr>
        <w:t xml:space="preserve"> Thousand </w:t>
      </w:r>
      <w:r w:rsidR="0059213A">
        <w:rPr>
          <w:rFonts w:ascii="Calibri" w:hAnsi="Calibri"/>
          <w:color w:val="000000" w:themeColor="text1"/>
          <w:szCs w:val="24"/>
        </w:rPr>
        <w:t xml:space="preserve">Eighty-Seven </w:t>
      </w:r>
      <w:r w:rsidRPr="004C0265">
        <w:rPr>
          <w:rFonts w:ascii="Calibri" w:hAnsi="Calibri"/>
          <w:b/>
          <w:szCs w:val="24"/>
        </w:rPr>
        <w:t>(</w:t>
      </w:r>
      <w:r w:rsidR="00603A5F" w:rsidRPr="004C0265">
        <w:rPr>
          <w:rFonts w:ascii="Calibri" w:hAnsi="Calibri"/>
          <w:b/>
          <w:color w:val="000000" w:themeColor="text1"/>
          <w:szCs w:val="24"/>
        </w:rPr>
        <w:t>RM</w:t>
      </w:r>
      <w:r w:rsidR="0059213A">
        <w:rPr>
          <w:rFonts w:ascii="Calibri" w:hAnsi="Calibri"/>
          <w:b/>
          <w:color w:val="000000" w:themeColor="text1"/>
          <w:szCs w:val="24"/>
        </w:rPr>
        <w:t>7</w:t>
      </w:r>
      <w:r w:rsidR="00603A5F" w:rsidRPr="004C0265">
        <w:rPr>
          <w:rFonts w:ascii="Calibri" w:hAnsi="Calibri"/>
          <w:b/>
          <w:color w:val="000000" w:themeColor="text1"/>
          <w:szCs w:val="24"/>
        </w:rPr>
        <w:t>,</w:t>
      </w:r>
      <w:r w:rsidR="0059213A">
        <w:rPr>
          <w:rFonts w:ascii="Calibri" w:hAnsi="Calibri"/>
          <w:b/>
          <w:color w:val="000000" w:themeColor="text1"/>
          <w:szCs w:val="24"/>
        </w:rPr>
        <w:t>087</w:t>
      </w:r>
      <w:r w:rsidR="00603A5F" w:rsidRPr="004C0265">
        <w:rPr>
          <w:rFonts w:ascii="Calibri" w:hAnsi="Calibri"/>
          <w:b/>
          <w:color w:val="000000" w:themeColor="text1"/>
          <w:szCs w:val="24"/>
        </w:rPr>
        <w:t>.00</w:t>
      </w:r>
      <w:r w:rsidRPr="004C0265">
        <w:rPr>
          <w:rFonts w:ascii="Calibri" w:hAnsi="Calibri"/>
          <w:b/>
          <w:szCs w:val="24"/>
        </w:rPr>
        <w:t>)</w:t>
      </w:r>
      <w:r w:rsidRPr="00043889">
        <w:rPr>
          <w:rFonts w:ascii="Calibri" w:hAnsi="Calibri"/>
          <w:szCs w:val="24"/>
        </w:rPr>
        <w:t xml:space="preserve"> only</w:t>
      </w:r>
      <w:r w:rsidR="003C7BF2">
        <w:rPr>
          <w:rFonts w:ascii="Calibri" w:hAnsi="Calibri"/>
          <w:szCs w:val="24"/>
        </w:rPr>
        <w:t xml:space="preserve"> </w:t>
      </w:r>
      <w:bookmarkEnd w:id="27"/>
      <w:r w:rsidR="003C7BF2">
        <w:rPr>
          <w:rFonts w:ascii="Calibri" w:hAnsi="Calibri"/>
          <w:szCs w:val="24"/>
        </w:rPr>
        <w:t>per month</w:t>
      </w:r>
      <w:r w:rsidR="00217B34">
        <w:rPr>
          <w:rFonts w:ascii="Calibri" w:hAnsi="Calibri"/>
          <w:szCs w:val="24"/>
        </w:rPr>
        <w:t xml:space="preserve">. </w:t>
      </w:r>
      <w:bookmarkEnd w:id="28"/>
    </w:p>
    <w:bookmarkEnd w:id="29"/>
    <w:p w14:paraId="10C0DFF5" w14:textId="77777777" w:rsidR="00B5158B" w:rsidRPr="009C5CD8" w:rsidRDefault="00B5158B" w:rsidP="00217B34">
      <w:pPr>
        <w:tabs>
          <w:tab w:val="left" w:pos="2160"/>
        </w:tabs>
        <w:ind w:left="2160"/>
        <w:rPr>
          <w:rFonts w:asciiTheme="minorHAnsi" w:hAnsiTheme="minorHAnsi" w:cstheme="minorHAnsi"/>
          <w:szCs w:val="24"/>
        </w:rPr>
      </w:pPr>
    </w:p>
    <w:p w14:paraId="0ED237A6" w14:textId="77777777" w:rsidR="00B5158B" w:rsidRPr="009C5CD8" w:rsidRDefault="00B5158B" w:rsidP="009C5CD8">
      <w:pPr>
        <w:pStyle w:val="paragraph"/>
        <w:spacing w:before="0" w:beforeAutospacing="0" w:after="0" w:afterAutospacing="0"/>
        <w:ind w:left="1440" w:firstLine="720"/>
        <w:jc w:val="both"/>
        <w:textAlignment w:val="baseline"/>
        <w:rPr>
          <w:rFonts w:asciiTheme="minorHAnsi" w:hAnsiTheme="minorHAnsi" w:cstheme="minorHAnsi"/>
        </w:rPr>
      </w:pPr>
      <w:r w:rsidRPr="009C5CD8">
        <w:rPr>
          <w:rStyle w:val="normaltextrun"/>
          <w:rFonts w:asciiTheme="minorHAnsi" w:hAnsiTheme="minorHAnsi" w:cstheme="minorHAnsi"/>
        </w:rPr>
        <w:t>AND</w:t>
      </w:r>
      <w:r w:rsidRPr="009C5CD8">
        <w:rPr>
          <w:rStyle w:val="eop"/>
          <w:rFonts w:asciiTheme="minorHAnsi" w:hAnsiTheme="minorHAnsi" w:cstheme="minorHAnsi"/>
        </w:rPr>
        <w:t> </w:t>
      </w:r>
    </w:p>
    <w:p w14:paraId="31AD89C3" w14:textId="77777777" w:rsidR="00B5158B" w:rsidRPr="009C5CD8" w:rsidRDefault="00B5158B" w:rsidP="00B5158B">
      <w:pPr>
        <w:pStyle w:val="paragraph"/>
        <w:spacing w:before="0" w:beforeAutospacing="0" w:after="0" w:afterAutospacing="0"/>
        <w:textAlignment w:val="baseline"/>
        <w:rPr>
          <w:rFonts w:asciiTheme="minorHAnsi" w:hAnsiTheme="minorHAnsi" w:cstheme="minorHAnsi"/>
        </w:rPr>
      </w:pPr>
      <w:r w:rsidRPr="009C5CD8">
        <w:rPr>
          <w:rStyle w:val="eop"/>
          <w:rFonts w:asciiTheme="minorHAnsi" w:hAnsiTheme="minorHAnsi" w:cstheme="minorHAnsi"/>
        </w:rPr>
        <w:t> </w:t>
      </w:r>
    </w:p>
    <w:p w14:paraId="698AC8FE" w14:textId="77777777" w:rsidR="00B5158B" w:rsidRPr="009C5CD8" w:rsidRDefault="00B5158B" w:rsidP="009C5CD8">
      <w:pPr>
        <w:pStyle w:val="paragraph"/>
        <w:spacing w:before="0" w:beforeAutospacing="0" w:after="0" w:afterAutospacing="0"/>
        <w:ind w:left="2160"/>
        <w:jc w:val="both"/>
        <w:textAlignment w:val="baseline"/>
        <w:rPr>
          <w:rFonts w:asciiTheme="minorHAnsi" w:hAnsiTheme="minorHAnsi" w:cstheme="minorHAnsi"/>
        </w:rPr>
      </w:pPr>
      <w:r w:rsidRPr="009C5CD8">
        <w:rPr>
          <w:rStyle w:val="normaltextrun"/>
          <w:rFonts w:asciiTheme="minorHAnsi" w:hAnsiTheme="minorHAnsi" w:cstheme="minorHAnsi"/>
        </w:rPr>
        <w:t xml:space="preserve">A </w:t>
      </w:r>
      <w:r w:rsidRPr="0001002D">
        <w:rPr>
          <w:rStyle w:val="normaltextrun"/>
          <w:rFonts w:asciiTheme="minorHAnsi" w:hAnsiTheme="minorHAnsi" w:cstheme="minorHAnsi"/>
          <w:b/>
        </w:rPr>
        <w:t>revenue sharing</w:t>
      </w:r>
      <w:r w:rsidRPr="009C5CD8">
        <w:rPr>
          <w:rStyle w:val="normaltextrun"/>
          <w:rFonts w:asciiTheme="minorHAnsi" w:hAnsiTheme="minorHAnsi" w:cstheme="minorHAnsi"/>
        </w:rPr>
        <w:t xml:space="preserve"> of a sum equivalent to </w:t>
      </w:r>
      <w:r w:rsidRPr="0001002D">
        <w:rPr>
          <w:rStyle w:val="normaltextrun"/>
          <w:rFonts w:asciiTheme="minorHAnsi" w:hAnsiTheme="minorHAnsi" w:cstheme="minorHAnsi"/>
          <w:b/>
        </w:rPr>
        <w:t>two percent (2%)</w:t>
      </w:r>
      <w:r w:rsidRPr="009C5CD8">
        <w:rPr>
          <w:rStyle w:val="normaltextrun"/>
          <w:rFonts w:asciiTheme="minorHAnsi" w:hAnsiTheme="minorHAnsi" w:cstheme="minorHAnsi"/>
        </w:rPr>
        <w:t xml:space="preserve"> of the monthly gross sales per month.</w:t>
      </w:r>
      <w:r w:rsidRPr="009C5CD8">
        <w:rPr>
          <w:rStyle w:val="eop"/>
          <w:rFonts w:asciiTheme="minorHAnsi" w:hAnsiTheme="minorHAnsi" w:cstheme="minorHAnsi"/>
        </w:rPr>
        <w:t> </w:t>
      </w:r>
    </w:p>
    <w:p w14:paraId="0C4D993C" w14:textId="77777777" w:rsidR="00B5158B" w:rsidRPr="009C5CD8" w:rsidRDefault="00B5158B" w:rsidP="00B5158B">
      <w:pPr>
        <w:tabs>
          <w:tab w:val="left" w:pos="277"/>
        </w:tabs>
        <w:rPr>
          <w:rFonts w:asciiTheme="minorHAnsi" w:hAnsiTheme="minorHAnsi" w:cstheme="minorHAnsi"/>
          <w:szCs w:val="24"/>
        </w:rPr>
      </w:pPr>
    </w:p>
    <w:p w14:paraId="17FC47EC" w14:textId="1F1E492D" w:rsidR="00B5158B" w:rsidRPr="009C5CD8" w:rsidRDefault="00B5158B" w:rsidP="00B5158B">
      <w:pPr>
        <w:tabs>
          <w:tab w:val="left" w:pos="277"/>
        </w:tabs>
        <w:rPr>
          <w:rFonts w:asciiTheme="minorHAnsi" w:hAnsiTheme="minorHAnsi" w:cstheme="minorHAnsi"/>
          <w:szCs w:val="24"/>
        </w:rPr>
      </w:pPr>
      <w:r w:rsidRPr="009C5CD8">
        <w:rPr>
          <w:rFonts w:asciiTheme="minorHAnsi" w:hAnsiTheme="minorHAnsi" w:cstheme="minorHAnsi"/>
          <w:szCs w:val="24"/>
        </w:rPr>
        <w:tab/>
      </w:r>
      <w:r w:rsidRPr="009C5CD8">
        <w:rPr>
          <w:rFonts w:asciiTheme="minorHAnsi" w:hAnsiTheme="minorHAnsi" w:cstheme="minorHAnsi"/>
          <w:szCs w:val="24"/>
        </w:rPr>
        <w:tab/>
      </w:r>
      <w:r w:rsidRPr="009C5CD8">
        <w:rPr>
          <w:rFonts w:asciiTheme="minorHAnsi" w:hAnsiTheme="minorHAnsi" w:cstheme="minorHAnsi"/>
          <w:szCs w:val="24"/>
        </w:rPr>
        <w:tab/>
      </w:r>
      <w:r w:rsidRPr="009C5CD8">
        <w:rPr>
          <w:rFonts w:asciiTheme="minorHAnsi" w:hAnsiTheme="minorHAnsi" w:cstheme="minorHAnsi"/>
          <w:szCs w:val="24"/>
        </w:rPr>
        <w:tab/>
        <w:t>Monthly Sales Performance Report:</w:t>
      </w:r>
    </w:p>
    <w:p w14:paraId="6627F56F" w14:textId="37B44B04" w:rsidR="00B5158B" w:rsidRPr="009C5CD8" w:rsidRDefault="00B5158B" w:rsidP="00B5158B">
      <w:pPr>
        <w:tabs>
          <w:tab w:val="left" w:pos="2160"/>
        </w:tabs>
        <w:ind w:left="2160"/>
        <w:rPr>
          <w:rFonts w:asciiTheme="minorHAnsi" w:hAnsiTheme="minorHAnsi" w:cstheme="minorHAnsi"/>
          <w:szCs w:val="24"/>
        </w:rPr>
      </w:pPr>
      <w:r w:rsidRPr="009C5CD8">
        <w:rPr>
          <w:rFonts w:asciiTheme="minorHAnsi" w:hAnsiTheme="minorHAnsi" w:cstheme="minorHAnsi"/>
          <w:szCs w:val="24"/>
        </w:rPr>
        <w:t>The Tenant shall submit to SATSSB the Monthly Sales Performance Report on the 5</w:t>
      </w:r>
      <w:r w:rsidRPr="009C5CD8">
        <w:rPr>
          <w:rFonts w:asciiTheme="minorHAnsi" w:hAnsiTheme="minorHAnsi" w:cstheme="minorHAnsi"/>
          <w:szCs w:val="24"/>
          <w:vertAlign w:val="superscript"/>
        </w:rPr>
        <w:t>th</w:t>
      </w:r>
      <w:r w:rsidRPr="009C5CD8">
        <w:rPr>
          <w:rFonts w:asciiTheme="minorHAnsi" w:hAnsiTheme="minorHAnsi" w:cstheme="minorHAnsi"/>
          <w:szCs w:val="24"/>
        </w:rPr>
        <w:t xml:space="preserve"> day of every following month without demand by filling up the form as attached in the </w:t>
      </w:r>
      <w:r w:rsidR="005D7732" w:rsidRPr="009C5CD8">
        <w:rPr>
          <w:rFonts w:asciiTheme="minorHAnsi" w:hAnsiTheme="minorHAnsi" w:cstheme="minorHAnsi"/>
          <w:szCs w:val="24"/>
        </w:rPr>
        <w:t>FIFTH SCHEDULE</w:t>
      </w:r>
      <w:r w:rsidRPr="009C5CD8">
        <w:rPr>
          <w:rFonts w:asciiTheme="minorHAnsi" w:hAnsiTheme="minorHAnsi" w:cstheme="minorHAnsi"/>
          <w:szCs w:val="24"/>
        </w:rPr>
        <w:t>. Failing which SATSSB shall impose a penalty of Ringgit Malaysia One Hundred (RM100.00) for each day of such delay and the Tenant shall pay within seven (7) days from date of receipt of written demand. SATSSB shall be allowed to audit the Tenant’s monthly sales from time to time.</w:t>
      </w:r>
    </w:p>
    <w:p w14:paraId="339DED21" w14:textId="77777777" w:rsidR="00EF5FA2" w:rsidRPr="00043889" w:rsidRDefault="00EF5FA2" w:rsidP="000053E0">
      <w:pPr>
        <w:tabs>
          <w:tab w:val="left" w:pos="2160"/>
        </w:tabs>
        <w:rPr>
          <w:rFonts w:ascii="Calibri" w:hAnsi="Calibri"/>
          <w:b/>
          <w:bCs/>
          <w:szCs w:val="24"/>
          <w:u w:val="single"/>
        </w:rPr>
      </w:pPr>
    </w:p>
    <w:p w14:paraId="6E038081" w14:textId="77777777" w:rsidR="00B847A2" w:rsidRDefault="00B847A2" w:rsidP="00B847A2">
      <w:pPr>
        <w:tabs>
          <w:tab w:val="left" w:pos="2160"/>
        </w:tabs>
        <w:rPr>
          <w:rFonts w:ascii="Calibri" w:hAnsi="Calibri"/>
          <w:b/>
          <w:bCs/>
          <w:szCs w:val="24"/>
        </w:rPr>
      </w:pPr>
      <w:r w:rsidRPr="00043889">
        <w:rPr>
          <w:rFonts w:ascii="Calibri" w:hAnsi="Calibri"/>
          <w:bCs/>
          <w:szCs w:val="24"/>
        </w:rPr>
        <w:t>3.</w:t>
      </w:r>
      <w:r w:rsidRPr="00043889">
        <w:rPr>
          <w:rFonts w:ascii="Calibri" w:hAnsi="Calibri"/>
          <w:bCs/>
          <w:szCs w:val="24"/>
        </w:rPr>
        <w:tab/>
      </w:r>
      <w:r w:rsidRPr="00043889">
        <w:rPr>
          <w:rFonts w:ascii="Calibri" w:hAnsi="Calibri"/>
          <w:b/>
          <w:bCs/>
          <w:szCs w:val="24"/>
          <w:u w:val="single"/>
        </w:rPr>
        <w:t>Security Deposit</w:t>
      </w:r>
      <w:r w:rsidRPr="00043889">
        <w:rPr>
          <w:rFonts w:ascii="Calibri" w:hAnsi="Calibri"/>
          <w:b/>
          <w:bCs/>
          <w:szCs w:val="24"/>
        </w:rPr>
        <w:t xml:space="preserve">  </w:t>
      </w:r>
      <w:r w:rsidRPr="00043889">
        <w:rPr>
          <w:rFonts w:ascii="Calibri" w:hAnsi="Calibri"/>
          <w:b/>
          <w:bCs/>
          <w:szCs w:val="24"/>
        </w:rPr>
        <w:tab/>
      </w:r>
    </w:p>
    <w:p w14:paraId="664079ED" w14:textId="77777777" w:rsidR="002F2328" w:rsidRPr="00043889" w:rsidRDefault="002F2328" w:rsidP="00B847A2">
      <w:pPr>
        <w:tabs>
          <w:tab w:val="left" w:pos="2160"/>
        </w:tabs>
        <w:rPr>
          <w:rFonts w:ascii="Calibri" w:hAnsi="Calibri"/>
          <w:b/>
          <w:bCs/>
          <w:szCs w:val="24"/>
          <w:u w:val="single"/>
        </w:rPr>
      </w:pPr>
    </w:p>
    <w:p w14:paraId="1765CF26" w14:textId="125D9E41" w:rsidR="00B847A2" w:rsidRPr="00603A5F" w:rsidRDefault="002F2328" w:rsidP="002F2328">
      <w:pPr>
        <w:tabs>
          <w:tab w:val="left" w:pos="2160"/>
        </w:tabs>
        <w:ind w:left="2160"/>
        <w:rPr>
          <w:rFonts w:ascii="Calibri" w:hAnsi="Calibri"/>
          <w:b/>
          <w:bCs/>
          <w:color w:val="000000" w:themeColor="text1"/>
          <w:szCs w:val="24"/>
        </w:rPr>
      </w:pPr>
      <w:r w:rsidRPr="00043889">
        <w:rPr>
          <w:rFonts w:ascii="Calibri" w:hAnsi="Calibri"/>
          <w:szCs w:val="24"/>
        </w:rPr>
        <w:t xml:space="preserve">Ringgit Malaysia </w:t>
      </w:r>
      <w:r w:rsidR="00603A5F" w:rsidRPr="00603A5F">
        <w:rPr>
          <w:rFonts w:ascii="Calibri" w:hAnsi="Calibri"/>
          <w:color w:val="000000" w:themeColor="text1"/>
          <w:szCs w:val="24"/>
        </w:rPr>
        <w:t>T</w:t>
      </w:r>
      <w:r w:rsidR="00A457DB">
        <w:rPr>
          <w:rFonts w:ascii="Calibri" w:hAnsi="Calibri"/>
          <w:color w:val="000000" w:themeColor="text1"/>
          <w:szCs w:val="24"/>
        </w:rPr>
        <w:t>wenty-</w:t>
      </w:r>
      <w:r w:rsidR="0001002D">
        <w:rPr>
          <w:rFonts w:ascii="Calibri" w:hAnsi="Calibri"/>
          <w:color w:val="000000" w:themeColor="text1"/>
          <w:szCs w:val="24"/>
        </w:rPr>
        <w:t>One</w:t>
      </w:r>
      <w:r w:rsidR="00603A5F" w:rsidRPr="00603A5F">
        <w:rPr>
          <w:rFonts w:ascii="Calibri" w:hAnsi="Calibri"/>
          <w:color w:val="000000" w:themeColor="text1"/>
          <w:szCs w:val="24"/>
        </w:rPr>
        <w:t xml:space="preserve"> Thousand </w:t>
      </w:r>
      <w:r w:rsidR="0001002D">
        <w:rPr>
          <w:rFonts w:ascii="Calibri" w:hAnsi="Calibri"/>
          <w:color w:val="000000" w:themeColor="text1"/>
          <w:szCs w:val="24"/>
        </w:rPr>
        <w:t>Two</w:t>
      </w:r>
      <w:r w:rsidR="00603A5F" w:rsidRPr="00603A5F">
        <w:rPr>
          <w:rFonts w:ascii="Calibri" w:hAnsi="Calibri"/>
          <w:color w:val="000000" w:themeColor="text1"/>
          <w:szCs w:val="24"/>
        </w:rPr>
        <w:t xml:space="preserve"> Hundred </w:t>
      </w:r>
      <w:r w:rsidR="0001002D">
        <w:rPr>
          <w:rFonts w:ascii="Calibri" w:hAnsi="Calibri"/>
          <w:color w:val="000000" w:themeColor="text1"/>
          <w:szCs w:val="24"/>
        </w:rPr>
        <w:t>Sixty-One</w:t>
      </w:r>
      <w:r w:rsidR="00603A5F" w:rsidRPr="00603A5F">
        <w:rPr>
          <w:rFonts w:ascii="Calibri" w:hAnsi="Calibri"/>
          <w:color w:val="000000" w:themeColor="text1"/>
          <w:szCs w:val="24"/>
        </w:rPr>
        <w:t xml:space="preserve"> </w:t>
      </w:r>
      <w:r w:rsidRPr="00603A5F">
        <w:rPr>
          <w:rFonts w:ascii="Calibri" w:hAnsi="Calibri"/>
          <w:b/>
          <w:bCs/>
          <w:color w:val="000000" w:themeColor="text1"/>
          <w:szCs w:val="24"/>
        </w:rPr>
        <w:t>(</w:t>
      </w:r>
      <w:r w:rsidR="00603A5F" w:rsidRPr="00603A5F">
        <w:rPr>
          <w:rFonts w:ascii="Calibri" w:hAnsi="Calibri"/>
          <w:b/>
          <w:bCs/>
          <w:color w:val="000000" w:themeColor="text1"/>
          <w:szCs w:val="24"/>
        </w:rPr>
        <w:t>RM</w:t>
      </w:r>
      <w:r w:rsidR="00A457DB">
        <w:rPr>
          <w:rFonts w:ascii="Calibri" w:hAnsi="Calibri"/>
          <w:b/>
          <w:bCs/>
          <w:color w:val="000000" w:themeColor="text1"/>
          <w:szCs w:val="24"/>
        </w:rPr>
        <w:t>2</w:t>
      </w:r>
      <w:r w:rsidR="0001002D">
        <w:rPr>
          <w:rFonts w:ascii="Calibri" w:hAnsi="Calibri"/>
          <w:b/>
          <w:bCs/>
          <w:color w:val="000000" w:themeColor="text1"/>
          <w:szCs w:val="24"/>
        </w:rPr>
        <w:t>1</w:t>
      </w:r>
      <w:r w:rsidR="00603A5F" w:rsidRPr="00603A5F">
        <w:rPr>
          <w:rFonts w:ascii="Calibri" w:hAnsi="Calibri"/>
          <w:b/>
          <w:bCs/>
          <w:color w:val="000000" w:themeColor="text1"/>
          <w:szCs w:val="24"/>
        </w:rPr>
        <w:t>,</w:t>
      </w:r>
      <w:r w:rsidR="0001002D">
        <w:rPr>
          <w:rFonts w:ascii="Calibri" w:hAnsi="Calibri"/>
          <w:b/>
          <w:bCs/>
          <w:color w:val="000000" w:themeColor="text1"/>
          <w:szCs w:val="24"/>
        </w:rPr>
        <w:t>261</w:t>
      </w:r>
      <w:r w:rsidR="00603A5F" w:rsidRPr="00603A5F">
        <w:rPr>
          <w:rFonts w:ascii="Calibri" w:hAnsi="Calibri"/>
          <w:b/>
          <w:bCs/>
          <w:color w:val="000000" w:themeColor="text1"/>
          <w:szCs w:val="24"/>
        </w:rPr>
        <w:t>.00</w:t>
      </w:r>
      <w:r w:rsidRPr="00603A5F">
        <w:rPr>
          <w:rFonts w:ascii="Calibri" w:hAnsi="Calibri"/>
          <w:b/>
          <w:bCs/>
          <w:color w:val="000000" w:themeColor="text1"/>
          <w:szCs w:val="24"/>
        </w:rPr>
        <w:t>)</w:t>
      </w:r>
      <w:r w:rsidRPr="00603A5F">
        <w:rPr>
          <w:rFonts w:ascii="Calibri" w:hAnsi="Calibri"/>
          <w:color w:val="000000" w:themeColor="text1"/>
          <w:szCs w:val="24"/>
        </w:rPr>
        <w:t xml:space="preserve"> only</w:t>
      </w:r>
    </w:p>
    <w:p w14:paraId="1D2CC438" w14:textId="77777777" w:rsidR="00B847A2" w:rsidRPr="00603A5F" w:rsidRDefault="00B847A2" w:rsidP="00B847A2">
      <w:pPr>
        <w:tabs>
          <w:tab w:val="left" w:pos="2160"/>
        </w:tabs>
        <w:rPr>
          <w:rFonts w:ascii="Calibri" w:hAnsi="Calibri"/>
          <w:b/>
          <w:bCs/>
          <w:color w:val="000000" w:themeColor="text1"/>
          <w:szCs w:val="24"/>
          <w:u w:val="single"/>
        </w:rPr>
      </w:pPr>
    </w:p>
    <w:p w14:paraId="597049F2" w14:textId="53EB94AA" w:rsidR="00B847A2" w:rsidRPr="00043889" w:rsidRDefault="00B847A2" w:rsidP="00B847A2">
      <w:pPr>
        <w:tabs>
          <w:tab w:val="left" w:pos="2160"/>
        </w:tabs>
        <w:rPr>
          <w:rFonts w:ascii="Calibri" w:hAnsi="Calibri"/>
          <w:b/>
          <w:bCs/>
          <w:szCs w:val="24"/>
          <w:u w:val="single"/>
        </w:rPr>
      </w:pPr>
      <w:r w:rsidRPr="00043889">
        <w:rPr>
          <w:rFonts w:ascii="Calibri" w:hAnsi="Calibri"/>
          <w:bCs/>
          <w:szCs w:val="24"/>
        </w:rPr>
        <w:t>4.</w:t>
      </w:r>
      <w:r w:rsidRPr="00043889">
        <w:rPr>
          <w:rFonts w:ascii="Calibri" w:hAnsi="Calibri"/>
          <w:bCs/>
          <w:szCs w:val="24"/>
        </w:rPr>
        <w:tab/>
      </w:r>
      <w:r w:rsidRPr="00043889">
        <w:rPr>
          <w:rFonts w:ascii="Calibri" w:hAnsi="Calibri"/>
          <w:b/>
          <w:bCs/>
          <w:szCs w:val="24"/>
          <w:u w:val="single"/>
        </w:rPr>
        <w:t>Utilit</w:t>
      </w:r>
      <w:r w:rsidR="00726640" w:rsidRPr="00043889">
        <w:rPr>
          <w:rFonts w:ascii="Calibri" w:hAnsi="Calibri"/>
          <w:b/>
          <w:bCs/>
          <w:szCs w:val="24"/>
          <w:u w:val="single"/>
        </w:rPr>
        <w:t>ies</w:t>
      </w:r>
      <w:r w:rsidRPr="00043889">
        <w:rPr>
          <w:rFonts w:ascii="Calibri" w:hAnsi="Calibri"/>
          <w:b/>
          <w:bCs/>
          <w:szCs w:val="24"/>
          <w:u w:val="single"/>
        </w:rPr>
        <w:t xml:space="preserve"> Deposit</w:t>
      </w:r>
    </w:p>
    <w:p w14:paraId="1D3AD641" w14:textId="0FB3192C" w:rsidR="00726640" w:rsidRPr="00043889" w:rsidRDefault="008C55A4">
      <w:pPr>
        <w:tabs>
          <w:tab w:val="left" w:pos="2160"/>
        </w:tabs>
        <w:rPr>
          <w:rFonts w:ascii="Calibri" w:hAnsi="Calibri"/>
          <w:b/>
          <w:bCs/>
          <w:szCs w:val="24"/>
        </w:rPr>
      </w:pPr>
      <w:r w:rsidRPr="00043889">
        <w:rPr>
          <w:rFonts w:ascii="Calibri" w:hAnsi="Calibri"/>
          <w:b/>
          <w:bCs/>
          <w:szCs w:val="24"/>
        </w:rPr>
        <w:tab/>
      </w:r>
    </w:p>
    <w:p w14:paraId="35AA4DAA" w14:textId="52B3298E" w:rsidR="002C2637" w:rsidRPr="004C0265" w:rsidRDefault="002C2637" w:rsidP="002C2637">
      <w:pPr>
        <w:tabs>
          <w:tab w:val="left" w:pos="2160"/>
        </w:tabs>
        <w:ind w:left="2160"/>
        <w:rPr>
          <w:rFonts w:ascii="Calibri" w:hAnsi="Calibri"/>
          <w:color w:val="000000" w:themeColor="text1"/>
          <w:szCs w:val="24"/>
        </w:rPr>
      </w:pPr>
      <w:r w:rsidRPr="004C0265">
        <w:rPr>
          <w:rFonts w:ascii="Calibri" w:hAnsi="Calibri"/>
          <w:color w:val="000000" w:themeColor="text1"/>
          <w:szCs w:val="24"/>
        </w:rPr>
        <w:t xml:space="preserve">Ringgit Malaysia </w:t>
      </w:r>
      <w:r w:rsidR="004C0265" w:rsidRPr="004C0265">
        <w:rPr>
          <w:rFonts w:ascii="Calibri" w:hAnsi="Calibri"/>
          <w:color w:val="000000" w:themeColor="text1"/>
          <w:szCs w:val="24"/>
        </w:rPr>
        <w:t>One Thousand (</w:t>
      </w:r>
      <w:r w:rsidR="004C0265">
        <w:rPr>
          <w:rFonts w:ascii="Calibri" w:hAnsi="Calibri"/>
          <w:b/>
          <w:bCs/>
          <w:color w:val="000000" w:themeColor="text1"/>
          <w:szCs w:val="24"/>
        </w:rPr>
        <w:t>RM</w:t>
      </w:r>
      <w:r w:rsidR="0001002D">
        <w:rPr>
          <w:rFonts w:ascii="Calibri" w:hAnsi="Calibri"/>
          <w:b/>
          <w:bCs/>
          <w:color w:val="000000" w:themeColor="text1"/>
          <w:szCs w:val="24"/>
        </w:rPr>
        <w:t>5</w:t>
      </w:r>
      <w:r w:rsidR="004C0265">
        <w:rPr>
          <w:rFonts w:ascii="Calibri" w:hAnsi="Calibri"/>
          <w:b/>
          <w:bCs/>
          <w:color w:val="000000" w:themeColor="text1"/>
          <w:szCs w:val="24"/>
        </w:rPr>
        <w:t>00.00</w:t>
      </w:r>
      <w:r w:rsidRPr="004C0265">
        <w:rPr>
          <w:rFonts w:ascii="Calibri" w:hAnsi="Calibri"/>
          <w:b/>
          <w:bCs/>
          <w:color w:val="000000" w:themeColor="text1"/>
          <w:szCs w:val="24"/>
        </w:rPr>
        <w:t>)</w:t>
      </w:r>
      <w:r w:rsidRPr="004C0265">
        <w:rPr>
          <w:rFonts w:ascii="Calibri" w:hAnsi="Calibri"/>
          <w:color w:val="000000" w:themeColor="text1"/>
          <w:szCs w:val="24"/>
        </w:rPr>
        <w:t xml:space="preserve"> only </w:t>
      </w:r>
    </w:p>
    <w:p w14:paraId="56BD72ED" w14:textId="0E7769E3" w:rsidR="0095305C" w:rsidRDefault="0095305C">
      <w:pPr>
        <w:jc w:val="left"/>
        <w:rPr>
          <w:rFonts w:ascii="Calibri" w:hAnsi="Calibri"/>
          <w:bCs/>
          <w:szCs w:val="24"/>
        </w:rPr>
      </w:pPr>
    </w:p>
    <w:p w14:paraId="6ABFD5C1" w14:textId="1C2BC8A7" w:rsidR="00B847A2" w:rsidRPr="0095305C" w:rsidRDefault="0095305C" w:rsidP="0095305C">
      <w:pPr>
        <w:jc w:val="left"/>
        <w:rPr>
          <w:rFonts w:ascii="Calibri" w:hAnsi="Calibri"/>
          <w:bCs/>
          <w:szCs w:val="24"/>
        </w:rPr>
      </w:pPr>
      <w:r>
        <w:rPr>
          <w:rFonts w:ascii="Calibri" w:hAnsi="Calibri"/>
          <w:b/>
          <w:bCs/>
          <w:szCs w:val="24"/>
        </w:rPr>
        <w:lastRenderedPageBreak/>
        <w:t>5.</w:t>
      </w:r>
      <w:r>
        <w:rPr>
          <w:rFonts w:ascii="Calibri" w:hAnsi="Calibri"/>
          <w:b/>
          <w:bCs/>
          <w:szCs w:val="24"/>
        </w:rPr>
        <w:tab/>
      </w:r>
      <w:r>
        <w:rPr>
          <w:rFonts w:ascii="Calibri" w:hAnsi="Calibri"/>
          <w:b/>
          <w:bCs/>
          <w:szCs w:val="24"/>
        </w:rPr>
        <w:tab/>
      </w:r>
      <w:r>
        <w:rPr>
          <w:rFonts w:ascii="Calibri" w:hAnsi="Calibri"/>
          <w:b/>
          <w:bCs/>
          <w:szCs w:val="24"/>
        </w:rPr>
        <w:tab/>
      </w:r>
      <w:r w:rsidR="00B847A2" w:rsidRPr="0095305C">
        <w:rPr>
          <w:rFonts w:ascii="Calibri" w:hAnsi="Calibri"/>
          <w:b/>
          <w:bCs/>
          <w:szCs w:val="24"/>
          <w:u w:val="single"/>
        </w:rPr>
        <w:t>Renovation Deposit</w:t>
      </w:r>
    </w:p>
    <w:p w14:paraId="5C784BE4" w14:textId="77777777" w:rsidR="00B847A2" w:rsidRPr="00043889" w:rsidRDefault="00B847A2" w:rsidP="00B847A2">
      <w:pPr>
        <w:tabs>
          <w:tab w:val="left" w:pos="2250"/>
        </w:tabs>
        <w:rPr>
          <w:rFonts w:ascii="Calibri" w:hAnsi="Calibri"/>
          <w:bCs/>
          <w:szCs w:val="24"/>
        </w:rPr>
      </w:pPr>
      <w:r w:rsidRPr="00043889">
        <w:rPr>
          <w:rFonts w:ascii="Calibri" w:hAnsi="Calibri"/>
          <w:bCs/>
          <w:szCs w:val="24"/>
        </w:rPr>
        <w:tab/>
      </w:r>
    </w:p>
    <w:p w14:paraId="3238745C" w14:textId="5FCB3FD8" w:rsidR="00BB679B" w:rsidRDefault="00A457DB" w:rsidP="00AA3324">
      <w:pPr>
        <w:tabs>
          <w:tab w:val="left" w:pos="2160"/>
        </w:tabs>
        <w:rPr>
          <w:rFonts w:ascii="Calibri" w:hAnsi="Calibri"/>
          <w:bCs/>
          <w:color w:val="000000" w:themeColor="text1"/>
          <w:szCs w:val="24"/>
        </w:rPr>
      </w:pPr>
      <w:r>
        <w:rPr>
          <w:rFonts w:ascii="Calibri" w:hAnsi="Calibri"/>
          <w:bCs/>
          <w:color w:val="000000" w:themeColor="text1"/>
          <w:szCs w:val="24"/>
        </w:rPr>
        <w:tab/>
      </w:r>
      <w:r w:rsidRPr="00A457DB">
        <w:rPr>
          <w:rFonts w:ascii="Calibri" w:hAnsi="Calibri"/>
          <w:bCs/>
          <w:color w:val="000000" w:themeColor="text1"/>
          <w:szCs w:val="24"/>
        </w:rPr>
        <w:t xml:space="preserve">Ringgit Malaysia </w:t>
      </w:r>
      <w:r w:rsidR="0001002D">
        <w:rPr>
          <w:rFonts w:ascii="Calibri" w:hAnsi="Calibri"/>
          <w:bCs/>
          <w:color w:val="000000" w:themeColor="text1"/>
          <w:szCs w:val="24"/>
        </w:rPr>
        <w:t>Seven</w:t>
      </w:r>
      <w:r w:rsidRPr="00A457DB">
        <w:rPr>
          <w:rFonts w:ascii="Calibri" w:hAnsi="Calibri"/>
          <w:bCs/>
          <w:color w:val="000000" w:themeColor="text1"/>
          <w:szCs w:val="24"/>
        </w:rPr>
        <w:t xml:space="preserve"> Thousand </w:t>
      </w:r>
      <w:r w:rsidR="0001002D">
        <w:rPr>
          <w:rFonts w:ascii="Calibri" w:hAnsi="Calibri"/>
          <w:bCs/>
          <w:color w:val="000000" w:themeColor="text1"/>
          <w:szCs w:val="24"/>
        </w:rPr>
        <w:t>Eighty-Seven</w:t>
      </w:r>
      <w:r w:rsidRPr="00A457DB">
        <w:rPr>
          <w:rFonts w:ascii="Calibri" w:hAnsi="Calibri"/>
          <w:bCs/>
          <w:color w:val="000000" w:themeColor="text1"/>
          <w:szCs w:val="24"/>
        </w:rPr>
        <w:t xml:space="preserve"> (</w:t>
      </w:r>
      <w:r w:rsidRPr="00D50FA8">
        <w:rPr>
          <w:rFonts w:ascii="Calibri" w:hAnsi="Calibri"/>
          <w:b/>
          <w:color w:val="000000" w:themeColor="text1"/>
          <w:szCs w:val="24"/>
        </w:rPr>
        <w:t>RM</w:t>
      </w:r>
      <w:r w:rsidR="0059213A">
        <w:rPr>
          <w:rFonts w:ascii="Calibri" w:hAnsi="Calibri"/>
          <w:b/>
          <w:color w:val="000000" w:themeColor="text1"/>
          <w:szCs w:val="24"/>
        </w:rPr>
        <w:t>7</w:t>
      </w:r>
      <w:r w:rsidRPr="00D50FA8">
        <w:rPr>
          <w:rFonts w:ascii="Calibri" w:hAnsi="Calibri"/>
          <w:b/>
          <w:color w:val="000000" w:themeColor="text1"/>
          <w:szCs w:val="24"/>
        </w:rPr>
        <w:t>,</w:t>
      </w:r>
      <w:r w:rsidR="0059213A">
        <w:rPr>
          <w:rFonts w:ascii="Calibri" w:hAnsi="Calibri"/>
          <w:b/>
          <w:color w:val="000000" w:themeColor="text1"/>
          <w:szCs w:val="24"/>
        </w:rPr>
        <w:t>087</w:t>
      </w:r>
      <w:r w:rsidRPr="00D50FA8">
        <w:rPr>
          <w:rFonts w:ascii="Calibri" w:hAnsi="Calibri"/>
          <w:b/>
          <w:color w:val="000000" w:themeColor="text1"/>
          <w:szCs w:val="24"/>
        </w:rPr>
        <w:t>.00</w:t>
      </w:r>
      <w:r w:rsidRPr="00A457DB">
        <w:rPr>
          <w:rFonts w:ascii="Calibri" w:hAnsi="Calibri"/>
          <w:bCs/>
          <w:color w:val="000000" w:themeColor="text1"/>
          <w:szCs w:val="24"/>
        </w:rPr>
        <w:t>) only</w:t>
      </w:r>
    </w:p>
    <w:p w14:paraId="40FEF28D" w14:textId="77777777" w:rsidR="00A457DB" w:rsidRPr="00043889" w:rsidRDefault="00A457DB" w:rsidP="00AA3324">
      <w:pPr>
        <w:tabs>
          <w:tab w:val="left" w:pos="2160"/>
        </w:tabs>
        <w:rPr>
          <w:rFonts w:ascii="Calibri" w:hAnsi="Calibri"/>
          <w:bCs/>
          <w:szCs w:val="24"/>
        </w:rPr>
      </w:pPr>
    </w:p>
    <w:p w14:paraId="725708D0" w14:textId="203CE034" w:rsidR="00B847A2" w:rsidRPr="00043889" w:rsidRDefault="002C2637" w:rsidP="00D44AFC">
      <w:pPr>
        <w:numPr>
          <w:ilvl w:val="1"/>
          <w:numId w:val="16"/>
        </w:numPr>
        <w:tabs>
          <w:tab w:val="clear" w:pos="1800"/>
          <w:tab w:val="num" w:pos="2127"/>
        </w:tabs>
        <w:ind w:left="2160" w:hanging="2160"/>
        <w:rPr>
          <w:rFonts w:ascii="Calibri" w:hAnsi="Calibri"/>
          <w:b/>
          <w:bCs/>
          <w:szCs w:val="24"/>
          <w:u w:val="single"/>
        </w:rPr>
      </w:pPr>
      <w:r w:rsidRPr="00043889">
        <w:rPr>
          <w:rFonts w:ascii="Calibri" w:hAnsi="Calibri"/>
          <w:b/>
          <w:bCs/>
          <w:szCs w:val="24"/>
          <w:u w:val="single"/>
        </w:rPr>
        <w:t>Service Charge</w:t>
      </w:r>
      <w:r w:rsidR="00B847A2" w:rsidRPr="00043889">
        <w:rPr>
          <w:rFonts w:ascii="Calibri" w:hAnsi="Calibri"/>
          <w:b/>
          <w:bCs/>
          <w:szCs w:val="24"/>
          <w:u w:val="single"/>
        </w:rPr>
        <w:t xml:space="preserve"> Deposit</w:t>
      </w:r>
    </w:p>
    <w:p w14:paraId="0FFA0DC6" w14:textId="77777777" w:rsidR="00B847A2" w:rsidRPr="00043889" w:rsidRDefault="00B847A2" w:rsidP="00B847A2">
      <w:pPr>
        <w:ind w:left="2127"/>
        <w:rPr>
          <w:rFonts w:ascii="Calibri" w:hAnsi="Calibri"/>
          <w:b/>
          <w:bCs/>
          <w:color w:val="FF0000"/>
          <w:szCs w:val="24"/>
        </w:rPr>
      </w:pPr>
    </w:p>
    <w:p w14:paraId="6998A662" w14:textId="66494A9F" w:rsidR="00EF5FA2" w:rsidRPr="004C0265" w:rsidRDefault="002C2637" w:rsidP="002C2637">
      <w:pPr>
        <w:tabs>
          <w:tab w:val="left" w:pos="2160"/>
        </w:tabs>
        <w:ind w:left="2160"/>
        <w:rPr>
          <w:rFonts w:ascii="Calibri" w:hAnsi="Calibri"/>
          <w:color w:val="000000" w:themeColor="text1"/>
          <w:szCs w:val="24"/>
        </w:rPr>
      </w:pPr>
      <w:bookmarkStart w:id="30" w:name="_Hlk153877097"/>
      <w:r w:rsidRPr="004C0265">
        <w:rPr>
          <w:rFonts w:ascii="Calibri" w:hAnsi="Calibri"/>
          <w:color w:val="000000" w:themeColor="text1"/>
          <w:szCs w:val="24"/>
        </w:rPr>
        <w:t xml:space="preserve">Ringgit Malaysia </w:t>
      </w:r>
      <w:r w:rsidR="00A457DB">
        <w:rPr>
          <w:rFonts w:ascii="Calibri" w:hAnsi="Calibri"/>
          <w:color w:val="000000" w:themeColor="text1"/>
          <w:szCs w:val="24"/>
        </w:rPr>
        <w:t>One</w:t>
      </w:r>
      <w:r w:rsidR="004C0265" w:rsidRPr="004C0265">
        <w:rPr>
          <w:rFonts w:ascii="Calibri" w:hAnsi="Calibri"/>
          <w:color w:val="000000" w:themeColor="text1"/>
          <w:szCs w:val="24"/>
        </w:rPr>
        <w:t xml:space="preserve"> Thousand </w:t>
      </w:r>
      <w:r w:rsidR="0001002D">
        <w:rPr>
          <w:rFonts w:ascii="Calibri" w:hAnsi="Calibri"/>
          <w:color w:val="000000" w:themeColor="text1"/>
          <w:szCs w:val="24"/>
        </w:rPr>
        <w:t>Three</w:t>
      </w:r>
      <w:r w:rsidR="004C0265" w:rsidRPr="004C0265">
        <w:rPr>
          <w:rFonts w:ascii="Calibri" w:hAnsi="Calibri"/>
          <w:color w:val="000000" w:themeColor="text1"/>
          <w:szCs w:val="24"/>
        </w:rPr>
        <w:t xml:space="preserve"> Hundred </w:t>
      </w:r>
      <w:r w:rsidR="0001002D">
        <w:rPr>
          <w:rFonts w:ascii="Calibri" w:hAnsi="Calibri"/>
          <w:color w:val="000000" w:themeColor="text1"/>
          <w:szCs w:val="24"/>
        </w:rPr>
        <w:t>Forty-Two</w:t>
      </w:r>
      <w:r w:rsidR="004C0265" w:rsidRPr="004C0265">
        <w:rPr>
          <w:rFonts w:ascii="Calibri" w:hAnsi="Calibri"/>
          <w:color w:val="000000" w:themeColor="text1"/>
          <w:szCs w:val="24"/>
        </w:rPr>
        <w:t xml:space="preserve"> only</w:t>
      </w:r>
      <w:r w:rsidR="005267B5" w:rsidRPr="004C0265">
        <w:rPr>
          <w:rFonts w:ascii="Calibri" w:hAnsi="Calibri"/>
          <w:color w:val="000000" w:themeColor="text1"/>
          <w:szCs w:val="24"/>
        </w:rPr>
        <w:t xml:space="preserve"> </w:t>
      </w:r>
      <w:r w:rsidRPr="004C0265">
        <w:rPr>
          <w:rFonts w:ascii="Calibri" w:hAnsi="Calibri"/>
          <w:b/>
          <w:bCs/>
          <w:color w:val="000000" w:themeColor="text1"/>
          <w:szCs w:val="24"/>
        </w:rPr>
        <w:t>(</w:t>
      </w:r>
      <w:r w:rsidR="004C0265" w:rsidRPr="004C0265">
        <w:rPr>
          <w:rFonts w:ascii="Calibri" w:hAnsi="Calibri"/>
          <w:b/>
          <w:bCs/>
          <w:color w:val="000000" w:themeColor="text1"/>
          <w:szCs w:val="24"/>
        </w:rPr>
        <w:t>RM</w:t>
      </w:r>
      <w:r w:rsidR="00A457DB">
        <w:rPr>
          <w:rFonts w:ascii="Calibri" w:hAnsi="Calibri"/>
          <w:b/>
          <w:bCs/>
          <w:color w:val="000000" w:themeColor="text1"/>
          <w:szCs w:val="24"/>
        </w:rPr>
        <w:t>1</w:t>
      </w:r>
      <w:r w:rsidR="004C0265" w:rsidRPr="004C0265">
        <w:rPr>
          <w:rFonts w:ascii="Calibri" w:hAnsi="Calibri"/>
          <w:b/>
          <w:bCs/>
          <w:color w:val="000000" w:themeColor="text1"/>
          <w:szCs w:val="24"/>
        </w:rPr>
        <w:t>,</w:t>
      </w:r>
      <w:r w:rsidR="0001002D">
        <w:rPr>
          <w:rFonts w:ascii="Calibri" w:hAnsi="Calibri"/>
          <w:b/>
          <w:bCs/>
          <w:color w:val="000000" w:themeColor="text1"/>
          <w:szCs w:val="24"/>
        </w:rPr>
        <w:t>342</w:t>
      </w:r>
      <w:r w:rsidR="004C0265" w:rsidRPr="004C0265">
        <w:rPr>
          <w:rFonts w:ascii="Calibri" w:hAnsi="Calibri"/>
          <w:b/>
          <w:bCs/>
          <w:color w:val="000000" w:themeColor="text1"/>
          <w:szCs w:val="24"/>
        </w:rPr>
        <w:t>.</w:t>
      </w:r>
      <w:r w:rsidR="0001002D">
        <w:rPr>
          <w:rFonts w:ascii="Calibri" w:hAnsi="Calibri"/>
          <w:b/>
          <w:bCs/>
          <w:color w:val="000000" w:themeColor="text1"/>
          <w:szCs w:val="24"/>
        </w:rPr>
        <w:t>8</w:t>
      </w:r>
      <w:r w:rsidR="004C0265" w:rsidRPr="004C0265">
        <w:rPr>
          <w:rFonts w:ascii="Calibri" w:hAnsi="Calibri"/>
          <w:b/>
          <w:bCs/>
          <w:color w:val="000000" w:themeColor="text1"/>
          <w:szCs w:val="24"/>
        </w:rPr>
        <w:t>0</w:t>
      </w:r>
      <w:r w:rsidRPr="004C0265">
        <w:rPr>
          <w:rFonts w:ascii="Calibri" w:hAnsi="Calibri"/>
          <w:b/>
          <w:bCs/>
          <w:color w:val="000000" w:themeColor="text1"/>
          <w:szCs w:val="24"/>
        </w:rPr>
        <w:t>)</w:t>
      </w:r>
      <w:r w:rsidRPr="004C0265">
        <w:rPr>
          <w:rFonts w:ascii="Calibri" w:hAnsi="Calibri"/>
          <w:color w:val="000000" w:themeColor="text1"/>
          <w:szCs w:val="24"/>
        </w:rPr>
        <w:t xml:space="preserve">  </w:t>
      </w:r>
    </w:p>
    <w:bookmarkEnd w:id="30"/>
    <w:p w14:paraId="19451C8E" w14:textId="4C1CBC45" w:rsidR="005267B5" w:rsidRDefault="005267B5">
      <w:pPr>
        <w:jc w:val="left"/>
        <w:rPr>
          <w:rFonts w:ascii="Calibri" w:hAnsi="Calibri"/>
          <w:b/>
          <w:bCs/>
          <w:szCs w:val="24"/>
          <w:u w:val="single"/>
        </w:rPr>
      </w:pPr>
    </w:p>
    <w:p w14:paraId="63D0CC91" w14:textId="34EA3D79" w:rsidR="009F7A74" w:rsidRPr="00043889" w:rsidRDefault="009F7A74" w:rsidP="009F7A74">
      <w:pPr>
        <w:pStyle w:val="ListParagraph"/>
        <w:numPr>
          <w:ilvl w:val="1"/>
          <w:numId w:val="16"/>
        </w:numPr>
        <w:tabs>
          <w:tab w:val="clear" w:pos="1800"/>
          <w:tab w:val="num" w:pos="2127"/>
        </w:tabs>
        <w:ind w:left="2127" w:hanging="2127"/>
        <w:rPr>
          <w:rFonts w:ascii="Calibri" w:hAnsi="Calibri"/>
          <w:b/>
          <w:bCs/>
          <w:szCs w:val="24"/>
          <w:u w:val="single"/>
        </w:rPr>
      </w:pPr>
      <w:r w:rsidRPr="00043889">
        <w:rPr>
          <w:rFonts w:ascii="Calibri" w:hAnsi="Calibri"/>
          <w:b/>
          <w:bCs/>
          <w:szCs w:val="24"/>
          <w:u w:val="single"/>
        </w:rPr>
        <w:t>Business Hours</w:t>
      </w:r>
    </w:p>
    <w:p w14:paraId="48E5144A" w14:textId="5B04B7B4" w:rsidR="009F7A74" w:rsidRPr="00043889" w:rsidRDefault="009F7A74" w:rsidP="009F7A74">
      <w:pPr>
        <w:rPr>
          <w:rFonts w:ascii="Calibri" w:hAnsi="Calibri"/>
          <w:b/>
          <w:bCs/>
          <w:szCs w:val="24"/>
          <w:u w:val="single"/>
        </w:rPr>
      </w:pPr>
    </w:p>
    <w:p w14:paraId="5F0861DC" w14:textId="0F1229D2" w:rsidR="009F7A74" w:rsidRPr="00043889" w:rsidRDefault="0059213A" w:rsidP="002C2637">
      <w:pPr>
        <w:ind w:left="2127"/>
        <w:rPr>
          <w:rFonts w:ascii="Calibri" w:hAnsi="Calibri"/>
          <w:szCs w:val="24"/>
        </w:rPr>
      </w:pPr>
      <w:r>
        <w:rPr>
          <w:rFonts w:ascii="Calibri" w:hAnsi="Calibri"/>
          <w:szCs w:val="24"/>
        </w:rPr>
        <w:t>0800</w:t>
      </w:r>
      <w:r w:rsidR="002C2637" w:rsidRPr="00043889">
        <w:rPr>
          <w:rFonts w:ascii="Calibri" w:hAnsi="Calibri"/>
          <w:szCs w:val="24"/>
        </w:rPr>
        <w:t>-</w:t>
      </w:r>
      <w:r>
        <w:rPr>
          <w:rFonts w:ascii="Calibri" w:hAnsi="Calibri"/>
          <w:szCs w:val="24"/>
        </w:rPr>
        <w:t>2100</w:t>
      </w:r>
      <w:r w:rsidR="00A80F72" w:rsidRPr="00043889">
        <w:rPr>
          <w:rFonts w:ascii="Calibri" w:hAnsi="Calibri"/>
          <w:szCs w:val="24"/>
        </w:rPr>
        <w:t xml:space="preserve"> </w:t>
      </w:r>
    </w:p>
    <w:p w14:paraId="7630E78C" w14:textId="77777777" w:rsidR="009F7A74" w:rsidRPr="0055145B" w:rsidRDefault="009F7A74" w:rsidP="009F7A74">
      <w:pPr>
        <w:rPr>
          <w:rFonts w:ascii="Calibri" w:hAnsi="Calibri"/>
          <w:b/>
          <w:bCs/>
          <w:color w:val="000000" w:themeColor="text1"/>
          <w:szCs w:val="24"/>
          <w:u w:val="single"/>
        </w:rPr>
      </w:pPr>
    </w:p>
    <w:p w14:paraId="7D7F2D35" w14:textId="6F45CCDA" w:rsidR="00B847A2" w:rsidRPr="0055145B" w:rsidRDefault="00B847A2" w:rsidP="009F7A74">
      <w:pPr>
        <w:pStyle w:val="ListParagraph"/>
        <w:numPr>
          <w:ilvl w:val="1"/>
          <w:numId w:val="16"/>
        </w:numPr>
        <w:tabs>
          <w:tab w:val="clear" w:pos="1800"/>
          <w:tab w:val="num" w:pos="2127"/>
        </w:tabs>
        <w:ind w:left="2127" w:hanging="2127"/>
        <w:rPr>
          <w:rFonts w:ascii="Calibri" w:hAnsi="Calibri"/>
          <w:b/>
          <w:bCs/>
          <w:color w:val="000000" w:themeColor="text1"/>
          <w:szCs w:val="24"/>
          <w:u w:val="single"/>
        </w:rPr>
      </w:pPr>
      <w:r w:rsidRPr="0055145B">
        <w:rPr>
          <w:rFonts w:ascii="Calibri" w:hAnsi="Calibri"/>
          <w:b/>
          <w:bCs/>
          <w:color w:val="000000" w:themeColor="text1"/>
          <w:szCs w:val="24"/>
          <w:u w:val="single"/>
        </w:rPr>
        <w:t>Renovation Period</w:t>
      </w:r>
    </w:p>
    <w:p w14:paraId="12F6406B" w14:textId="77777777" w:rsidR="00B847A2" w:rsidRPr="0055145B" w:rsidRDefault="00B847A2" w:rsidP="00B847A2">
      <w:pPr>
        <w:rPr>
          <w:rFonts w:ascii="Calibri" w:hAnsi="Calibri"/>
          <w:bCs/>
          <w:color w:val="000000" w:themeColor="text1"/>
          <w:szCs w:val="24"/>
        </w:rPr>
      </w:pPr>
      <w:r w:rsidRPr="0055145B">
        <w:rPr>
          <w:rFonts w:ascii="Calibri" w:hAnsi="Calibri"/>
          <w:bCs/>
          <w:color w:val="000000" w:themeColor="text1"/>
          <w:szCs w:val="24"/>
        </w:rPr>
        <w:tab/>
      </w:r>
    </w:p>
    <w:p w14:paraId="0E9283F0" w14:textId="77777777" w:rsidR="0059213A" w:rsidRDefault="00A457DB" w:rsidP="00FB2FAF">
      <w:pPr>
        <w:ind w:left="2127"/>
        <w:rPr>
          <w:rFonts w:ascii="Calibri" w:hAnsi="Calibri"/>
          <w:bCs/>
          <w:color w:val="000000" w:themeColor="text1"/>
          <w:szCs w:val="24"/>
        </w:rPr>
      </w:pPr>
      <w:r>
        <w:rPr>
          <w:rFonts w:ascii="Calibri" w:hAnsi="Calibri"/>
          <w:bCs/>
          <w:color w:val="000000" w:themeColor="text1"/>
          <w:szCs w:val="24"/>
        </w:rPr>
        <w:t>One (1) month only</w:t>
      </w:r>
      <w:r w:rsidR="00FB2FAF">
        <w:rPr>
          <w:rFonts w:ascii="Calibri" w:hAnsi="Calibri"/>
          <w:bCs/>
          <w:color w:val="000000" w:themeColor="text1"/>
          <w:szCs w:val="24"/>
        </w:rPr>
        <w:t xml:space="preserve"> </w:t>
      </w:r>
    </w:p>
    <w:p w14:paraId="70A026B5" w14:textId="67555518" w:rsidR="00A457DB" w:rsidRPr="0055145B" w:rsidRDefault="00A457DB" w:rsidP="00FB2FAF">
      <w:pPr>
        <w:ind w:left="2127"/>
        <w:rPr>
          <w:rFonts w:ascii="Calibri" w:hAnsi="Calibri"/>
          <w:bCs/>
          <w:color w:val="000000" w:themeColor="text1"/>
          <w:szCs w:val="24"/>
        </w:rPr>
      </w:pPr>
      <w:r>
        <w:rPr>
          <w:rFonts w:ascii="Calibri" w:hAnsi="Calibri"/>
          <w:bCs/>
          <w:color w:val="000000" w:themeColor="text1"/>
          <w:szCs w:val="24"/>
        </w:rPr>
        <w:t>1</w:t>
      </w:r>
      <w:r w:rsidRPr="00A457DB">
        <w:rPr>
          <w:rFonts w:ascii="Calibri" w:hAnsi="Calibri"/>
          <w:bCs/>
          <w:color w:val="000000" w:themeColor="text1"/>
          <w:szCs w:val="24"/>
          <w:vertAlign w:val="superscript"/>
        </w:rPr>
        <w:t>st</w:t>
      </w:r>
      <w:r>
        <w:rPr>
          <w:rFonts w:ascii="Calibri" w:hAnsi="Calibri"/>
          <w:bCs/>
          <w:color w:val="000000" w:themeColor="text1"/>
          <w:szCs w:val="24"/>
        </w:rPr>
        <w:t xml:space="preserve"> August 2024 – 31</w:t>
      </w:r>
      <w:r w:rsidRPr="00A457DB">
        <w:rPr>
          <w:rFonts w:ascii="Calibri" w:hAnsi="Calibri"/>
          <w:bCs/>
          <w:color w:val="000000" w:themeColor="text1"/>
          <w:szCs w:val="24"/>
          <w:vertAlign w:val="superscript"/>
        </w:rPr>
        <w:t>st</w:t>
      </w:r>
      <w:r>
        <w:rPr>
          <w:rFonts w:ascii="Calibri" w:hAnsi="Calibri"/>
          <w:bCs/>
          <w:color w:val="000000" w:themeColor="text1"/>
          <w:szCs w:val="24"/>
        </w:rPr>
        <w:t xml:space="preserve"> August 2024 </w:t>
      </w:r>
    </w:p>
    <w:p w14:paraId="2DEB869B" w14:textId="469FE4D9" w:rsidR="00B847A2" w:rsidRPr="0055145B" w:rsidRDefault="00B847A2" w:rsidP="00B847A2">
      <w:pPr>
        <w:rPr>
          <w:rFonts w:ascii="Calibri" w:hAnsi="Calibri"/>
          <w:bCs/>
          <w:color w:val="000000" w:themeColor="text1"/>
          <w:szCs w:val="24"/>
        </w:rPr>
      </w:pPr>
    </w:p>
    <w:p w14:paraId="3F97BFFA" w14:textId="1EE66782" w:rsidR="00B847A2" w:rsidRPr="0055145B" w:rsidRDefault="009F7A74" w:rsidP="00B847A2">
      <w:pPr>
        <w:ind w:left="2160" w:hanging="2160"/>
        <w:rPr>
          <w:rFonts w:ascii="Calibri" w:hAnsi="Calibri"/>
          <w:b/>
          <w:bCs/>
          <w:color w:val="000000" w:themeColor="text1"/>
          <w:szCs w:val="24"/>
          <w:u w:val="single"/>
        </w:rPr>
      </w:pPr>
      <w:r w:rsidRPr="0055145B">
        <w:rPr>
          <w:rFonts w:ascii="Calibri" w:hAnsi="Calibri"/>
          <w:bCs/>
          <w:color w:val="000000" w:themeColor="text1"/>
          <w:szCs w:val="24"/>
        </w:rPr>
        <w:t>9.</w:t>
      </w:r>
      <w:r w:rsidR="00B847A2" w:rsidRPr="0055145B">
        <w:rPr>
          <w:rFonts w:ascii="Calibri" w:hAnsi="Calibri"/>
          <w:bCs/>
          <w:color w:val="000000" w:themeColor="text1"/>
          <w:szCs w:val="24"/>
        </w:rPr>
        <w:tab/>
      </w:r>
      <w:r w:rsidR="00B847A2" w:rsidRPr="0055145B">
        <w:rPr>
          <w:rFonts w:ascii="Calibri" w:hAnsi="Calibri"/>
          <w:b/>
          <w:bCs/>
          <w:color w:val="000000" w:themeColor="text1"/>
          <w:szCs w:val="24"/>
          <w:u w:val="single"/>
        </w:rPr>
        <w:t>Renewed Tenancy Period</w:t>
      </w:r>
    </w:p>
    <w:p w14:paraId="6F0D621F" w14:textId="77777777" w:rsidR="005F2612" w:rsidRPr="17668F81" w:rsidRDefault="00B847A2" w:rsidP="002D2C49">
      <w:pPr>
        <w:rPr>
          <w:rFonts w:ascii="Calibri" w:hAnsi="Calibri"/>
        </w:rPr>
      </w:pPr>
      <w:r w:rsidRPr="0055145B">
        <w:rPr>
          <w:rFonts w:ascii="Calibri" w:hAnsi="Calibri"/>
          <w:b/>
          <w:bCs/>
          <w:color w:val="000000" w:themeColor="text1"/>
          <w:szCs w:val="24"/>
        </w:rPr>
        <w:tab/>
      </w:r>
    </w:p>
    <w:p w14:paraId="68B20BE1" w14:textId="20BBD8AB" w:rsidR="00B847A2" w:rsidRPr="002D2C49" w:rsidRDefault="005F2612" w:rsidP="002D2C49">
      <w:pPr>
        <w:ind w:left="2160"/>
        <w:rPr>
          <w:rFonts w:ascii="Calibri" w:hAnsi="Calibri"/>
          <w:color w:val="FF0000"/>
        </w:rPr>
      </w:pPr>
      <w:r w:rsidRPr="17668F81">
        <w:rPr>
          <w:rFonts w:ascii="Calibri" w:hAnsi="Calibri"/>
        </w:rPr>
        <w:t xml:space="preserve">Terms and conditions to be mutually agreed. </w:t>
      </w:r>
    </w:p>
    <w:p w14:paraId="185550BE" w14:textId="77777777" w:rsidR="008C55A4" w:rsidRPr="00043889" w:rsidRDefault="008C55A4" w:rsidP="005267B5">
      <w:pPr>
        <w:rPr>
          <w:rFonts w:ascii="Calibri" w:hAnsi="Calibri"/>
          <w:bCs/>
          <w:szCs w:val="24"/>
        </w:rPr>
      </w:pPr>
    </w:p>
    <w:p w14:paraId="17AD05E6" w14:textId="6E0BF9F4" w:rsidR="00B847A2" w:rsidRPr="00043889" w:rsidRDefault="009F7A74" w:rsidP="00B847A2">
      <w:pPr>
        <w:ind w:left="2160" w:hanging="2160"/>
        <w:rPr>
          <w:rFonts w:ascii="Calibri" w:hAnsi="Calibri"/>
          <w:bCs/>
          <w:szCs w:val="24"/>
        </w:rPr>
      </w:pPr>
      <w:r w:rsidRPr="00043889">
        <w:rPr>
          <w:rFonts w:ascii="Calibri" w:hAnsi="Calibri"/>
          <w:bCs/>
          <w:szCs w:val="24"/>
        </w:rPr>
        <w:t>10</w:t>
      </w:r>
      <w:r w:rsidR="00B847A2" w:rsidRPr="00043889">
        <w:rPr>
          <w:rFonts w:ascii="Calibri" w:hAnsi="Calibri"/>
          <w:bCs/>
          <w:szCs w:val="24"/>
        </w:rPr>
        <w:t>.</w:t>
      </w:r>
      <w:r w:rsidR="00B847A2" w:rsidRPr="00043889">
        <w:rPr>
          <w:rFonts w:ascii="Calibri" w:hAnsi="Calibri"/>
          <w:bCs/>
          <w:szCs w:val="24"/>
        </w:rPr>
        <w:tab/>
      </w:r>
      <w:r w:rsidR="00B847A2" w:rsidRPr="00043889">
        <w:rPr>
          <w:rFonts w:ascii="Calibri" w:hAnsi="Calibri"/>
          <w:b/>
          <w:bCs/>
          <w:szCs w:val="24"/>
          <w:u w:val="single"/>
        </w:rPr>
        <w:t>Revised Rental</w:t>
      </w:r>
      <w:r w:rsidR="00B847A2" w:rsidRPr="00043889">
        <w:rPr>
          <w:rFonts w:ascii="Calibri" w:hAnsi="Calibri"/>
          <w:bCs/>
          <w:szCs w:val="24"/>
        </w:rPr>
        <w:tab/>
      </w:r>
      <w:r w:rsidR="00B847A2" w:rsidRPr="00043889">
        <w:rPr>
          <w:rFonts w:ascii="Calibri" w:hAnsi="Calibri"/>
          <w:bCs/>
          <w:szCs w:val="24"/>
        </w:rPr>
        <w:tab/>
      </w:r>
    </w:p>
    <w:p w14:paraId="63C8197A" w14:textId="77777777" w:rsidR="00B847A2" w:rsidRPr="00043889" w:rsidRDefault="00B847A2" w:rsidP="00B847A2">
      <w:pPr>
        <w:rPr>
          <w:rFonts w:ascii="Calibri" w:hAnsi="Calibri"/>
          <w:bCs/>
          <w:szCs w:val="24"/>
        </w:rPr>
      </w:pPr>
      <w:r w:rsidRPr="00043889">
        <w:rPr>
          <w:rFonts w:ascii="Calibri" w:hAnsi="Calibri"/>
          <w:bCs/>
          <w:szCs w:val="24"/>
        </w:rPr>
        <w:tab/>
      </w:r>
      <w:r w:rsidRPr="00043889">
        <w:rPr>
          <w:rFonts w:ascii="Calibri" w:hAnsi="Calibri"/>
          <w:bCs/>
          <w:szCs w:val="24"/>
        </w:rPr>
        <w:tab/>
      </w:r>
      <w:r w:rsidRPr="00043889">
        <w:rPr>
          <w:rFonts w:ascii="Calibri" w:hAnsi="Calibri"/>
          <w:bCs/>
          <w:szCs w:val="24"/>
        </w:rPr>
        <w:tab/>
      </w:r>
    </w:p>
    <w:p w14:paraId="17749115" w14:textId="6DB0DB93" w:rsidR="009D2EB8" w:rsidRDefault="009D2EB8" w:rsidP="009D2EB8">
      <w:pPr>
        <w:ind w:left="2160"/>
        <w:rPr>
          <w:rFonts w:ascii="Calibri" w:hAnsi="Calibri"/>
          <w:bCs/>
          <w:szCs w:val="24"/>
        </w:rPr>
      </w:pPr>
      <w:r>
        <w:rPr>
          <w:rFonts w:ascii="Calibri" w:hAnsi="Calibri"/>
          <w:bCs/>
          <w:szCs w:val="24"/>
        </w:rPr>
        <w:t>Increase in the rental to be determined by SATSSB.</w:t>
      </w:r>
    </w:p>
    <w:p w14:paraId="30BA8772" w14:textId="77777777" w:rsidR="00B847A2" w:rsidRPr="00043889" w:rsidRDefault="00B847A2" w:rsidP="00B847A2">
      <w:pPr>
        <w:rPr>
          <w:rFonts w:ascii="Calibri" w:hAnsi="Calibri"/>
          <w:bCs/>
          <w:szCs w:val="24"/>
        </w:rPr>
      </w:pPr>
    </w:p>
    <w:p w14:paraId="7EEAE93E" w14:textId="5D24B10D" w:rsidR="00B847A2" w:rsidRPr="00043889" w:rsidRDefault="00B847A2" w:rsidP="00B847A2">
      <w:pPr>
        <w:ind w:left="2160" w:hanging="2160"/>
        <w:rPr>
          <w:rFonts w:ascii="Calibri" w:hAnsi="Calibri"/>
          <w:b/>
          <w:bCs/>
          <w:szCs w:val="24"/>
          <w:u w:val="single"/>
        </w:rPr>
      </w:pPr>
      <w:r w:rsidRPr="00043889">
        <w:rPr>
          <w:rFonts w:ascii="Calibri" w:hAnsi="Calibri"/>
          <w:bCs/>
          <w:szCs w:val="24"/>
        </w:rPr>
        <w:t>1</w:t>
      </w:r>
      <w:r w:rsidR="009F7A74" w:rsidRPr="00043889">
        <w:rPr>
          <w:rFonts w:ascii="Calibri" w:hAnsi="Calibri"/>
          <w:bCs/>
          <w:szCs w:val="24"/>
        </w:rPr>
        <w:t>1</w:t>
      </w:r>
      <w:r w:rsidRPr="00043889">
        <w:rPr>
          <w:rFonts w:ascii="Calibri" w:hAnsi="Calibri"/>
          <w:bCs/>
          <w:szCs w:val="24"/>
        </w:rPr>
        <w:t>.</w:t>
      </w:r>
      <w:r w:rsidRPr="00043889">
        <w:rPr>
          <w:rFonts w:ascii="Calibri" w:hAnsi="Calibri"/>
          <w:bCs/>
          <w:szCs w:val="24"/>
        </w:rPr>
        <w:tab/>
      </w:r>
      <w:r w:rsidR="002C2637" w:rsidRPr="00043889">
        <w:rPr>
          <w:rFonts w:ascii="Calibri" w:hAnsi="Calibri"/>
          <w:b/>
          <w:bCs/>
          <w:szCs w:val="24"/>
          <w:u w:val="single"/>
        </w:rPr>
        <w:t>Service Charge</w:t>
      </w:r>
    </w:p>
    <w:p w14:paraId="07856F0F" w14:textId="77777777" w:rsidR="002C2637" w:rsidRPr="00043889" w:rsidRDefault="002C2637" w:rsidP="00B847A2">
      <w:pPr>
        <w:ind w:left="2160" w:hanging="2160"/>
        <w:rPr>
          <w:rFonts w:ascii="Calibri" w:hAnsi="Calibri"/>
          <w:b/>
          <w:bCs/>
          <w:szCs w:val="24"/>
          <w:u w:val="single"/>
        </w:rPr>
      </w:pPr>
    </w:p>
    <w:p w14:paraId="08E796B8" w14:textId="234513AB" w:rsidR="005267B5" w:rsidRDefault="00F959B9" w:rsidP="002D2C49">
      <w:pPr>
        <w:pStyle w:val="Heading3"/>
        <w:ind w:left="2160"/>
        <w:jc w:val="both"/>
        <w:rPr>
          <w:rFonts w:asciiTheme="minorHAnsi" w:hAnsiTheme="minorHAnsi" w:cstheme="minorHAnsi"/>
          <w:b w:val="0"/>
          <w:color w:val="000000"/>
          <w:szCs w:val="24"/>
          <w:shd w:val="clear" w:color="auto" w:fill="FFFFFF"/>
        </w:rPr>
      </w:pPr>
      <w:r w:rsidRPr="001E3CA8">
        <w:rPr>
          <w:rStyle w:val="normaltextrun"/>
          <w:rFonts w:asciiTheme="minorHAnsi" w:hAnsiTheme="minorHAnsi" w:cstheme="minorHAnsi"/>
          <w:b w:val="0"/>
          <w:bCs/>
          <w:color w:val="000000"/>
          <w:szCs w:val="24"/>
          <w:shd w:val="clear" w:color="auto" w:fill="FFFFFF"/>
        </w:rPr>
        <w:t>Ringgit Malaysia</w:t>
      </w:r>
      <w:r w:rsidR="0059213A">
        <w:rPr>
          <w:rStyle w:val="normaltextrun"/>
          <w:rFonts w:asciiTheme="minorHAnsi" w:hAnsiTheme="minorHAnsi" w:cstheme="minorHAnsi"/>
          <w:b w:val="0"/>
          <w:bCs/>
          <w:color w:val="000000"/>
          <w:szCs w:val="24"/>
          <w:shd w:val="clear" w:color="auto" w:fill="FFFFFF"/>
        </w:rPr>
        <w:t xml:space="preserve"> Four</w:t>
      </w:r>
      <w:r w:rsidR="004C0265" w:rsidRPr="004C0265">
        <w:rPr>
          <w:rStyle w:val="normaltextrun"/>
          <w:rFonts w:asciiTheme="minorHAnsi" w:hAnsiTheme="minorHAnsi" w:cstheme="minorHAnsi"/>
          <w:b w:val="0"/>
          <w:bCs/>
          <w:color w:val="000000" w:themeColor="text1"/>
          <w:szCs w:val="24"/>
          <w:shd w:val="clear" w:color="auto" w:fill="FFFFFF"/>
        </w:rPr>
        <w:t xml:space="preserve"> Hundred </w:t>
      </w:r>
      <w:r w:rsidR="0059213A">
        <w:rPr>
          <w:rStyle w:val="normaltextrun"/>
          <w:rFonts w:asciiTheme="minorHAnsi" w:hAnsiTheme="minorHAnsi" w:cstheme="minorHAnsi"/>
          <w:b w:val="0"/>
          <w:bCs/>
          <w:color w:val="000000" w:themeColor="text1"/>
          <w:szCs w:val="24"/>
          <w:shd w:val="clear" w:color="auto" w:fill="FFFFFF"/>
        </w:rPr>
        <w:t xml:space="preserve">Forty-Seven and Cents Sixty </w:t>
      </w:r>
      <w:r w:rsidR="0059213A" w:rsidRPr="004C0265">
        <w:rPr>
          <w:rStyle w:val="normaltextrun"/>
          <w:rFonts w:asciiTheme="minorHAnsi" w:hAnsiTheme="minorHAnsi" w:cstheme="minorHAnsi"/>
          <w:b w:val="0"/>
          <w:bCs/>
          <w:color w:val="000000" w:themeColor="text1"/>
          <w:szCs w:val="24"/>
          <w:shd w:val="clear" w:color="auto" w:fill="FFFFFF"/>
        </w:rPr>
        <w:t>(</w:t>
      </w:r>
      <w:r w:rsidR="0059213A">
        <w:rPr>
          <w:rStyle w:val="normaltextrun"/>
          <w:rFonts w:asciiTheme="minorHAnsi" w:hAnsiTheme="minorHAnsi" w:cstheme="minorHAnsi"/>
          <w:bCs/>
          <w:color w:val="000000" w:themeColor="text1"/>
          <w:szCs w:val="24"/>
          <w:shd w:val="clear" w:color="auto" w:fill="FFFFFF"/>
        </w:rPr>
        <w:t>RM447.60</w:t>
      </w:r>
      <w:r w:rsidRPr="004C0265">
        <w:rPr>
          <w:rStyle w:val="normaltextrun"/>
          <w:rFonts w:asciiTheme="minorHAnsi" w:hAnsiTheme="minorHAnsi" w:cstheme="minorHAnsi"/>
          <w:bCs/>
          <w:color w:val="000000" w:themeColor="text1"/>
          <w:szCs w:val="24"/>
          <w:shd w:val="clear" w:color="auto" w:fill="FFFFFF"/>
        </w:rPr>
        <w:t>)</w:t>
      </w:r>
      <w:r w:rsidRPr="004C0265">
        <w:rPr>
          <w:rStyle w:val="normaltextrun"/>
          <w:rFonts w:asciiTheme="minorHAnsi" w:hAnsiTheme="minorHAnsi" w:cstheme="minorHAnsi"/>
          <w:b w:val="0"/>
          <w:bCs/>
          <w:color w:val="000000" w:themeColor="text1"/>
          <w:szCs w:val="24"/>
          <w:shd w:val="clear" w:color="auto" w:fill="FFFFFF"/>
        </w:rPr>
        <w:t xml:space="preserve"> only </w:t>
      </w:r>
      <w:r w:rsidR="004C0265">
        <w:rPr>
          <w:rStyle w:val="normaltextrun"/>
          <w:rFonts w:asciiTheme="minorHAnsi" w:hAnsiTheme="minorHAnsi" w:cstheme="minorHAnsi"/>
          <w:b w:val="0"/>
          <w:bCs/>
          <w:color w:val="000000" w:themeColor="text1"/>
          <w:szCs w:val="24"/>
          <w:shd w:val="clear" w:color="auto" w:fill="FFFFFF"/>
        </w:rPr>
        <w:t xml:space="preserve">per month </w:t>
      </w:r>
      <w:r w:rsidRPr="001E3CA8">
        <w:rPr>
          <w:rStyle w:val="normaltextrun"/>
          <w:rFonts w:asciiTheme="minorHAnsi" w:hAnsiTheme="minorHAnsi" w:cstheme="minorHAnsi"/>
          <w:b w:val="0"/>
          <w:bCs/>
          <w:color w:val="000000"/>
          <w:szCs w:val="24"/>
          <w:shd w:val="clear" w:color="auto" w:fill="FFFFFF"/>
        </w:rPr>
        <w:t>(computed based on Ringgit Malaysia One and Cents Twenty (RM1.20) only per sqft.)</w:t>
      </w:r>
      <w:r w:rsidRPr="001E3CA8">
        <w:rPr>
          <w:rStyle w:val="eop"/>
          <w:rFonts w:asciiTheme="minorHAnsi" w:hAnsiTheme="minorHAnsi" w:cstheme="minorHAnsi"/>
          <w:b w:val="0"/>
          <w:bCs/>
          <w:color w:val="000000"/>
          <w:szCs w:val="24"/>
          <w:shd w:val="clear" w:color="auto" w:fill="FFFFFF"/>
        </w:rPr>
        <w:t> </w:t>
      </w:r>
      <w:r w:rsidR="005267B5" w:rsidRPr="002D2C49">
        <w:rPr>
          <w:rFonts w:asciiTheme="minorHAnsi" w:hAnsiTheme="minorHAnsi" w:cstheme="minorHAnsi"/>
          <w:b w:val="0"/>
          <w:color w:val="000000"/>
          <w:szCs w:val="24"/>
          <w:shd w:val="clear" w:color="auto" w:fill="FFFFFF"/>
        </w:rPr>
        <w:t xml:space="preserve"> </w:t>
      </w:r>
    </w:p>
    <w:p w14:paraId="518426D0" w14:textId="55D1D5B9" w:rsidR="00717260" w:rsidRDefault="00717260" w:rsidP="00717260"/>
    <w:p w14:paraId="6E010414" w14:textId="0935E732" w:rsidR="00717260" w:rsidRDefault="0050693F" w:rsidP="00F62A67">
      <w:pPr>
        <w:pStyle w:val="ListParagraph"/>
        <w:numPr>
          <w:ilvl w:val="0"/>
          <w:numId w:val="49"/>
        </w:numPr>
        <w:rPr>
          <w:rFonts w:asciiTheme="minorHAnsi" w:hAnsiTheme="minorHAnsi" w:cstheme="minorHAnsi"/>
          <w:b/>
          <w:u w:val="single"/>
        </w:rPr>
      </w:pPr>
      <w:r>
        <w:t xml:space="preserve">                             </w:t>
      </w:r>
      <w:r w:rsidR="008E6821">
        <w:rPr>
          <w:rFonts w:asciiTheme="minorHAnsi" w:hAnsiTheme="minorHAnsi" w:cstheme="minorHAnsi"/>
          <w:b/>
          <w:u w:val="single"/>
        </w:rPr>
        <w:t>Applicable Tax</w:t>
      </w:r>
    </w:p>
    <w:p w14:paraId="13B7CEBD" w14:textId="2F57EC15" w:rsidR="0050693F" w:rsidRDefault="0050693F" w:rsidP="0050693F">
      <w:pPr>
        <w:rPr>
          <w:rFonts w:asciiTheme="minorHAnsi" w:hAnsiTheme="minorHAnsi" w:cstheme="minorHAnsi"/>
          <w:b/>
          <w:u w:val="single"/>
        </w:rPr>
      </w:pPr>
    </w:p>
    <w:p w14:paraId="5B08BB51" w14:textId="390E76EB" w:rsidR="0050693F" w:rsidRPr="0050693F" w:rsidRDefault="0050693F" w:rsidP="0050693F">
      <w:pPr>
        <w:ind w:left="2160"/>
        <w:rPr>
          <w:rFonts w:asciiTheme="minorHAnsi" w:hAnsiTheme="minorHAnsi" w:cstheme="minorHAnsi"/>
        </w:rPr>
      </w:pPr>
      <w:r w:rsidRPr="0050693F">
        <w:rPr>
          <w:rFonts w:asciiTheme="minorHAnsi" w:hAnsiTheme="minorHAnsi" w:cstheme="minorHAnsi"/>
        </w:rPr>
        <w:t xml:space="preserve">Ringgit Malaysia </w:t>
      </w:r>
      <w:r w:rsidR="0059213A">
        <w:rPr>
          <w:rFonts w:asciiTheme="minorHAnsi" w:hAnsiTheme="minorHAnsi" w:cstheme="minorHAnsi"/>
        </w:rPr>
        <w:t>Thirty-Five</w:t>
      </w:r>
      <w:r w:rsidRPr="0050693F">
        <w:rPr>
          <w:rFonts w:asciiTheme="minorHAnsi" w:hAnsiTheme="minorHAnsi" w:cstheme="minorHAnsi"/>
        </w:rPr>
        <w:t xml:space="preserve"> and Cents </w:t>
      </w:r>
      <w:r w:rsidR="00A457DB">
        <w:rPr>
          <w:rFonts w:asciiTheme="minorHAnsi" w:hAnsiTheme="minorHAnsi" w:cstheme="minorHAnsi"/>
        </w:rPr>
        <w:t>Eighty</w:t>
      </w:r>
      <w:r w:rsidR="0059213A">
        <w:rPr>
          <w:rFonts w:asciiTheme="minorHAnsi" w:hAnsiTheme="minorHAnsi" w:cstheme="minorHAnsi"/>
        </w:rPr>
        <w:t>-One</w:t>
      </w:r>
      <w:r>
        <w:rPr>
          <w:rFonts w:asciiTheme="minorHAnsi" w:hAnsiTheme="minorHAnsi" w:cstheme="minorHAnsi"/>
        </w:rPr>
        <w:t xml:space="preserve"> </w:t>
      </w:r>
      <w:r w:rsidRPr="0050693F">
        <w:rPr>
          <w:rFonts w:asciiTheme="minorHAnsi" w:hAnsiTheme="minorHAnsi" w:cstheme="minorHAnsi"/>
          <w:b/>
        </w:rPr>
        <w:t>(RM</w:t>
      </w:r>
      <w:r w:rsidR="0059213A">
        <w:rPr>
          <w:rFonts w:asciiTheme="minorHAnsi" w:hAnsiTheme="minorHAnsi" w:cstheme="minorHAnsi"/>
          <w:b/>
        </w:rPr>
        <w:t>35.</w:t>
      </w:r>
      <w:r w:rsidR="00A457DB">
        <w:rPr>
          <w:rFonts w:asciiTheme="minorHAnsi" w:hAnsiTheme="minorHAnsi" w:cstheme="minorHAnsi"/>
          <w:b/>
        </w:rPr>
        <w:t>8</w:t>
      </w:r>
      <w:r w:rsidR="0059213A">
        <w:rPr>
          <w:rFonts w:asciiTheme="minorHAnsi" w:hAnsiTheme="minorHAnsi" w:cstheme="minorHAnsi"/>
          <w:b/>
        </w:rPr>
        <w:t>1</w:t>
      </w:r>
      <w:r w:rsidRPr="0050693F">
        <w:rPr>
          <w:rFonts w:asciiTheme="minorHAnsi" w:hAnsiTheme="minorHAnsi" w:cstheme="minorHAnsi"/>
          <w:b/>
        </w:rPr>
        <w:t xml:space="preserve">) </w:t>
      </w:r>
      <w:r>
        <w:rPr>
          <w:rFonts w:asciiTheme="minorHAnsi" w:hAnsiTheme="minorHAnsi" w:cstheme="minorHAnsi"/>
        </w:rPr>
        <w:t>only per month</w:t>
      </w:r>
      <w:r w:rsidR="000E6F12">
        <w:rPr>
          <w:rFonts w:asciiTheme="minorHAnsi" w:hAnsiTheme="minorHAnsi" w:cstheme="minorHAnsi"/>
        </w:rPr>
        <w:t xml:space="preserve"> (computed based on SST charge 8%)</w:t>
      </w:r>
    </w:p>
    <w:p w14:paraId="13DBC91B" w14:textId="7C684159" w:rsidR="00795C17" w:rsidRPr="00043889" w:rsidRDefault="00795C17" w:rsidP="00873CE2">
      <w:pPr>
        <w:pStyle w:val="Heading3"/>
        <w:jc w:val="both"/>
        <w:rPr>
          <w:rFonts w:ascii="Calibri" w:hAnsi="Calibri"/>
          <w:bCs/>
          <w:szCs w:val="24"/>
        </w:rPr>
      </w:pPr>
    </w:p>
    <w:p w14:paraId="71BEDC09" w14:textId="3B094C0A" w:rsidR="00795C17" w:rsidRPr="00043889" w:rsidRDefault="009F7A74" w:rsidP="00F62A67">
      <w:pPr>
        <w:pStyle w:val="ListParagraph"/>
        <w:numPr>
          <w:ilvl w:val="0"/>
          <w:numId w:val="49"/>
        </w:numPr>
        <w:rPr>
          <w:rFonts w:asciiTheme="majorHAnsi" w:hAnsiTheme="majorHAnsi" w:cstheme="majorHAnsi"/>
          <w:b/>
        </w:rPr>
      </w:pPr>
      <w:r w:rsidRPr="00043889">
        <w:rPr>
          <w:rFonts w:ascii="Calibri" w:hAnsi="Calibri"/>
          <w:b/>
          <w:bCs/>
          <w:szCs w:val="24"/>
        </w:rPr>
        <w:t xml:space="preserve">                            </w:t>
      </w:r>
      <w:r w:rsidR="00EF5FA2" w:rsidRPr="00043889">
        <w:rPr>
          <w:rFonts w:ascii="Calibri" w:hAnsi="Calibri"/>
          <w:b/>
          <w:bCs/>
          <w:szCs w:val="24"/>
        </w:rPr>
        <w:t xml:space="preserve">  </w:t>
      </w:r>
      <w:r w:rsidR="00CC2398" w:rsidRPr="00043889">
        <w:rPr>
          <w:rFonts w:ascii="Calibri" w:hAnsi="Calibri"/>
          <w:b/>
          <w:bCs/>
          <w:szCs w:val="24"/>
          <w:u w:val="single"/>
        </w:rPr>
        <w:t>Installation and Testing Fee</w:t>
      </w:r>
    </w:p>
    <w:p w14:paraId="1F762F44" w14:textId="77777777" w:rsidR="00CC2398" w:rsidRPr="00043889" w:rsidRDefault="00CC2398" w:rsidP="00873CE2">
      <w:pPr>
        <w:pStyle w:val="ListParagraph"/>
        <w:ind w:left="2160"/>
      </w:pPr>
    </w:p>
    <w:p w14:paraId="420C2D32" w14:textId="2F84D4DD" w:rsidR="00795C17" w:rsidRPr="00D80706" w:rsidRDefault="002C2637" w:rsidP="002C2637">
      <w:pPr>
        <w:ind w:left="2160"/>
        <w:rPr>
          <w:rFonts w:asciiTheme="minorHAnsi" w:hAnsiTheme="minorHAnsi" w:cstheme="minorHAnsi"/>
        </w:rPr>
      </w:pPr>
      <w:r w:rsidRPr="00D80706">
        <w:rPr>
          <w:rFonts w:asciiTheme="minorHAnsi" w:hAnsiTheme="minorHAnsi" w:cstheme="minorHAnsi"/>
        </w:rPr>
        <w:t>N</w:t>
      </w:r>
      <w:r w:rsidR="00D80706">
        <w:rPr>
          <w:rFonts w:asciiTheme="minorHAnsi" w:hAnsiTheme="minorHAnsi" w:cstheme="minorHAnsi"/>
        </w:rPr>
        <w:t>il</w:t>
      </w:r>
    </w:p>
    <w:p w14:paraId="682EAE9A" w14:textId="77777777" w:rsidR="00795C17" w:rsidRPr="00043889" w:rsidRDefault="00795C17" w:rsidP="00F353EC"/>
    <w:p w14:paraId="61ED492C" w14:textId="77777777" w:rsidR="00795C17" w:rsidRPr="00043889" w:rsidRDefault="00795C17" w:rsidP="00F353EC"/>
    <w:p w14:paraId="7060C9E4" w14:textId="77777777" w:rsidR="00780A5E" w:rsidRPr="00043889" w:rsidRDefault="00780A5E" w:rsidP="00F353EC"/>
    <w:p w14:paraId="4C2E1714" w14:textId="77777777" w:rsidR="00780A5E" w:rsidRPr="00043889" w:rsidRDefault="00780A5E" w:rsidP="00F353EC"/>
    <w:p w14:paraId="7825C680" w14:textId="77777777" w:rsidR="00726640" w:rsidRPr="00043889" w:rsidRDefault="00726640" w:rsidP="00F353EC"/>
    <w:p w14:paraId="6D2A4B01" w14:textId="77777777" w:rsidR="00F4214A" w:rsidRPr="00043889" w:rsidRDefault="00F4214A" w:rsidP="00F353EC"/>
    <w:p w14:paraId="671D0728" w14:textId="77777777" w:rsidR="00795C17" w:rsidRPr="00043889" w:rsidRDefault="00795C17" w:rsidP="00F353EC"/>
    <w:p w14:paraId="784A4EE1" w14:textId="77777777" w:rsidR="00E008E0" w:rsidRPr="00043889" w:rsidRDefault="00E008E0">
      <w:pPr>
        <w:jc w:val="left"/>
        <w:rPr>
          <w:rFonts w:ascii="Calibri" w:hAnsi="Calibri"/>
          <w:b/>
          <w:bCs/>
          <w:szCs w:val="24"/>
        </w:rPr>
      </w:pPr>
      <w:r w:rsidRPr="00043889">
        <w:rPr>
          <w:rFonts w:ascii="Calibri" w:hAnsi="Calibri"/>
          <w:bCs/>
          <w:szCs w:val="24"/>
        </w:rPr>
        <w:br w:type="page"/>
      </w:r>
    </w:p>
    <w:p w14:paraId="2FA7ED11" w14:textId="3C53DCCC" w:rsidR="002C26C2" w:rsidRPr="00043889" w:rsidRDefault="002C26C2" w:rsidP="002C26C2">
      <w:pPr>
        <w:pStyle w:val="Heading3"/>
        <w:rPr>
          <w:rFonts w:ascii="Calibri" w:hAnsi="Calibri"/>
          <w:bCs/>
          <w:szCs w:val="24"/>
        </w:rPr>
      </w:pPr>
      <w:r w:rsidRPr="00043889">
        <w:rPr>
          <w:rFonts w:ascii="Calibri" w:hAnsi="Calibri"/>
          <w:bCs/>
          <w:szCs w:val="24"/>
        </w:rPr>
        <w:lastRenderedPageBreak/>
        <w:t>THIRD SCHEDULE</w:t>
      </w:r>
    </w:p>
    <w:p w14:paraId="583E7233" w14:textId="77777777" w:rsidR="005D6787" w:rsidRPr="00043889" w:rsidRDefault="002C26C2" w:rsidP="002C26C2">
      <w:pPr>
        <w:jc w:val="center"/>
        <w:rPr>
          <w:rFonts w:ascii="Calibri" w:hAnsi="Calibri"/>
          <w:szCs w:val="24"/>
        </w:rPr>
      </w:pPr>
      <w:r w:rsidRPr="00043889">
        <w:rPr>
          <w:rFonts w:ascii="Calibri" w:hAnsi="Calibri"/>
          <w:szCs w:val="24"/>
        </w:rPr>
        <w:t xml:space="preserve"> </w:t>
      </w:r>
      <w:r w:rsidR="005D6787" w:rsidRPr="00043889">
        <w:rPr>
          <w:rFonts w:ascii="Calibri" w:hAnsi="Calibri"/>
          <w:szCs w:val="24"/>
        </w:rPr>
        <w:t xml:space="preserve">(To be read and construed as an essential part of this Agreement) </w:t>
      </w:r>
    </w:p>
    <w:p w14:paraId="6EB0043D" w14:textId="77777777" w:rsidR="002C26C2" w:rsidRPr="00043889" w:rsidRDefault="002C26C2" w:rsidP="005D6787">
      <w:pPr>
        <w:jc w:val="center"/>
        <w:rPr>
          <w:rFonts w:ascii="Calibri" w:hAnsi="Calibri"/>
          <w:szCs w:val="24"/>
        </w:rPr>
      </w:pPr>
    </w:p>
    <w:p w14:paraId="0EF34429" w14:textId="77777777" w:rsidR="00B65D86" w:rsidRPr="00043889" w:rsidRDefault="00B65D86" w:rsidP="00B65D86">
      <w:pPr>
        <w:jc w:val="center"/>
        <w:rPr>
          <w:rFonts w:ascii="Calibri" w:hAnsi="Calibri"/>
          <w:szCs w:val="24"/>
        </w:rPr>
      </w:pPr>
      <w:r w:rsidRPr="00043889">
        <w:rPr>
          <w:rFonts w:ascii="Calibri" w:hAnsi="Calibri"/>
          <w:b/>
          <w:bCs/>
          <w:szCs w:val="24"/>
          <w:u w:val="single"/>
        </w:rPr>
        <w:t xml:space="preserve">TENANT’S HANDBOOK </w:t>
      </w:r>
    </w:p>
    <w:p w14:paraId="258A80AF" w14:textId="77777777" w:rsidR="00B65D86" w:rsidRPr="00043889" w:rsidRDefault="00B65D86" w:rsidP="00B65D86">
      <w:pPr>
        <w:rPr>
          <w:rFonts w:ascii="Calibri" w:hAnsi="Calibri"/>
          <w:b/>
          <w:bCs/>
          <w:szCs w:val="24"/>
          <w:u w:val="single"/>
        </w:rPr>
      </w:pPr>
    </w:p>
    <w:p w14:paraId="4D777E5C" w14:textId="074C9FCC" w:rsidR="00B65D86" w:rsidRPr="00043889" w:rsidRDefault="00B34757" w:rsidP="00B65D86">
      <w:pPr>
        <w:rPr>
          <w:rFonts w:ascii="Calibri" w:hAnsi="Calibri" w:cs="Arial"/>
          <w:b/>
          <w:szCs w:val="24"/>
          <w:u w:val="single"/>
        </w:rPr>
      </w:pPr>
      <w:r w:rsidRPr="00B109B0">
        <w:rPr>
          <w:rFonts w:ascii="Calibri" w:hAnsi="Calibri" w:cs="Arial"/>
          <w:b/>
          <w:szCs w:val="24"/>
        </w:rPr>
        <w:t>A.</w:t>
      </w:r>
      <w:r w:rsidRPr="00043889">
        <w:rPr>
          <w:rFonts w:ascii="Calibri" w:hAnsi="Calibri" w:cs="Arial"/>
          <w:b/>
          <w:szCs w:val="24"/>
          <w:u w:val="single"/>
        </w:rPr>
        <w:t xml:space="preserve"> </w:t>
      </w:r>
      <w:r w:rsidR="00B65D86" w:rsidRPr="00043889">
        <w:rPr>
          <w:rFonts w:ascii="Calibri" w:hAnsi="Calibri" w:cs="Arial"/>
          <w:b/>
          <w:szCs w:val="24"/>
          <w:u w:val="single"/>
        </w:rPr>
        <w:t>TENANCY</w:t>
      </w:r>
    </w:p>
    <w:p w14:paraId="7C375F84" w14:textId="77777777" w:rsidR="00B65D86" w:rsidRPr="00043889" w:rsidRDefault="00B65D86" w:rsidP="00B65D86">
      <w:pPr>
        <w:rPr>
          <w:rFonts w:ascii="Calibri" w:hAnsi="Calibri" w:cs="Arial"/>
          <w:b/>
          <w:szCs w:val="24"/>
          <w:u w:val="single"/>
        </w:rPr>
      </w:pPr>
    </w:p>
    <w:p w14:paraId="735851D2" w14:textId="77777777" w:rsidR="00B65D86" w:rsidRPr="00043889" w:rsidRDefault="00B65D86" w:rsidP="001464D9">
      <w:pPr>
        <w:pStyle w:val="ListParagraph"/>
        <w:numPr>
          <w:ilvl w:val="0"/>
          <w:numId w:val="32"/>
        </w:numPr>
        <w:spacing w:after="200"/>
        <w:contextualSpacing/>
        <w:rPr>
          <w:rFonts w:ascii="Calibri" w:hAnsi="Calibri" w:cs="Arial"/>
          <w:b/>
          <w:szCs w:val="24"/>
        </w:rPr>
      </w:pPr>
      <w:r w:rsidRPr="00043889">
        <w:rPr>
          <w:rFonts w:ascii="Calibri" w:hAnsi="Calibri" w:cs="Arial"/>
          <w:b/>
          <w:szCs w:val="24"/>
        </w:rPr>
        <w:t>APPROVED USE OF THE DEMISED PREMISES</w:t>
      </w:r>
    </w:p>
    <w:p w14:paraId="1E47E3B2" w14:textId="77777777" w:rsidR="00B65D86" w:rsidRPr="00043889" w:rsidRDefault="00B65D86" w:rsidP="00B65D86">
      <w:pPr>
        <w:pStyle w:val="ListParagraph"/>
        <w:ind w:left="360"/>
        <w:rPr>
          <w:rFonts w:ascii="Calibri" w:hAnsi="Calibri" w:cs="Arial"/>
          <w:b/>
          <w:szCs w:val="24"/>
        </w:rPr>
      </w:pPr>
    </w:p>
    <w:p w14:paraId="46F6E7A0" w14:textId="3A580E15" w:rsidR="00B65D86" w:rsidRPr="00043889" w:rsidRDefault="00B65D86" w:rsidP="001464D9">
      <w:pPr>
        <w:pStyle w:val="ListParagraph"/>
        <w:numPr>
          <w:ilvl w:val="1"/>
          <w:numId w:val="32"/>
        </w:numPr>
        <w:spacing w:after="200"/>
        <w:contextualSpacing/>
        <w:rPr>
          <w:rFonts w:ascii="Calibri" w:hAnsi="Calibri" w:cs="Arial"/>
          <w:szCs w:val="24"/>
        </w:rPr>
      </w:pPr>
      <w:r w:rsidRPr="00043889">
        <w:rPr>
          <w:rFonts w:ascii="Calibri" w:hAnsi="Calibri" w:cs="Arial"/>
          <w:szCs w:val="24"/>
        </w:rPr>
        <w:t xml:space="preserve">The Demised Premises shall only be used for commercial use as approved by </w:t>
      </w:r>
      <w:r w:rsidR="00706FB2">
        <w:rPr>
          <w:rFonts w:ascii="Calibri" w:hAnsi="Calibri" w:cs="Arial"/>
          <w:szCs w:val="24"/>
        </w:rPr>
        <w:t>the Management of</w:t>
      </w:r>
      <w:r w:rsidRPr="00043889">
        <w:rPr>
          <w:rFonts w:ascii="Calibri" w:hAnsi="Calibri" w:cs="Arial"/>
          <w:szCs w:val="24"/>
        </w:rPr>
        <w:t xml:space="preserve"> Senai Airport Terminal Services Sdn Bhd (“the Management”). </w:t>
      </w:r>
    </w:p>
    <w:p w14:paraId="0920B54D" w14:textId="77777777" w:rsidR="00B65D86" w:rsidRPr="00043889" w:rsidRDefault="00B65D86" w:rsidP="00B65D86">
      <w:pPr>
        <w:pStyle w:val="ListParagraph"/>
        <w:ind w:left="792"/>
        <w:rPr>
          <w:rFonts w:ascii="Calibri" w:hAnsi="Calibri" w:cs="Arial"/>
          <w:szCs w:val="24"/>
        </w:rPr>
      </w:pPr>
    </w:p>
    <w:p w14:paraId="46D80C16" w14:textId="77777777" w:rsidR="00B65D86" w:rsidRPr="00043889" w:rsidRDefault="00B65D86" w:rsidP="001464D9">
      <w:pPr>
        <w:pStyle w:val="ListParagraph"/>
        <w:numPr>
          <w:ilvl w:val="1"/>
          <w:numId w:val="32"/>
        </w:numPr>
        <w:spacing w:after="200"/>
        <w:contextualSpacing/>
        <w:rPr>
          <w:rFonts w:ascii="Calibri" w:hAnsi="Calibri" w:cs="Arial"/>
          <w:szCs w:val="24"/>
        </w:rPr>
      </w:pPr>
      <w:r w:rsidRPr="00043889">
        <w:rPr>
          <w:rFonts w:ascii="Calibri" w:hAnsi="Calibri" w:cs="Arial"/>
          <w:szCs w:val="24"/>
        </w:rPr>
        <w:t xml:space="preserve">The Demised Premises or any portion thereof shall not be used for residential or any other purpose (illegal or otherwise) which may be injurious to the image or the business and trading reputation of the Demised Premises or cause nuisance or annoyance to other Tenant, Passenger and Airport User. </w:t>
      </w:r>
    </w:p>
    <w:p w14:paraId="69547BE9" w14:textId="77777777" w:rsidR="00B65D86" w:rsidRPr="00043889" w:rsidRDefault="00B65D86" w:rsidP="00B65D86">
      <w:pPr>
        <w:pStyle w:val="ListParagraph"/>
        <w:ind w:left="792"/>
        <w:rPr>
          <w:rFonts w:ascii="Calibri" w:hAnsi="Calibri" w:cs="Arial"/>
          <w:szCs w:val="24"/>
        </w:rPr>
      </w:pPr>
    </w:p>
    <w:p w14:paraId="69228444" w14:textId="77777777" w:rsidR="00B65D86" w:rsidRPr="00043889" w:rsidRDefault="00B65D86" w:rsidP="001464D9">
      <w:pPr>
        <w:pStyle w:val="ListParagraph"/>
        <w:numPr>
          <w:ilvl w:val="0"/>
          <w:numId w:val="32"/>
        </w:numPr>
        <w:spacing w:after="200"/>
        <w:contextualSpacing/>
        <w:rPr>
          <w:rFonts w:ascii="Calibri" w:hAnsi="Calibri" w:cs="Arial"/>
          <w:szCs w:val="24"/>
        </w:rPr>
      </w:pPr>
      <w:r w:rsidRPr="00043889">
        <w:rPr>
          <w:rFonts w:ascii="Calibri" w:hAnsi="Calibri" w:cs="Arial"/>
          <w:b/>
          <w:szCs w:val="24"/>
        </w:rPr>
        <w:t>TENANT’S GUESTS / INVITEES</w:t>
      </w:r>
    </w:p>
    <w:p w14:paraId="6C3910BF" w14:textId="77777777" w:rsidR="00B65D86" w:rsidRPr="00043889" w:rsidRDefault="00B65D86" w:rsidP="00B65D86">
      <w:pPr>
        <w:pStyle w:val="ListParagraph"/>
        <w:ind w:left="360"/>
        <w:rPr>
          <w:rFonts w:ascii="Calibri" w:hAnsi="Calibri" w:cs="Arial"/>
          <w:szCs w:val="24"/>
        </w:rPr>
      </w:pPr>
    </w:p>
    <w:p w14:paraId="64446CBD" w14:textId="4CD47C50" w:rsidR="00B65D86" w:rsidRPr="00043889" w:rsidRDefault="00B65D86" w:rsidP="001464D9">
      <w:pPr>
        <w:pStyle w:val="ListParagraph"/>
        <w:numPr>
          <w:ilvl w:val="1"/>
          <w:numId w:val="32"/>
        </w:numPr>
        <w:spacing w:after="200"/>
        <w:contextualSpacing/>
        <w:rPr>
          <w:rFonts w:ascii="Calibri" w:hAnsi="Calibri" w:cs="Arial"/>
          <w:szCs w:val="24"/>
        </w:rPr>
      </w:pPr>
      <w:r w:rsidRPr="00043889">
        <w:rPr>
          <w:rFonts w:ascii="Calibri" w:hAnsi="Calibri" w:cs="Arial"/>
          <w:szCs w:val="24"/>
        </w:rPr>
        <w:t>The Tenant’s guests/invitees are not permitted to enter into the Demised Premises before or after Business Hours unless the Management has approved their entry by providing the security pass via the security division</w:t>
      </w:r>
      <w:r w:rsidR="009F3891">
        <w:rPr>
          <w:rFonts w:ascii="Calibri" w:hAnsi="Calibri" w:cs="Arial"/>
          <w:szCs w:val="24"/>
        </w:rPr>
        <w:t>.</w:t>
      </w:r>
    </w:p>
    <w:p w14:paraId="300C8A85" w14:textId="77777777" w:rsidR="00B65D86" w:rsidRPr="00043889" w:rsidRDefault="00B65D86" w:rsidP="00B65D86">
      <w:pPr>
        <w:pStyle w:val="ListParagraph"/>
        <w:ind w:left="792"/>
        <w:rPr>
          <w:rFonts w:ascii="Calibri" w:hAnsi="Calibri" w:cs="Arial"/>
          <w:szCs w:val="24"/>
        </w:rPr>
      </w:pPr>
    </w:p>
    <w:p w14:paraId="6C2ACD75" w14:textId="77777777" w:rsidR="00B65D86" w:rsidRPr="00043889" w:rsidRDefault="00B65D86" w:rsidP="001464D9">
      <w:pPr>
        <w:pStyle w:val="ListParagraph"/>
        <w:numPr>
          <w:ilvl w:val="1"/>
          <w:numId w:val="32"/>
        </w:numPr>
        <w:spacing w:after="200"/>
        <w:contextualSpacing/>
        <w:rPr>
          <w:rFonts w:ascii="Calibri" w:hAnsi="Calibri" w:cs="Arial"/>
          <w:szCs w:val="24"/>
        </w:rPr>
      </w:pPr>
      <w:r w:rsidRPr="00043889">
        <w:rPr>
          <w:rFonts w:ascii="Calibri" w:hAnsi="Calibri" w:cs="Arial"/>
          <w:szCs w:val="24"/>
        </w:rPr>
        <w:t>The relevant particulars or details shall be required by the Management and shall include (but not limited to) the names, the identity card number, entity card/passport numbers and the purpose of the entry.</w:t>
      </w:r>
    </w:p>
    <w:p w14:paraId="4118E3BC" w14:textId="77777777" w:rsidR="00B65D86" w:rsidRPr="00043889" w:rsidRDefault="00B65D86" w:rsidP="00B65D86">
      <w:pPr>
        <w:pStyle w:val="ListParagraph"/>
        <w:ind w:left="792"/>
        <w:rPr>
          <w:rFonts w:ascii="Calibri" w:hAnsi="Calibri" w:cs="Arial"/>
          <w:szCs w:val="24"/>
        </w:rPr>
      </w:pPr>
    </w:p>
    <w:p w14:paraId="72E5823A" w14:textId="33D123B2" w:rsidR="00B65D86" w:rsidRPr="00043889" w:rsidRDefault="00B65D86" w:rsidP="001464D9">
      <w:pPr>
        <w:pStyle w:val="ListParagraph"/>
        <w:numPr>
          <w:ilvl w:val="1"/>
          <w:numId w:val="32"/>
        </w:numPr>
        <w:spacing w:after="200"/>
        <w:contextualSpacing/>
        <w:rPr>
          <w:rFonts w:ascii="Calibri" w:hAnsi="Calibri" w:cs="Arial"/>
          <w:szCs w:val="24"/>
        </w:rPr>
      </w:pPr>
      <w:r w:rsidRPr="00043889">
        <w:rPr>
          <w:rFonts w:ascii="Calibri" w:hAnsi="Calibri" w:cs="Arial"/>
          <w:szCs w:val="24"/>
        </w:rPr>
        <w:t xml:space="preserve">The Tenant shall be responsible for ensuring that their guests/invitees comply with Senai International Airport Tenant’s Handbook at all times and that they pose a good </w:t>
      </w:r>
      <w:r w:rsidR="0055145B" w:rsidRPr="00043889">
        <w:rPr>
          <w:rFonts w:ascii="Calibri" w:hAnsi="Calibri" w:cs="Arial"/>
          <w:szCs w:val="24"/>
        </w:rPr>
        <w:t>behavior</w:t>
      </w:r>
      <w:r w:rsidRPr="00043889">
        <w:rPr>
          <w:rFonts w:ascii="Calibri" w:hAnsi="Calibri" w:cs="Arial"/>
          <w:szCs w:val="24"/>
        </w:rPr>
        <w:t xml:space="preserve"> at all times during their presence at Senai International Airport. The Tenant shall be liable for any damage caused by their guests or invitees by any reason whatsoever.</w:t>
      </w:r>
    </w:p>
    <w:p w14:paraId="69C1F097" w14:textId="77777777" w:rsidR="00B65D86" w:rsidRPr="00043889" w:rsidRDefault="00B65D86" w:rsidP="00B65D86">
      <w:pPr>
        <w:pStyle w:val="ListParagraph"/>
        <w:ind w:left="792"/>
        <w:rPr>
          <w:rFonts w:ascii="Calibri" w:hAnsi="Calibri" w:cs="Arial"/>
          <w:szCs w:val="24"/>
        </w:rPr>
      </w:pPr>
    </w:p>
    <w:p w14:paraId="5037C512" w14:textId="77777777" w:rsidR="00B65D86" w:rsidRPr="00043889" w:rsidRDefault="00B65D86" w:rsidP="001464D9">
      <w:pPr>
        <w:pStyle w:val="ListParagraph"/>
        <w:numPr>
          <w:ilvl w:val="0"/>
          <w:numId w:val="32"/>
        </w:numPr>
        <w:spacing w:after="200"/>
        <w:contextualSpacing/>
        <w:rPr>
          <w:rFonts w:ascii="Calibri" w:hAnsi="Calibri" w:cs="Arial"/>
          <w:szCs w:val="24"/>
        </w:rPr>
      </w:pPr>
      <w:r w:rsidRPr="00043889">
        <w:rPr>
          <w:rFonts w:ascii="Calibri" w:hAnsi="Calibri" w:cs="Arial"/>
          <w:b/>
          <w:szCs w:val="24"/>
        </w:rPr>
        <w:t>TENANT’S AGENT</w:t>
      </w:r>
    </w:p>
    <w:p w14:paraId="069012D1" w14:textId="77777777" w:rsidR="00B65D86" w:rsidRPr="00043889" w:rsidRDefault="00B65D86" w:rsidP="00B65D86">
      <w:pPr>
        <w:pStyle w:val="ListParagraph"/>
        <w:ind w:left="360"/>
        <w:rPr>
          <w:rFonts w:ascii="Calibri" w:hAnsi="Calibri" w:cs="Arial"/>
          <w:szCs w:val="24"/>
        </w:rPr>
      </w:pPr>
    </w:p>
    <w:p w14:paraId="602E9625" w14:textId="77777777" w:rsidR="00B65D86" w:rsidRPr="00043889" w:rsidRDefault="00B65D86" w:rsidP="001464D9">
      <w:pPr>
        <w:pStyle w:val="ListParagraph"/>
        <w:numPr>
          <w:ilvl w:val="1"/>
          <w:numId w:val="32"/>
        </w:numPr>
        <w:spacing w:after="200"/>
        <w:contextualSpacing/>
        <w:rPr>
          <w:rFonts w:ascii="Calibri" w:hAnsi="Calibri" w:cs="Arial"/>
          <w:szCs w:val="24"/>
        </w:rPr>
      </w:pPr>
      <w:r w:rsidRPr="00043889">
        <w:rPr>
          <w:rFonts w:ascii="Calibri" w:hAnsi="Calibri" w:cs="Arial"/>
          <w:szCs w:val="24"/>
        </w:rPr>
        <w:t>Tenant who does not reside in Malaysia shall appoint a local agent or representative to represent their interest. Such Tenant shall provide and file the names, addresses and telephone numbers of their agents with the Management prior to allowing them access to the Demised Premises.</w:t>
      </w:r>
    </w:p>
    <w:p w14:paraId="7642E873" w14:textId="77777777" w:rsidR="00B65D86" w:rsidRPr="00043889" w:rsidRDefault="00B65D86" w:rsidP="00B65D86">
      <w:pPr>
        <w:pStyle w:val="ListParagraph"/>
        <w:ind w:left="792"/>
        <w:rPr>
          <w:rFonts w:ascii="Calibri" w:hAnsi="Calibri" w:cs="Arial"/>
          <w:szCs w:val="24"/>
        </w:rPr>
      </w:pPr>
    </w:p>
    <w:p w14:paraId="7FDC69E7" w14:textId="59038BE1" w:rsidR="00B65D86" w:rsidRPr="00043889" w:rsidRDefault="00B65D86" w:rsidP="001464D9">
      <w:pPr>
        <w:pStyle w:val="ListParagraph"/>
        <w:numPr>
          <w:ilvl w:val="1"/>
          <w:numId w:val="32"/>
        </w:numPr>
        <w:spacing w:after="200"/>
        <w:contextualSpacing/>
        <w:rPr>
          <w:rFonts w:ascii="Calibri" w:hAnsi="Calibri" w:cs="Arial"/>
          <w:szCs w:val="24"/>
        </w:rPr>
      </w:pPr>
      <w:r w:rsidRPr="00043889">
        <w:rPr>
          <w:rFonts w:ascii="Calibri" w:hAnsi="Calibri" w:cs="Arial"/>
          <w:szCs w:val="24"/>
        </w:rPr>
        <w:t xml:space="preserve">The Tenant or his appointed agent or representative shall be responsible for the conduct of his servants, employees, agents, </w:t>
      </w:r>
      <w:r w:rsidR="00952149" w:rsidRPr="00043889">
        <w:rPr>
          <w:rFonts w:ascii="Calibri" w:hAnsi="Calibri" w:cs="Arial"/>
          <w:szCs w:val="24"/>
        </w:rPr>
        <w:t>invitees,</w:t>
      </w:r>
      <w:r w:rsidRPr="00043889">
        <w:rPr>
          <w:rFonts w:ascii="Calibri" w:hAnsi="Calibri" w:cs="Arial"/>
          <w:szCs w:val="24"/>
        </w:rPr>
        <w:t xml:space="preserve"> and guest and shall, upon notice given by the Management, immediately remove, at his own expense, any </w:t>
      </w:r>
      <w:r w:rsidR="0055145B" w:rsidRPr="00043889">
        <w:rPr>
          <w:rFonts w:ascii="Calibri" w:hAnsi="Calibri" w:cs="Arial"/>
          <w:szCs w:val="24"/>
        </w:rPr>
        <w:t>unauthorized</w:t>
      </w:r>
      <w:r w:rsidRPr="00043889">
        <w:rPr>
          <w:rFonts w:ascii="Calibri" w:hAnsi="Calibri" w:cs="Arial"/>
          <w:szCs w:val="24"/>
        </w:rPr>
        <w:t xml:space="preserve"> structure/equipment/property placed in or on the Common Property.</w:t>
      </w:r>
    </w:p>
    <w:p w14:paraId="45D7B2F0" w14:textId="77777777" w:rsidR="00B65D86" w:rsidRPr="00043889" w:rsidRDefault="00B65D86" w:rsidP="00B65D86">
      <w:pPr>
        <w:pStyle w:val="ListParagraph"/>
        <w:ind w:left="792"/>
        <w:rPr>
          <w:rFonts w:ascii="Calibri" w:hAnsi="Calibri" w:cs="Arial"/>
          <w:szCs w:val="24"/>
        </w:rPr>
      </w:pPr>
    </w:p>
    <w:p w14:paraId="1B052AB4" w14:textId="6EE3221E" w:rsidR="00B65D86" w:rsidRPr="00043889" w:rsidRDefault="00B65D86" w:rsidP="001464D9">
      <w:pPr>
        <w:pStyle w:val="ListParagraph"/>
        <w:numPr>
          <w:ilvl w:val="1"/>
          <w:numId w:val="32"/>
        </w:numPr>
        <w:spacing w:after="200"/>
        <w:contextualSpacing/>
        <w:rPr>
          <w:rFonts w:ascii="Calibri" w:hAnsi="Calibri" w:cs="Arial"/>
          <w:szCs w:val="24"/>
        </w:rPr>
      </w:pPr>
      <w:r w:rsidRPr="00043889">
        <w:rPr>
          <w:rFonts w:ascii="Calibri" w:hAnsi="Calibri" w:cs="Arial"/>
          <w:szCs w:val="24"/>
        </w:rPr>
        <w:lastRenderedPageBreak/>
        <w:t xml:space="preserve">The absent Tenant shall at its own cost and expense, appointed an </w:t>
      </w:r>
      <w:r w:rsidR="0055145B" w:rsidRPr="00043889">
        <w:rPr>
          <w:rFonts w:ascii="Calibri" w:hAnsi="Calibri" w:cs="Arial"/>
          <w:szCs w:val="24"/>
        </w:rPr>
        <w:t>authorized</w:t>
      </w:r>
      <w:r w:rsidRPr="00043889">
        <w:rPr>
          <w:rFonts w:ascii="Calibri" w:hAnsi="Calibri" w:cs="Arial"/>
          <w:szCs w:val="24"/>
        </w:rPr>
        <w:t xml:space="preserve"> agent or representative registered with the Management, to conduct daily inspections at the Demised Premises and assume responsibility for the contents therein.</w:t>
      </w:r>
    </w:p>
    <w:p w14:paraId="30440173" w14:textId="77777777" w:rsidR="00B65D86" w:rsidRPr="00043889" w:rsidRDefault="00B65D86" w:rsidP="00B65D86">
      <w:pPr>
        <w:pStyle w:val="ListParagraph"/>
        <w:spacing w:after="200"/>
        <w:ind w:left="0"/>
        <w:contextualSpacing/>
        <w:rPr>
          <w:rFonts w:ascii="Calibri" w:hAnsi="Calibri" w:cs="Arial"/>
          <w:szCs w:val="24"/>
        </w:rPr>
      </w:pPr>
    </w:p>
    <w:p w14:paraId="3BF86C3F" w14:textId="77777777" w:rsidR="00B65D86" w:rsidRPr="00043889" w:rsidRDefault="00B65D86" w:rsidP="001464D9">
      <w:pPr>
        <w:pStyle w:val="ListParagraph"/>
        <w:numPr>
          <w:ilvl w:val="0"/>
          <w:numId w:val="32"/>
        </w:numPr>
        <w:spacing w:after="200"/>
        <w:contextualSpacing/>
        <w:rPr>
          <w:rFonts w:ascii="Calibri" w:hAnsi="Calibri" w:cs="Arial"/>
          <w:szCs w:val="24"/>
        </w:rPr>
      </w:pPr>
      <w:r w:rsidRPr="00043889">
        <w:rPr>
          <w:rFonts w:ascii="Calibri" w:hAnsi="Calibri" w:cs="Arial"/>
          <w:b/>
          <w:szCs w:val="24"/>
        </w:rPr>
        <w:t>TENANT’S ENTITLEMENT TO THE USE OF COMMON FACILITIES</w:t>
      </w:r>
    </w:p>
    <w:p w14:paraId="445D9410" w14:textId="77777777" w:rsidR="00B65D86" w:rsidRPr="00043889" w:rsidRDefault="00B65D86" w:rsidP="00B65D86">
      <w:pPr>
        <w:pStyle w:val="ListParagraph"/>
        <w:ind w:left="360"/>
        <w:rPr>
          <w:rFonts w:ascii="Calibri" w:hAnsi="Calibri" w:cs="Arial"/>
          <w:szCs w:val="24"/>
        </w:rPr>
      </w:pPr>
    </w:p>
    <w:p w14:paraId="55060839" w14:textId="77777777" w:rsidR="00B65D86" w:rsidRPr="00043889" w:rsidRDefault="00B65D86" w:rsidP="00B65D86">
      <w:pPr>
        <w:pStyle w:val="ListParagraph"/>
        <w:ind w:left="360"/>
        <w:rPr>
          <w:rFonts w:ascii="Calibri" w:hAnsi="Calibri" w:cs="Arial"/>
          <w:szCs w:val="24"/>
        </w:rPr>
      </w:pPr>
      <w:r w:rsidRPr="00043889">
        <w:rPr>
          <w:rFonts w:ascii="Calibri" w:hAnsi="Calibri" w:cs="Arial"/>
          <w:szCs w:val="24"/>
        </w:rPr>
        <w:t>The Tenant is entitled to the use of the Common Property and the Common Facilities.</w:t>
      </w:r>
    </w:p>
    <w:p w14:paraId="63764773" w14:textId="77777777" w:rsidR="00B65D86" w:rsidRPr="00043889" w:rsidRDefault="00B65D86" w:rsidP="00B65D86">
      <w:pPr>
        <w:pStyle w:val="ListParagraph"/>
        <w:ind w:left="792"/>
        <w:rPr>
          <w:rFonts w:ascii="Calibri" w:hAnsi="Calibri" w:cs="Arial"/>
          <w:szCs w:val="24"/>
        </w:rPr>
      </w:pPr>
    </w:p>
    <w:p w14:paraId="4B9FF153" w14:textId="77777777" w:rsidR="00B65D86" w:rsidRPr="00043889" w:rsidRDefault="00B65D86" w:rsidP="001464D9">
      <w:pPr>
        <w:pStyle w:val="ListParagraph"/>
        <w:numPr>
          <w:ilvl w:val="0"/>
          <w:numId w:val="32"/>
        </w:numPr>
        <w:spacing w:after="200"/>
        <w:contextualSpacing/>
        <w:rPr>
          <w:rFonts w:ascii="Calibri" w:hAnsi="Calibri" w:cs="Arial"/>
          <w:szCs w:val="24"/>
        </w:rPr>
      </w:pPr>
      <w:r w:rsidRPr="00043889">
        <w:rPr>
          <w:rFonts w:ascii="Calibri" w:hAnsi="Calibri" w:cs="Arial"/>
          <w:b/>
          <w:szCs w:val="24"/>
        </w:rPr>
        <w:t>HOUSEHOLD PETS AND LIVESTOCK</w:t>
      </w:r>
    </w:p>
    <w:p w14:paraId="51F9E23B" w14:textId="77777777" w:rsidR="00B65D86" w:rsidRPr="00043889" w:rsidRDefault="00B65D86" w:rsidP="00B65D86">
      <w:pPr>
        <w:pStyle w:val="ListParagraph"/>
        <w:ind w:left="360"/>
        <w:rPr>
          <w:rFonts w:ascii="Calibri" w:hAnsi="Calibri" w:cs="Arial"/>
          <w:szCs w:val="24"/>
        </w:rPr>
      </w:pPr>
    </w:p>
    <w:p w14:paraId="7A68CC8B" w14:textId="2DD4FF9F" w:rsidR="00B65D86" w:rsidRPr="00043889" w:rsidRDefault="00B65D86" w:rsidP="003C47BF">
      <w:pPr>
        <w:pStyle w:val="ListParagraph"/>
        <w:spacing w:after="200"/>
        <w:ind w:left="426"/>
        <w:contextualSpacing/>
        <w:rPr>
          <w:rFonts w:ascii="Calibri" w:hAnsi="Calibri" w:cs="Arial"/>
          <w:szCs w:val="24"/>
        </w:rPr>
      </w:pPr>
      <w:r w:rsidRPr="00043889">
        <w:rPr>
          <w:rFonts w:ascii="Calibri" w:hAnsi="Calibri" w:cs="Arial"/>
          <w:szCs w:val="24"/>
        </w:rPr>
        <w:t xml:space="preserve">Save and except as approved by the Management, no </w:t>
      </w:r>
      <w:r w:rsidR="00AC45C9">
        <w:rPr>
          <w:rFonts w:ascii="Calibri" w:hAnsi="Calibri" w:cs="Arial"/>
          <w:szCs w:val="24"/>
        </w:rPr>
        <w:t>pets,</w:t>
      </w:r>
      <w:r w:rsidRPr="00043889">
        <w:rPr>
          <w:rFonts w:ascii="Calibri" w:hAnsi="Calibri" w:cs="Arial"/>
          <w:szCs w:val="24"/>
        </w:rPr>
        <w:t xml:space="preserve"> livestock, birds, poultry, or animals shall be allowed or kept in any part of the Demised Premises. The Management reserves the right to remove any pets</w:t>
      </w:r>
      <w:r w:rsidR="00AC45C9">
        <w:rPr>
          <w:rFonts w:ascii="Calibri" w:hAnsi="Calibri" w:cs="Arial"/>
          <w:szCs w:val="24"/>
        </w:rPr>
        <w:t>,</w:t>
      </w:r>
      <w:r w:rsidRPr="00043889">
        <w:rPr>
          <w:rFonts w:ascii="Calibri" w:hAnsi="Calibri" w:cs="Arial"/>
          <w:szCs w:val="24"/>
        </w:rPr>
        <w:t xml:space="preserve"> </w:t>
      </w:r>
      <w:r w:rsidR="00AC45C9" w:rsidRPr="00043889">
        <w:rPr>
          <w:rFonts w:ascii="Calibri" w:hAnsi="Calibri" w:cs="Arial"/>
          <w:szCs w:val="24"/>
        </w:rPr>
        <w:t>livestock, birds, poultry, or animals</w:t>
      </w:r>
      <w:r w:rsidRPr="00043889">
        <w:rPr>
          <w:rFonts w:ascii="Calibri" w:hAnsi="Calibri" w:cs="Arial"/>
          <w:szCs w:val="24"/>
        </w:rPr>
        <w:t xml:space="preserve"> found within the Demised Premises at the Tenant’s cost and expense.</w:t>
      </w:r>
    </w:p>
    <w:p w14:paraId="217BEBE8" w14:textId="77777777" w:rsidR="00B65D86" w:rsidRPr="00043889" w:rsidRDefault="00B65D86" w:rsidP="00B65D86">
      <w:pPr>
        <w:pStyle w:val="ListParagraph"/>
        <w:ind w:left="360"/>
        <w:rPr>
          <w:rFonts w:ascii="Calibri" w:hAnsi="Calibri" w:cs="Arial"/>
          <w:szCs w:val="24"/>
        </w:rPr>
      </w:pPr>
    </w:p>
    <w:p w14:paraId="2A15DD0D" w14:textId="77777777" w:rsidR="00B65D86" w:rsidRPr="00043889" w:rsidRDefault="00B65D86" w:rsidP="001464D9">
      <w:pPr>
        <w:pStyle w:val="ListParagraph"/>
        <w:numPr>
          <w:ilvl w:val="0"/>
          <w:numId w:val="32"/>
        </w:numPr>
        <w:spacing w:after="200"/>
        <w:contextualSpacing/>
        <w:rPr>
          <w:rFonts w:ascii="Calibri" w:hAnsi="Calibri" w:cs="Arial"/>
          <w:szCs w:val="24"/>
        </w:rPr>
      </w:pPr>
      <w:r w:rsidRPr="00043889">
        <w:rPr>
          <w:rFonts w:ascii="Calibri" w:hAnsi="Calibri" w:cs="Arial"/>
          <w:szCs w:val="24"/>
        </w:rPr>
        <w:t>The Tenant shall at all material times conduct himself in a manner which will not cause any nuisance to the other persons or tenants. Excessive noises, unruly, or offensive behaviour are not permitted at all times.</w:t>
      </w:r>
    </w:p>
    <w:p w14:paraId="23CE1749" w14:textId="77777777" w:rsidR="00B65D86" w:rsidRPr="00043889" w:rsidRDefault="00B65D86" w:rsidP="00B65D86">
      <w:pPr>
        <w:pStyle w:val="ListParagraph"/>
        <w:ind w:left="360"/>
        <w:rPr>
          <w:rFonts w:ascii="Calibri" w:hAnsi="Calibri" w:cs="Arial"/>
          <w:szCs w:val="24"/>
        </w:rPr>
      </w:pPr>
    </w:p>
    <w:p w14:paraId="34602403" w14:textId="77777777" w:rsidR="00B65D86" w:rsidRPr="00043889" w:rsidRDefault="00B65D86" w:rsidP="001464D9">
      <w:pPr>
        <w:pStyle w:val="ListParagraph"/>
        <w:numPr>
          <w:ilvl w:val="0"/>
          <w:numId w:val="32"/>
        </w:numPr>
        <w:spacing w:after="200"/>
        <w:contextualSpacing/>
        <w:rPr>
          <w:rFonts w:ascii="Calibri" w:hAnsi="Calibri" w:cs="Arial"/>
          <w:szCs w:val="24"/>
        </w:rPr>
      </w:pPr>
      <w:r w:rsidRPr="00043889">
        <w:rPr>
          <w:rFonts w:ascii="Calibri" w:hAnsi="Calibri" w:cs="Arial"/>
          <w:szCs w:val="24"/>
        </w:rPr>
        <w:t>Radio, TV, or other audio and visual instruments shall be operated at a volume that will not interfere with the peace and quiet enjoyment of other Tenants.</w:t>
      </w:r>
    </w:p>
    <w:p w14:paraId="67524E6B" w14:textId="77777777" w:rsidR="00B65D86" w:rsidRPr="00043889" w:rsidRDefault="00B65D86" w:rsidP="00B65D86">
      <w:pPr>
        <w:pStyle w:val="ListParagraph"/>
        <w:rPr>
          <w:rFonts w:ascii="Calibri" w:hAnsi="Calibri" w:cs="Arial"/>
          <w:szCs w:val="24"/>
        </w:rPr>
      </w:pPr>
    </w:p>
    <w:p w14:paraId="5B975C13" w14:textId="219B07FD" w:rsidR="00B65D86" w:rsidRPr="00043889" w:rsidRDefault="00B34757" w:rsidP="00B65D86">
      <w:pPr>
        <w:rPr>
          <w:rFonts w:ascii="Calibri" w:hAnsi="Calibri" w:cs="Arial"/>
          <w:b/>
          <w:szCs w:val="24"/>
          <w:u w:val="single"/>
        </w:rPr>
      </w:pPr>
      <w:r w:rsidRPr="00B109B0">
        <w:rPr>
          <w:rFonts w:ascii="Calibri" w:hAnsi="Calibri" w:cs="Arial"/>
          <w:b/>
          <w:szCs w:val="24"/>
        </w:rPr>
        <w:t>B.</w:t>
      </w:r>
      <w:r w:rsidRPr="00043889">
        <w:rPr>
          <w:rFonts w:ascii="Calibri" w:hAnsi="Calibri" w:cs="Arial"/>
          <w:b/>
          <w:szCs w:val="24"/>
          <w:u w:val="single"/>
        </w:rPr>
        <w:t xml:space="preserve"> </w:t>
      </w:r>
      <w:r w:rsidR="00B65D86" w:rsidRPr="00043889">
        <w:rPr>
          <w:rFonts w:ascii="Calibri" w:hAnsi="Calibri" w:cs="Arial"/>
          <w:b/>
          <w:szCs w:val="24"/>
          <w:u w:val="single"/>
        </w:rPr>
        <w:t>TENANT’S RESPONSIBILITIES</w:t>
      </w:r>
    </w:p>
    <w:p w14:paraId="58B432BF" w14:textId="77777777" w:rsidR="00B65D86" w:rsidRPr="00043889" w:rsidRDefault="00B65D86" w:rsidP="00B65D86">
      <w:pPr>
        <w:rPr>
          <w:rFonts w:ascii="Calibri" w:hAnsi="Calibri" w:cs="Arial"/>
          <w:b/>
          <w:szCs w:val="24"/>
          <w:u w:val="single"/>
        </w:rPr>
      </w:pPr>
    </w:p>
    <w:p w14:paraId="140BAE2B" w14:textId="77777777" w:rsidR="00B65D86" w:rsidRPr="00043889" w:rsidRDefault="00B65D86" w:rsidP="001464D9">
      <w:pPr>
        <w:pStyle w:val="ListParagraph"/>
        <w:numPr>
          <w:ilvl w:val="0"/>
          <w:numId w:val="33"/>
        </w:numPr>
        <w:spacing w:after="200"/>
        <w:contextualSpacing/>
        <w:rPr>
          <w:rFonts w:ascii="Calibri" w:hAnsi="Calibri" w:cs="Arial"/>
          <w:b/>
          <w:szCs w:val="24"/>
        </w:rPr>
      </w:pPr>
      <w:r w:rsidRPr="00043889">
        <w:rPr>
          <w:rFonts w:ascii="Calibri" w:hAnsi="Calibri" w:cs="Arial"/>
          <w:b/>
          <w:szCs w:val="24"/>
        </w:rPr>
        <w:t>THE MANAGEMENT OF SENAI INTERNATIONAL AIRPORT</w:t>
      </w:r>
    </w:p>
    <w:p w14:paraId="1F2566DD" w14:textId="77777777" w:rsidR="00B65D86" w:rsidRPr="00043889" w:rsidRDefault="00B65D86" w:rsidP="00B65D86">
      <w:pPr>
        <w:pStyle w:val="ListParagraph"/>
        <w:ind w:left="765"/>
        <w:rPr>
          <w:rFonts w:ascii="Calibri" w:hAnsi="Calibri" w:cs="Arial"/>
          <w:b/>
          <w:szCs w:val="24"/>
        </w:rPr>
      </w:pPr>
    </w:p>
    <w:p w14:paraId="78E7EB72" w14:textId="34CDC113" w:rsidR="00B65D86" w:rsidRPr="00043889" w:rsidRDefault="00B65D86" w:rsidP="001464D9">
      <w:pPr>
        <w:pStyle w:val="ListParagraph"/>
        <w:numPr>
          <w:ilvl w:val="1"/>
          <w:numId w:val="33"/>
        </w:numPr>
        <w:spacing w:after="200"/>
        <w:contextualSpacing/>
        <w:rPr>
          <w:rFonts w:ascii="Calibri" w:hAnsi="Calibri" w:cs="Arial"/>
          <w:b/>
          <w:szCs w:val="24"/>
        </w:rPr>
      </w:pPr>
      <w:r w:rsidRPr="00043889">
        <w:rPr>
          <w:rFonts w:ascii="Calibri" w:hAnsi="Calibri" w:cs="Arial"/>
          <w:szCs w:val="24"/>
        </w:rPr>
        <w:t xml:space="preserve">The Tenant is not permitted to request or instruct any employee of the Management to perform or carry out any services or errands for the Tenant. The Management and its employees are not </w:t>
      </w:r>
      <w:r w:rsidR="0055145B" w:rsidRPr="00043889">
        <w:rPr>
          <w:rFonts w:ascii="Calibri" w:hAnsi="Calibri" w:cs="Arial"/>
          <w:szCs w:val="24"/>
        </w:rPr>
        <w:t>authorized</w:t>
      </w:r>
      <w:r w:rsidRPr="00043889">
        <w:rPr>
          <w:rFonts w:ascii="Calibri" w:hAnsi="Calibri" w:cs="Arial"/>
          <w:szCs w:val="24"/>
        </w:rPr>
        <w:t xml:space="preserve"> or allowed to accept delivery of </w:t>
      </w:r>
      <w:r w:rsidR="0055145B" w:rsidRPr="00043889">
        <w:rPr>
          <w:rFonts w:ascii="Calibri" w:hAnsi="Calibri" w:cs="Arial"/>
          <w:szCs w:val="24"/>
        </w:rPr>
        <w:t>Packages</w:t>
      </w:r>
      <w:r w:rsidRPr="00043889">
        <w:rPr>
          <w:rFonts w:ascii="Calibri" w:hAnsi="Calibri" w:cs="Arial"/>
          <w:szCs w:val="24"/>
        </w:rPr>
        <w:t xml:space="preserve">, parcels, goods or perform any kind of private or personal works for any Tenant, unless </w:t>
      </w:r>
      <w:r w:rsidR="0055145B" w:rsidRPr="00043889">
        <w:rPr>
          <w:rFonts w:ascii="Calibri" w:hAnsi="Calibri" w:cs="Arial"/>
          <w:szCs w:val="24"/>
        </w:rPr>
        <w:t>authorized</w:t>
      </w:r>
      <w:r w:rsidRPr="00043889">
        <w:rPr>
          <w:rFonts w:ascii="Calibri" w:hAnsi="Calibri" w:cs="Arial"/>
          <w:szCs w:val="24"/>
        </w:rPr>
        <w:t xml:space="preserve"> or ordered to do so by the Management.</w:t>
      </w:r>
    </w:p>
    <w:p w14:paraId="74407956" w14:textId="77777777" w:rsidR="00B65D86" w:rsidRPr="00043889" w:rsidRDefault="00B65D86" w:rsidP="00B65D86">
      <w:pPr>
        <w:pStyle w:val="ListParagraph"/>
        <w:ind w:left="792"/>
        <w:rPr>
          <w:rFonts w:ascii="Calibri" w:hAnsi="Calibri" w:cs="Arial"/>
          <w:b/>
          <w:szCs w:val="24"/>
        </w:rPr>
      </w:pPr>
    </w:p>
    <w:p w14:paraId="687BBB12" w14:textId="77777777" w:rsidR="00B65D86" w:rsidRPr="00043889" w:rsidRDefault="00B65D86" w:rsidP="001464D9">
      <w:pPr>
        <w:pStyle w:val="ListParagraph"/>
        <w:numPr>
          <w:ilvl w:val="1"/>
          <w:numId w:val="33"/>
        </w:numPr>
        <w:spacing w:after="200"/>
        <w:contextualSpacing/>
        <w:rPr>
          <w:rFonts w:ascii="Calibri" w:hAnsi="Calibri" w:cs="Arial"/>
          <w:b/>
          <w:szCs w:val="24"/>
        </w:rPr>
      </w:pPr>
      <w:r w:rsidRPr="00043889">
        <w:rPr>
          <w:rFonts w:ascii="Calibri" w:hAnsi="Calibri" w:cs="Arial"/>
          <w:szCs w:val="24"/>
        </w:rPr>
        <w:t>No tips, gifts, or gratuities are to be offered to any employee of the Management for rendering services or courtesies in the regular performance of their duties.</w:t>
      </w:r>
    </w:p>
    <w:p w14:paraId="6DC491DB" w14:textId="77777777" w:rsidR="00B65D86" w:rsidRPr="00043889" w:rsidRDefault="00B65D86" w:rsidP="00B65D86">
      <w:pPr>
        <w:pStyle w:val="ListParagraph"/>
        <w:ind w:left="792"/>
        <w:rPr>
          <w:rFonts w:ascii="Calibri" w:hAnsi="Calibri" w:cs="Arial"/>
          <w:b/>
          <w:szCs w:val="24"/>
        </w:rPr>
      </w:pPr>
    </w:p>
    <w:p w14:paraId="291C631D" w14:textId="77777777" w:rsidR="00B65D86" w:rsidRPr="00043889" w:rsidRDefault="00B65D86" w:rsidP="001464D9">
      <w:pPr>
        <w:pStyle w:val="ListParagraph"/>
        <w:numPr>
          <w:ilvl w:val="0"/>
          <w:numId w:val="33"/>
        </w:numPr>
        <w:spacing w:after="200"/>
        <w:contextualSpacing/>
        <w:rPr>
          <w:rFonts w:ascii="Calibri" w:hAnsi="Calibri" w:cs="Arial"/>
          <w:b/>
          <w:szCs w:val="24"/>
        </w:rPr>
      </w:pPr>
      <w:r w:rsidRPr="00043889">
        <w:rPr>
          <w:rFonts w:ascii="Calibri" w:hAnsi="Calibri" w:cs="Arial"/>
          <w:b/>
          <w:szCs w:val="24"/>
        </w:rPr>
        <w:t xml:space="preserve">SOLICITATION </w:t>
      </w:r>
    </w:p>
    <w:p w14:paraId="41132062" w14:textId="77777777" w:rsidR="00B65D86" w:rsidRPr="00043889" w:rsidRDefault="00B65D86" w:rsidP="00B65D86">
      <w:pPr>
        <w:pStyle w:val="ListParagraph"/>
        <w:ind w:left="360"/>
        <w:rPr>
          <w:rFonts w:ascii="Calibri" w:hAnsi="Calibri" w:cs="Arial"/>
          <w:b/>
          <w:szCs w:val="24"/>
        </w:rPr>
      </w:pPr>
    </w:p>
    <w:p w14:paraId="15CE2912" w14:textId="77777777" w:rsidR="00B65D86" w:rsidRPr="00043889" w:rsidRDefault="00B65D86" w:rsidP="00B65D86">
      <w:pPr>
        <w:pStyle w:val="ListParagraph"/>
        <w:ind w:left="360"/>
        <w:rPr>
          <w:rFonts w:ascii="Calibri" w:hAnsi="Calibri" w:cs="Arial"/>
          <w:b/>
          <w:szCs w:val="24"/>
        </w:rPr>
      </w:pPr>
      <w:r w:rsidRPr="00043889">
        <w:rPr>
          <w:rFonts w:ascii="Calibri" w:hAnsi="Calibri" w:cs="Arial"/>
          <w:szCs w:val="24"/>
        </w:rPr>
        <w:t>Unless permitted by the Management in writing, no public auction, soliciting of goods and services, religious, or political activities or funerals or funeral rites shall be permitted in the Demised Premises.</w:t>
      </w:r>
    </w:p>
    <w:p w14:paraId="210A465F" w14:textId="77777777" w:rsidR="00B65D86" w:rsidRPr="00043889" w:rsidRDefault="00B65D86" w:rsidP="00B65D86">
      <w:pPr>
        <w:pStyle w:val="ListParagraph"/>
        <w:ind w:left="360"/>
        <w:rPr>
          <w:rFonts w:ascii="Calibri" w:hAnsi="Calibri" w:cs="Arial"/>
          <w:b/>
          <w:szCs w:val="24"/>
        </w:rPr>
      </w:pPr>
    </w:p>
    <w:p w14:paraId="223A7225" w14:textId="77777777" w:rsidR="00B65D86" w:rsidRPr="00043889" w:rsidRDefault="00B65D86" w:rsidP="001464D9">
      <w:pPr>
        <w:pStyle w:val="ListParagraph"/>
        <w:numPr>
          <w:ilvl w:val="0"/>
          <w:numId w:val="33"/>
        </w:numPr>
        <w:spacing w:after="200"/>
        <w:contextualSpacing/>
        <w:rPr>
          <w:rFonts w:ascii="Calibri" w:hAnsi="Calibri" w:cs="Arial"/>
          <w:b/>
          <w:szCs w:val="24"/>
        </w:rPr>
      </w:pPr>
      <w:r w:rsidRPr="00043889">
        <w:rPr>
          <w:rFonts w:ascii="Calibri" w:hAnsi="Calibri" w:cs="Arial"/>
          <w:b/>
          <w:szCs w:val="24"/>
        </w:rPr>
        <w:t xml:space="preserve">HOURS OF TRADING ACCESS AND DISPLAY (FOR DEMISED PREMISES)   </w:t>
      </w:r>
    </w:p>
    <w:p w14:paraId="3739C1CB" w14:textId="77777777" w:rsidR="00B65D86" w:rsidRPr="00043889" w:rsidRDefault="00B65D86" w:rsidP="00B65D86">
      <w:pPr>
        <w:pStyle w:val="ListParagraph"/>
        <w:ind w:left="360"/>
        <w:rPr>
          <w:rFonts w:ascii="Calibri" w:hAnsi="Calibri" w:cs="Arial"/>
          <w:b/>
          <w:szCs w:val="24"/>
        </w:rPr>
      </w:pPr>
      <w:r w:rsidRPr="00043889">
        <w:rPr>
          <w:rFonts w:ascii="Calibri" w:hAnsi="Calibri" w:cs="Arial"/>
          <w:b/>
          <w:szCs w:val="24"/>
        </w:rPr>
        <w:t xml:space="preserve"> </w:t>
      </w:r>
    </w:p>
    <w:p w14:paraId="3DCC661B" w14:textId="53122A8D" w:rsidR="00B65D86" w:rsidRPr="00043889" w:rsidRDefault="00B65D86" w:rsidP="001464D9">
      <w:pPr>
        <w:pStyle w:val="ListParagraph"/>
        <w:numPr>
          <w:ilvl w:val="1"/>
          <w:numId w:val="33"/>
        </w:numPr>
        <w:spacing w:after="200"/>
        <w:contextualSpacing/>
        <w:rPr>
          <w:rFonts w:ascii="Calibri" w:hAnsi="Calibri" w:cs="Arial"/>
          <w:b/>
          <w:szCs w:val="24"/>
        </w:rPr>
      </w:pPr>
      <w:r w:rsidRPr="00043889">
        <w:rPr>
          <w:rFonts w:ascii="Calibri" w:hAnsi="Calibri" w:cs="Arial"/>
          <w:szCs w:val="24"/>
        </w:rPr>
        <w:t>The Tenant shall during Business Hours:</w:t>
      </w:r>
    </w:p>
    <w:p w14:paraId="65760015" w14:textId="77777777" w:rsidR="00B65D86" w:rsidRPr="00043889" w:rsidRDefault="00B65D86" w:rsidP="00B65D86">
      <w:pPr>
        <w:pStyle w:val="ListParagraph"/>
        <w:ind w:left="792"/>
        <w:rPr>
          <w:rFonts w:ascii="Calibri" w:hAnsi="Calibri" w:cs="Arial"/>
          <w:b/>
          <w:szCs w:val="24"/>
        </w:rPr>
      </w:pPr>
    </w:p>
    <w:p w14:paraId="7AEE2381" w14:textId="77777777" w:rsidR="00B65D86" w:rsidRPr="00043889" w:rsidRDefault="00B65D86" w:rsidP="001464D9">
      <w:pPr>
        <w:pStyle w:val="ListParagraph"/>
        <w:numPr>
          <w:ilvl w:val="2"/>
          <w:numId w:val="33"/>
        </w:numPr>
        <w:spacing w:after="200"/>
        <w:ind w:left="1530" w:hanging="720"/>
        <w:contextualSpacing/>
        <w:rPr>
          <w:rFonts w:ascii="Calibri" w:hAnsi="Calibri" w:cs="Arial"/>
          <w:b/>
          <w:szCs w:val="24"/>
        </w:rPr>
      </w:pPr>
      <w:r w:rsidRPr="00043889">
        <w:rPr>
          <w:rFonts w:ascii="Calibri" w:hAnsi="Calibri" w:cs="Arial"/>
          <w:szCs w:val="24"/>
        </w:rPr>
        <w:t>Keep the Demised Premises open for business, (unless with prior arrangement with the management) and properly cared for; and</w:t>
      </w:r>
    </w:p>
    <w:p w14:paraId="1CD51210" w14:textId="77777777" w:rsidR="00B65D86" w:rsidRPr="00043889" w:rsidRDefault="00B65D86" w:rsidP="001464D9">
      <w:pPr>
        <w:pStyle w:val="ListParagraph"/>
        <w:numPr>
          <w:ilvl w:val="2"/>
          <w:numId w:val="33"/>
        </w:numPr>
        <w:spacing w:after="200"/>
        <w:ind w:left="1530" w:hanging="720"/>
        <w:contextualSpacing/>
        <w:rPr>
          <w:rFonts w:ascii="Calibri" w:hAnsi="Calibri" w:cs="Arial"/>
          <w:b/>
          <w:szCs w:val="24"/>
        </w:rPr>
      </w:pPr>
      <w:r w:rsidRPr="00043889">
        <w:rPr>
          <w:rFonts w:ascii="Calibri" w:hAnsi="Calibri" w:cs="Arial"/>
          <w:szCs w:val="24"/>
        </w:rPr>
        <w:lastRenderedPageBreak/>
        <w:t>Perform trade activity throughout substantially the whole of the Demised Premises except where:</w:t>
      </w:r>
    </w:p>
    <w:p w14:paraId="3522AF94" w14:textId="77777777" w:rsidR="00B65D86" w:rsidRPr="00043889" w:rsidRDefault="00B65D86" w:rsidP="00B65D86">
      <w:pPr>
        <w:pStyle w:val="ListParagraph"/>
        <w:ind w:left="1440"/>
        <w:rPr>
          <w:rFonts w:ascii="Calibri" w:hAnsi="Calibri" w:cs="Arial"/>
          <w:b/>
          <w:szCs w:val="24"/>
        </w:rPr>
      </w:pPr>
    </w:p>
    <w:p w14:paraId="0EB68A59" w14:textId="77777777" w:rsidR="00B65D86" w:rsidRPr="00043889" w:rsidRDefault="00B65D86" w:rsidP="001464D9">
      <w:pPr>
        <w:pStyle w:val="ListParagraph"/>
        <w:numPr>
          <w:ilvl w:val="3"/>
          <w:numId w:val="33"/>
        </w:numPr>
        <w:spacing w:after="200"/>
        <w:ind w:left="2610" w:hanging="1080"/>
        <w:contextualSpacing/>
        <w:rPr>
          <w:rFonts w:ascii="Calibri" w:hAnsi="Calibri" w:cs="Arial"/>
          <w:b/>
          <w:szCs w:val="24"/>
        </w:rPr>
      </w:pPr>
      <w:r w:rsidRPr="00043889">
        <w:rPr>
          <w:rFonts w:ascii="Calibri" w:hAnsi="Calibri" w:cs="Arial"/>
          <w:szCs w:val="24"/>
        </w:rPr>
        <w:t>the Tenant may be prevented from doing so due to destruction or damage to the  Demised Premises by any cause not involving the default of the Tenant; or</w:t>
      </w:r>
    </w:p>
    <w:p w14:paraId="0BE63A0C" w14:textId="77777777" w:rsidR="00B65D86" w:rsidRPr="00043889" w:rsidRDefault="00B65D86" w:rsidP="001464D9">
      <w:pPr>
        <w:pStyle w:val="ListParagraph"/>
        <w:numPr>
          <w:ilvl w:val="3"/>
          <w:numId w:val="33"/>
        </w:numPr>
        <w:spacing w:after="200"/>
        <w:ind w:left="2610" w:hanging="1080"/>
        <w:contextualSpacing/>
        <w:rPr>
          <w:rFonts w:ascii="Calibri" w:hAnsi="Calibri" w:cs="Arial"/>
          <w:b/>
          <w:szCs w:val="24"/>
        </w:rPr>
      </w:pPr>
      <w:r w:rsidRPr="00043889">
        <w:rPr>
          <w:rFonts w:ascii="Calibri" w:hAnsi="Calibri" w:cs="Arial"/>
          <w:szCs w:val="24"/>
        </w:rPr>
        <w:t xml:space="preserve">maybe necessary for the carrying out with all reasonable speed of any major repairs alterations or additions to the Demised Premises. </w:t>
      </w:r>
    </w:p>
    <w:p w14:paraId="1A4D9D4D" w14:textId="77777777" w:rsidR="00B65D86" w:rsidRPr="00043889" w:rsidRDefault="00B65D86" w:rsidP="00B65D86">
      <w:pPr>
        <w:pStyle w:val="ListParagraph"/>
        <w:ind w:left="2520"/>
        <w:rPr>
          <w:rFonts w:ascii="Calibri" w:hAnsi="Calibri" w:cs="Arial"/>
          <w:b/>
          <w:szCs w:val="24"/>
        </w:rPr>
      </w:pPr>
    </w:p>
    <w:p w14:paraId="2E985CA1" w14:textId="77777777" w:rsidR="00B65D86" w:rsidRPr="00043889" w:rsidRDefault="00B65D86" w:rsidP="001464D9">
      <w:pPr>
        <w:pStyle w:val="ListParagraph"/>
        <w:numPr>
          <w:ilvl w:val="2"/>
          <w:numId w:val="33"/>
        </w:numPr>
        <w:spacing w:after="200"/>
        <w:ind w:left="1440" w:hanging="720"/>
        <w:contextualSpacing/>
        <w:rPr>
          <w:rFonts w:ascii="Calibri" w:hAnsi="Calibri" w:cs="Arial"/>
          <w:b/>
          <w:szCs w:val="24"/>
        </w:rPr>
      </w:pPr>
      <w:r w:rsidRPr="00043889">
        <w:rPr>
          <w:rFonts w:ascii="Calibri" w:hAnsi="Calibri" w:cs="Arial"/>
          <w:szCs w:val="24"/>
        </w:rPr>
        <w:t>The Tenant shall not operate the business outside the Business Hours unless with prior arrangement with the Management.</w:t>
      </w:r>
    </w:p>
    <w:p w14:paraId="2626552C" w14:textId="77777777" w:rsidR="00B65D86" w:rsidRPr="00043889" w:rsidRDefault="00B65D86" w:rsidP="001464D9">
      <w:pPr>
        <w:pStyle w:val="ListParagraph"/>
        <w:numPr>
          <w:ilvl w:val="2"/>
          <w:numId w:val="33"/>
        </w:numPr>
        <w:spacing w:after="200"/>
        <w:ind w:left="1440" w:hanging="720"/>
        <w:contextualSpacing/>
        <w:rPr>
          <w:rFonts w:ascii="Calibri" w:hAnsi="Calibri" w:cs="Arial"/>
          <w:b/>
          <w:szCs w:val="24"/>
        </w:rPr>
      </w:pPr>
      <w:r w:rsidRPr="00043889">
        <w:rPr>
          <w:rFonts w:ascii="Calibri" w:hAnsi="Calibri" w:cs="Arial"/>
          <w:szCs w:val="24"/>
        </w:rPr>
        <w:t xml:space="preserve">The Tenant shall keep all parts of the interior of the Demised Premises that are visible from a pedestrian mall attractively and furnished. </w:t>
      </w:r>
    </w:p>
    <w:p w14:paraId="279E33CE" w14:textId="77777777" w:rsidR="00B65D86" w:rsidRPr="00043889" w:rsidRDefault="00B65D86" w:rsidP="001464D9">
      <w:pPr>
        <w:pStyle w:val="ListParagraph"/>
        <w:numPr>
          <w:ilvl w:val="2"/>
          <w:numId w:val="33"/>
        </w:numPr>
        <w:spacing w:after="200"/>
        <w:ind w:left="1440" w:hanging="720"/>
        <w:contextualSpacing/>
        <w:rPr>
          <w:rFonts w:ascii="Calibri" w:hAnsi="Calibri" w:cs="Arial"/>
          <w:b/>
          <w:szCs w:val="24"/>
        </w:rPr>
      </w:pPr>
      <w:r w:rsidRPr="00043889">
        <w:rPr>
          <w:rFonts w:ascii="Calibri" w:hAnsi="Calibri" w:cs="Arial"/>
          <w:szCs w:val="24"/>
        </w:rPr>
        <w:t xml:space="preserve">The goods shall be well displayed and the window or showcases of the Demised Premises must be kept clean and attractively dressed at all times to the satisfaction of the Management. </w:t>
      </w:r>
    </w:p>
    <w:p w14:paraId="7B362FDD" w14:textId="77777777" w:rsidR="00B65D86" w:rsidRPr="00043889" w:rsidRDefault="00B65D86" w:rsidP="00B65D86">
      <w:pPr>
        <w:pStyle w:val="ListParagraph"/>
        <w:ind w:left="1440"/>
        <w:rPr>
          <w:rFonts w:ascii="Calibri" w:hAnsi="Calibri" w:cs="Arial"/>
          <w:b/>
          <w:szCs w:val="24"/>
        </w:rPr>
      </w:pPr>
    </w:p>
    <w:p w14:paraId="68D71CCE" w14:textId="77777777" w:rsidR="00B65D86" w:rsidRPr="00043889" w:rsidRDefault="00B65D86" w:rsidP="001464D9">
      <w:pPr>
        <w:pStyle w:val="ListParagraph"/>
        <w:numPr>
          <w:ilvl w:val="0"/>
          <w:numId w:val="33"/>
        </w:numPr>
        <w:spacing w:after="200"/>
        <w:contextualSpacing/>
        <w:rPr>
          <w:rFonts w:ascii="Calibri" w:hAnsi="Calibri" w:cs="Arial"/>
          <w:b/>
          <w:szCs w:val="24"/>
        </w:rPr>
      </w:pPr>
      <w:r w:rsidRPr="00043889">
        <w:rPr>
          <w:rFonts w:ascii="Calibri" w:hAnsi="Calibri" w:cs="Arial"/>
          <w:b/>
          <w:szCs w:val="24"/>
        </w:rPr>
        <w:t>SIGNAGE AND ADVERTISEMENT (FOR DEMISED PREMISES)</w:t>
      </w:r>
    </w:p>
    <w:p w14:paraId="1F78FDDA" w14:textId="77777777" w:rsidR="00B65D86" w:rsidRPr="00043889" w:rsidRDefault="00B65D86" w:rsidP="00B65D86">
      <w:pPr>
        <w:pStyle w:val="ListParagraph"/>
        <w:ind w:left="360"/>
        <w:rPr>
          <w:rFonts w:ascii="Calibri" w:hAnsi="Calibri" w:cs="Arial"/>
          <w:b/>
          <w:szCs w:val="24"/>
        </w:rPr>
      </w:pPr>
    </w:p>
    <w:p w14:paraId="0D2CC580" w14:textId="56DB2B9B" w:rsidR="00132D6C" w:rsidRPr="00043889" w:rsidRDefault="00132D6C" w:rsidP="001464D9">
      <w:pPr>
        <w:pStyle w:val="ListParagraph"/>
        <w:numPr>
          <w:ilvl w:val="1"/>
          <w:numId w:val="33"/>
        </w:numPr>
        <w:spacing w:after="200"/>
        <w:contextualSpacing/>
        <w:rPr>
          <w:rFonts w:ascii="Calibri" w:hAnsi="Calibri" w:cs="Arial"/>
          <w:b/>
          <w:szCs w:val="24"/>
        </w:rPr>
      </w:pPr>
      <w:r w:rsidRPr="00043889">
        <w:rPr>
          <w:rFonts w:ascii="Calibri" w:hAnsi="Calibri" w:cs="Arial"/>
          <w:szCs w:val="24"/>
        </w:rPr>
        <w:t xml:space="preserve"> At all times the Tenant shall display and maintain a suitable signage and/or advertisement (hereinafter referred to as “signage”) related to the Permitted Purpose of the business which shall be of a </w:t>
      </w:r>
      <w:r w:rsidR="001F6B32" w:rsidRPr="00043889">
        <w:rPr>
          <w:rFonts w:ascii="Calibri" w:hAnsi="Calibri" w:cs="Arial"/>
          <w:szCs w:val="24"/>
        </w:rPr>
        <w:t>size within</w:t>
      </w:r>
      <w:r w:rsidRPr="00043889">
        <w:rPr>
          <w:rFonts w:ascii="Calibri" w:hAnsi="Calibri" w:cs="Arial"/>
          <w:szCs w:val="24"/>
        </w:rPr>
        <w:t xml:space="preserve"> the Demised Premises and shall be first approved in writing by the Management and the Relevant Authorities. The Tenant shall pay to the Management any additional cost if the signage is placed/erected outside the area of the Demised Premises. </w:t>
      </w:r>
    </w:p>
    <w:p w14:paraId="7FAF6710" w14:textId="38AAD7FD" w:rsidR="00B65D86" w:rsidRPr="00043889" w:rsidRDefault="00B65D86" w:rsidP="00F53884">
      <w:pPr>
        <w:pStyle w:val="ListParagraph"/>
        <w:spacing w:after="200"/>
        <w:ind w:left="792"/>
        <w:contextualSpacing/>
        <w:rPr>
          <w:rFonts w:ascii="Calibri" w:hAnsi="Calibri" w:cs="Arial"/>
          <w:b/>
          <w:szCs w:val="24"/>
        </w:rPr>
      </w:pPr>
    </w:p>
    <w:p w14:paraId="50F11F2F" w14:textId="7AF7454D" w:rsidR="00B65D86" w:rsidRPr="00043889" w:rsidRDefault="00B65D86" w:rsidP="001464D9">
      <w:pPr>
        <w:pStyle w:val="ListParagraph"/>
        <w:numPr>
          <w:ilvl w:val="1"/>
          <w:numId w:val="33"/>
        </w:numPr>
        <w:spacing w:after="200"/>
        <w:contextualSpacing/>
        <w:rPr>
          <w:rFonts w:ascii="Calibri" w:hAnsi="Calibri" w:cs="Arial"/>
          <w:b/>
          <w:szCs w:val="24"/>
        </w:rPr>
      </w:pPr>
      <w:r w:rsidRPr="00043889">
        <w:rPr>
          <w:rFonts w:ascii="Calibri" w:hAnsi="Calibri" w:cs="Arial"/>
          <w:szCs w:val="24"/>
        </w:rPr>
        <w:t>Other than as approved by the Management, the Tenant shall not place or display on the exterior of the Demised Premises or on the windows glass from inside so as to be visible from outside of the Demised Premises any name, notice, sign, placard, poster, sticker, or advertisement other than as stated below (which shall at all material times be attractively laid out and well displayed as well as attractively done):</w:t>
      </w:r>
    </w:p>
    <w:p w14:paraId="4D4626CA" w14:textId="77777777" w:rsidR="00B65D86" w:rsidRPr="00043889" w:rsidRDefault="00B65D86" w:rsidP="00B65D86">
      <w:pPr>
        <w:pStyle w:val="ListParagraph"/>
        <w:ind w:left="792"/>
        <w:rPr>
          <w:rFonts w:ascii="Calibri" w:hAnsi="Calibri" w:cs="Arial"/>
          <w:b/>
          <w:szCs w:val="24"/>
        </w:rPr>
      </w:pPr>
    </w:p>
    <w:p w14:paraId="174AEF9F" w14:textId="76B6EB50" w:rsidR="00B65D86" w:rsidRPr="00043889" w:rsidRDefault="00B65D86" w:rsidP="001464D9">
      <w:pPr>
        <w:pStyle w:val="ListParagraph"/>
        <w:numPr>
          <w:ilvl w:val="2"/>
          <w:numId w:val="33"/>
        </w:numPr>
        <w:spacing w:after="200"/>
        <w:ind w:left="1440" w:hanging="630"/>
        <w:contextualSpacing/>
        <w:rPr>
          <w:rFonts w:ascii="Calibri" w:hAnsi="Calibri" w:cs="Arial"/>
          <w:b/>
          <w:szCs w:val="24"/>
        </w:rPr>
      </w:pPr>
      <w:r w:rsidRPr="00043889">
        <w:rPr>
          <w:rFonts w:ascii="Calibri" w:hAnsi="Calibri" w:cs="Arial"/>
          <w:szCs w:val="24"/>
        </w:rPr>
        <w:t xml:space="preserve">the sign referred to in Clause </w:t>
      </w:r>
      <w:r w:rsidR="008C497D" w:rsidRPr="00043889">
        <w:rPr>
          <w:rFonts w:ascii="Calibri" w:hAnsi="Calibri" w:cs="Arial"/>
          <w:szCs w:val="24"/>
        </w:rPr>
        <w:t>4.1</w:t>
      </w:r>
      <w:r w:rsidRPr="00043889">
        <w:rPr>
          <w:rFonts w:ascii="Calibri" w:hAnsi="Calibri" w:cs="Arial"/>
          <w:szCs w:val="24"/>
        </w:rPr>
        <w:t>; and,</w:t>
      </w:r>
    </w:p>
    <w:p w14:paraId="30D7713E" w14:textId="77777777" w:rsidR="00B65D86" w:rsidRPr="00043889" w:rsidRDefault="00B65D86" w:rsidP="001464D9">
      <w:pPr>
        <w:pStyle w:val="ListParagraph"/>
        <w:numPr>
          <w:ilvl w:val="2"/>
          <w:numId w:val="33"/>
        </w:numPr>
        <w:spacing w:after="200"/>
        <w:ind w:left="1440" w:hanging="630"/>
        <w:contextualSpacing/>
        <w:rPr>
          <w:rFonts w:ascii="Calibri" w:hAnsi="Calibri" w:cs="Arial"/>
          <w:b/>
          <w:szCs w:val="24"/>
        </w:rPr>
      </w:pPr>
      <w:r w:rsidRPr="00043889">
        <w:rPr>
          <w:rFonts w:ascii="Calibri" w:hAnsi="Calibri" w:cs="Arial"/>
          <w:szCs w:val="24"/>
        </w:rPr>
        <w:t>trade placards posters or advertisement of a temporary and not excessive nature and necessary or usual for the permitted business carried on by the Tenant(s) in the Demised Premises.</w:t>
      </w:r>
    </w:p>
    <w:p w14:paraId="54202021" w14:textId="77777777" w:rsidR="00B65D86" w:rsidRPr="00043889" w:rsidRDefault="00B65D86" w:rsidP="00B65D86">
      <w:pPr>
        <w:pStyle w:val="ListParagraph"/>
        <w:ind w:left="1440"/>
        <w:rPr>
          <w:rFonts w:ascii="Calibri" w:hAnsi="Calibri" w:cs="Arial"/>
          <w:b/>
          <w:szCs w:val="24"/>
        </w:rPr>
      </w:pPr>
    </w:p>
    <w:p w14:paraId="6F7D6C33" w14:textId="1B3BA1DA" w:rsidR="00B65D86" w:rsidRPr="00043889" w:rsidRDefault="00B65D86" w:rsidP="001464D9">
      <w:pPr>
        <w:pStyle w:val="ListParagraph"/>
        <w:numPr>
          <w:ilvl w:val="1"/>
          <w:numId w:val="33"/>
        </w:numPr>
        <w:spacing w:after="200"/>
        <w:contextualSpacing/>
        <w:rPr>
          <w:rFonts w:ascii="Calibri" w:hAnsi="Calibri" w:cs="Arial"/>
          <w:b/>
          <w:szCs w:val="24"/>
        </w:rPr>
      </w:pPr>
      <w:r w:rsidRPr="00043889">
        <w:rPr>
          <w:rFonts w:ascii="Calibri" w:hAnsi="Calibri" w:cs="Arial"/>
          <w:szCs w:val="24"/>
        </w:rPr>
        <w:t>Other than as approved by the Management, the Tenant shall not be permitted to place and /or distribute at the Common Property</w:t>
      </w:r>
      <w:r w:rsidR="005B7BE9" w:rsidRPr="00043889">
        <w:rPr>
          <w:rFonts w:ascii="Calibri" w:hAnsi="Calibri" w:cs="Arial"/>
          <w:szCs w:val="24"/>
        </w:rPr>
        <w:t xml:space="preserve"> </w:t>
      </w:r>
      <w:r w:rsidR="000B5601" w:rsidRPr="00043889">
        <w:rPr>
          <w:rFonts w:ascii="Calibri" w:hAnsi="Calibri" w:cs="Arial"/>
          <w:szCs w:val="24"/>
        </w:rPr>
        <w:t>and area not within</w:t>
      </w:r>
      <w:r w:rsidR="005B7BE9" w:rsidRPr="00043889">
        <w:rPr>
          <w:rFonts w:ascii="Calibri" w:hAnsi="Calibri" w:cs="Arial"/>
          <w:szCs w:val="24"/>
        </w:rPr>
        <w:t xml:space="preserve"> the Demised Premises</w:t>
      </w:r>
      <w:r w:rsidRPr="00043889">
        <w:rPr>
          <w:rFonts w:ascii="Calibri" w:hAnsi="Calibri" w:cs="Arial"/>
          <w:szCs w:val="24"/>
        </w:rPr>
        <w:t xml:space="preserve"> any placement of buntings, distribution of pamphlets, </w:t>
      </w:r>
      <w:r w:rsidR="00A23224" w:rsidRPr="00043889">
        <w:rPr>
          <w:rFonts w:ascii="Calibri" w:hAnsi="Calibri" w:cs="Arial"/>
          <w:szCs w:val="24"/>
        </w:rPr>
        <w:t>leaflets, flyers</w:t>
      </w:r>
      <w:r w:rsidRPr="00043889">
        <w:rPr>
          <w:rFonts w:ascii="Calibri" w:hAnsi="Calibri" w:cs="Arial"/>
          <w:szCs w:val="24"/>
        </w:rPr>
        <w:t xml:space="preserve"> or such other forms of advertising materials for their business or for whatever reasons.</w:t>
      </w:r>
    </w:p>
    <w:p w14:paraId="39ACD50B" w14:textId="77777777" w:rsidR="00B65D86" w:rsidRPr="00043889" w:rsidRDefault="00B65D86" w:rsidP="00B65D86">
      <w:pPr>
        <w:pStyle w:val="ListParagraph"/>
        <w:ind w:left="792"/>
        <w:rPr>
          <w:rFonts w:ascii="Calibri" w:hAnsi="Calibri" w:cs="Arial"/>
          <w:b/>
          <w:szCs w:val="24"/>
        </w:rPr>
      </w:pPr>
    </w:p>
    <w:p w14:paraId="1579BE64" w14:textId="77777777" w:rsidR="002466BD" w:rsidRPr="00043889" w:rsidRDefault="002466BD" w:rsidP="00B65D86">
      <w:pPr>
        <w:pStyle w:val="ListParagraph"/>
        <w:ind w:left="792"/>
        <w:rPr>
          <w:rFonts w:ascii="Calibri" w:hAnsi="Calibri" w:cs="Arial"/>
          <w:b/>
          <w:szCs w:val="24"/>
        </w:rPr>
      </w:pPr>
    </w:p>
    <w:p w14:paraId="7A89CF6D" w14:textId="77777777" w:rsidR="002466BD" w:rsidRPr="00043889" w:rsidRDefault="002466BD" w:rsidP="00B65D86">
      <w:pPr>
        <w:pStyle w:val="ListParagraph"/>
        <w:ind w:left="792"/>
        <w:rPr>
          <w:rFonts w:ascii="Calibri" w:hAnsi="Calibri" w:cs="Arial"/>
          <w:b/>
          <w:szCs w:val="24"/>
        </w:rPr>
      </w:pPr>
    </w:p>
    <w:p w14:paraId="13E78548" w14:textId="77777777" w:rsidR="002466BD" w:rsidRPr="00043889" w:rsidRDefault="002466BD" w:rsidP="00B65D86">
      <w:pPr>
        <w:pStyle w:val="ListParagraph"/>
        <w:ind w:left="792"/>
        <w:rPr>
          <w:rFonts w:ascii="Calibri" w:hAnsi="Calibri" w:cs="Arial"/>
          <w:b/>
          <w:szCs w:val="24"/>
        </w:rPr>
      </w:pPr>
    </w:p>
    <w:p w14:paraId="33F0D839" w14:textId="77777777" w:rsidR="002466BD" w:rsidRPr="00043889" w:rsidRDefault="002466BD" w:rsidP="00B65D86">
      <w:pPr>
        <w:pStyle w:val="ListParagraph"/>
        <w:ind w:left="792"/>
        <w:rPr>
          <w:rFonts w:ascii="Calibri" w:hAnsi="Calibri" w:cs="Arial"/>
          <w:b/>
          <w:szCs w:val="24"/>
        </w:rPr>
      </w:pPr>
    </w:p>
    <w:p w14:paraId="3675CBDB" w14:textId="77777777" w:rsidR="00B65D86" w:rsidRPr="00043889" w:rsidRDefault="00B65D86" w:rsidP="001464D9">
      <w:pPr>
        <w:pStyle w:val="ListParagraph"/>
        <w:numPr>
          <w:ilvl w:val="0"/>
          <w:numId w:val="33"/>
        </w:numPr>
        <w:spacing w:after="200"/>
        <w:contextualSpacing/>
        <w:rPr>
          <w:rFonts w:ascii="Calibri" w:hAnsi="Calibri" w:cs="Arial"/>
          <w:b/>
          <w:szCs w:val="24"/>
        </w:rPr>
      </w:pPr>
      <w:r w:rsidRPr="00043889">
        <w:rPr>
          <w:rFonts w:ascii="Calibri" w:hAnsi="Calibri" w:cs="Arial"/>
          <w:b/>
          <w:szCs w:val="24"/>
        </w:rPr>
        <w:lastRenderedPageBreak/>
        <w:t xml:space="preserve">NO SMOKING </w:t>
      </w:r>
    </w:p>
    <w:p w14:paraId="601A67A0" w14:textId="77777777" w:rsidR="00B65D86" w:rsidRPr="00043889" w:rsidRDefault="00B65D86" w:rsidP="00B65D86">
      <w:pPr>
        <w:pStyle w:val="ListParagraph"/>
        <w:ind w:left="360"/>
        <w:rPr>
          <w:rFonts w:ascii="Calibri" w:hAnsi="Calibri" w:cs="Arial"/>
          <w:b/>
          <w:szCs w:val="24"/>
        </w:rPr>
      </w:pPr>
    </w:p>
    <w:p w14:paraId="70064182" w14:textId="77777777" w:rsidR="00B65D86" w:rsidRPr="00043889" w:rsidRDefault="00B65D86" w:rsidP="00B65D86">
      <w:pPr>
        <w:pStyle w:val="ListParagraph"/>
        <w:ind w:left="360"/>
        <w:rPr>
          <w:rFonts w:ascii="Calibri" w:hAnsi="Calibri" w:cs="Arial"/>
          <w:b/>
          <w:szCs w:val="24"/>
        </w:rPr>
      </w:pPr>
      <w:r w:rsidRPr="00043889">
        <w:rPr>
          <w:rFonts w:ascii="Calibri" w:hAnsi="Calibri" w:cs="Arial"/>
          <w:szCs w:val="24"/>
        </w:rPr>
        <w:t xml:space="preserve">At all times, the Tenant shall not be permitted to smoke at the Demised Premises or at the Common Areas, save and except in areas designated by the Management for the purpose of smoking. </w:t>
      </w:r>
    </w:p>
    <w:p w14:paraId="59DB6817" w14:textId="77777777" w:rsidR="00B65D86" w:rsidRPr="00043889" w:rsidRDefault="00B65D86" w:rsidP="00B65D86">
      <w:pPr>
        <w:pStyle w:val="ListParagraph"/>
        <w:ind w:left="360"/>
        <w:rPr>
          <w:rFonts w:ascii="Calibri" w:hAnsi="Calibri" w:cs="Arial"/>
          <w:b/>
          <w:szCs w:val="24"/>
        </w:rPr>
      </w:pPr>
    </w:p>
    <w:p w14:paraId="51351551" w14:textId="77777777" w:rsidR="00B65D86" w:rsidRPr="00043889" w:rsidRDefault="00B65D86" w:rsidP="001464D9">
      <w:pPr>
        <w:pStyle w:val="ListParagraph"/>
        <w:numPr>
          <w:ilvl w:val="0"/>
          <w:numId w:val="33"/>
        </w:numPr>
        <w:spacing w:after="200"/>
        <w:contextualSpacing/>
        <w:rPr>
          <w:rFonts w:ascii="Calibri" w:hAnsi="Calibri" w:cs="Arial"/>
          <w:b/>
          <w:szCs w:val="24"/>
        </w:rPr>
      </w:pPr>
      <w:r w:rsidRPr="00043889">
        <w:rPr>
          <w:rFonts w:ascii="Calibri" w:hAnsi="Calibri" w:cs="Arial"/>
          <w:b/>
          <w:szCs w:val="24"/>
        </w:rPr>
        <w:t>CLEAN AND TIDY</w:t>
      </w:r>
    </w:p>
    <w:p w14:paraId="7C7FB1E5" w14:textId="77777777" w:rsidR="00B65D86" w:rsidRPr="00043889" w:rsidRDefault="00B65D86" w:rsidP="00B65D86">
      <w:pPr>
        <w:pStyle w:val="ListParagraph"/>
        <w:ind w:left="360"/>
        <w:rPr>
          <w:rFonts w:ascii="Calibri" w:hAnsi="Calibri" w:cs="Arial"/>
          <w:b/>
          <w:szCs w:val="24"/>
        </w:rPr>
      </w:pPr>
    </w:p>
    <w:p w14:paraId="49D8867E" w14:textId="77777777" w:rsidR="00B65D86" w:rsidRPr="00043889" w:rsidRDefault="00B65D86" w:rsidP="001464D9">
      <w:pPr>
        <w:pStyle w:val="ListParagraph"/>
        <w:numPr>
          <w:ilvl w:val="1"/>
          <w:numId w:val="33"/>
        </w:numPr>
        <w:spacing w:after="200"/>
        <w:contextualSpacing/>
        <w:rPr>
          <w:rFonts w:ascii="Calibri" w:hAnsi="Calibri" w:cs="Arial"/>
          <w:b/>
          <w:szCs w:val="24"/>
        </w:rPr>
      </w:pPr>
      <w:r w:rsidRPr="00043889">
        <w:rPr>
          <w:rFonts w:ascii="Calibri" w:hAnsi="Calibri" w:cs="Arial"/>
          <w:szCs w:val="24"/>
        </w:rPr>
        <w:t>The Tenant shall not cause the Common Areas to be untidy or dirty but shall at all times keep the Common Areas clean and free from deposits of materials and refuse.</w:t>
      </w:r>
    </w:p>
    <w:p w14:paraId="12AC639F" w14:textId="77777777" w:rsidR="00B65D86" w:rsidRPr="00043889" w:rsidRDefault="00B65D86" w:rsidP="00B65D86">
      <w:pPr>
        <w:pStyle w:val="ListParagraph"/>
        <w:ind w:left="792"/>
        <w:rPr>
          <w:rFonts w:ascii="Calibri" w:hAnsi="Calibri" w:cs="Arial"/>
          <w:b/>
          <w:szCs w:val="24"/>
        </w:rPr>
      </w:pPr>
    </w:p>
    <w:p w14:paraId="7A76880D" w14:textId="77777777" w:rsidR="00B65D86" w:rsidRPr="00043889" w:rsidRDefault="00B65D86" w:rsidP="001464D9">
      <w:pPr>
        <w:pStyle w:val="ListParagraph"/>
        <w:numPr>
          <w:ilvl w:val="1"/>
          <w:numId w:val="33"/>
        </w:numPr>
        <w:spacing w:after="200"/>
        <w:contextualSpacing/>
        <w:rPr>
          <w:rFonts w:ascii="Calibri" w:hAnsi="Calibri" w:cs="Arial"/>
          <w:b/>
          <w:szCs w:val="24"/>
        </w:rPr>
      </w:pPr>
      <w:r w:rsidRPr="00043889">
        <w:rPr>
          <w:rFonts w:ascii="Calibri" w:hAnsi="Calibri" w:cs="Arial"/>
          <w:szCs w:val="24"/>
        </w:rPr>
        <w:t>The Tenant shall clean both sides of the shop front and the doors and windows and the doors and windows frames of the Demised Premises at least once a day or as often as the Management deems to be reasonably necessary.</w:t>
      </w:r>
    </w:p>
    <w:p w14:paraId="304E4AE4" w14:textId="77777777" w:rsidR="00B65D86" w:rsidRPr="00043889" w:rsidRDefault="00B65D86" w:rsidP="00B65D86">
      <w:pPr>
        <w:pStyle w:val="ListParagraph"/>
        <w:ind w:left="792"/>
        <w:rPr>
          <w:rFonts w:ascii="Calibri" w:hAnsi="Calibri" w:cs="Arial"/>
          <w:b/>
          <w:szCs w:val="24"/>
        </w:rPr>
      </w:pPr>
    </w:p>
    <w:p w14:paraId="469BE385" w14:textId="77777777" w:rsidR="00B65D86" w:rsidRPr="00043889" w:rsidRDefault="00B65D86" w:rsidP="001464D9">
      <w:pPr>
        <w:pStyle w:val="ListParagraph"/>
        <w:numPr>
          <w:ilvl w:val="1"/>
          <w:numId w:val="33"/>
        </w:numPr>
        <w:spacing w:after="200"/>
        <w:contextualSpacing/>
        <w:rPr>
          <w:rFonts w:ascii="Calibri" w:hAnsi="Calibri" w:cs="Arial"/>
          <w:b/>
          <w:szCs w:val="24"/>
        </w:rPr>
      </w:pPr>
      <w:r w:rsidRPr="00043889">
        <w:rPr>
          <w:rFonts w:ascii="Calibri" w:hAnsi="Calibri" w:cs="Arial"/>
          <w:szCs w:val="24"/>
        </w:rPr>
        <w:t>The Tenant shall install suitable grease type filters at every wash basin (if any) to prevent grease and waste particles from being discharge directly into the drainage system of the Demised Premises. If there is any blockage along the drainage system arising from the acts or omissions of the Tenant or his agents the Tenant shall bear and pay all costs and expenses incurred by the Management in removing the blockage.</w:t>
      </w:r>
    </w:p>
    <w:p w14:paraId="65744539" w14:textId="77777777" w:rsidR="00B65D86" w:rsidRPr="00043889" w:rsidRDefault="00B65D86" w:rsidP="00B65D86">
      <w:pPr>
        <w:pStyle w:val="ListParagraph"/>
        <w:ind w:left="792"/>
        <w:rPr>
          <w:rFonts w:ascii="Calibri" w:hAnsi="Calibri" w:cs="Arial"/>
          <w:b/>
          <w:szCs w:val="24"/>
        </w:rPr>
      </w:pPr>
    </w:p>
    <w:p w14:paraId="389088BA" w14:textId="77777777" w:rsidR="00B65D86" w:rsidRPr="00043889" w:rsidRDefault="00B65D86" w:rsidP="001464D9">
      <w:pPr>
        <w:pStyle w:val="ListParagraph"/>
        <w:numPr>
          <w:ilvl w:val="1"/>
          <w:numId w:val="33"/>
        </w:numPr>
        <w:spacing w:after="200"/>
        <w:contextualSpacing/>
        <w:rPr>
          <w:rFonts w:ascii="Calibri" w:hAnsi="Calibri" w:cs="Arial"/>
          <w:b/>
          <w:szCs w:val="24"/>
        </w:rPr>
      </w:pPr>
      <w:r w:rsidRPr="00043889">
        <w:rPr>
          <w:rFonts w:ascii="Calibri" w:hAnsi="Calibri" w:cs="Arial"/>
          <w:szCs w:val="24"/>
        </w:rPr>
        <w:t>The Tenant shall keep the Demised Premises free of rodents, pest and other undesirable vermin. The Tenant shall enter into a Pest Control Service Agreement with a reputable pest control firm approved by the Management in respect of the Demised Premises and deposit a copy of the Pest Control Service Agreement with the Management.</w:t>
      </w:r>
    </w:p>
    <w:p w14:paraId="1BDA2C6D" w14:textId="77777777" w:rsidR="00B65D86" w:rsidRPr="00043889" w:rsidRDefault="00B65D86" w:rsidP="00B65D86">
      <w:pPr>
        <w:pStyle w:val="ListParagraph"/>
        <w:ind w:left="792"/>
        <w:rPr>
          <w:rFonts w:ascii="Calibri" w:hAnsi="Calibri" w:cs="Arial"/>
          <w:b/>
          <w:szCs w:val="24"/>
        </w:rPr>
      </w:pPr>
    </w:p>
    <w:p w14:paraId="1BE717CF" w14:textId="77777777" w:rsidR="00B65D86" w:rsidRPr="00043889" w:rsidRDefault="00B65D86" w:rsidP="001464D9">
      <w:pPr>
        <w:pStyle w:val="ListParagraph"/>
        <w:numPr>
          <w:ilvl w:val="0"/>
          <w:numId w:val="33"/>
        </w:numPr>
        <w:spacing w:after="200"/>
        <w:contextualSpacing/>
        <w:rPr>
          <w:rFonts w:ascii="Calibri" w:hAnsi="Calibri" w:cs="Arial"/>
          <w:b/>
          <w:szCs w:val="24"/>
        </w:rPr>
      </w:pPr>
      <w:r w:rsidRPr="00043889">
        <w:rPr>
          <w:rFonts w:ascii="Calibri" w:hAnsi="Calibri" w:cs="Arial"/>
          <w:b/>
          <w:szCs w:val="24"/>
        </w:rPr>
        <w:t xml:space="preserve">CEILING AND FLOOR LOADING </w:t>
      </w:r>
    </w:p>
    <w:p w14:paraId="0B891B3F" w14:textId="77777777" w:rsidR="00B65D86" w:rsidRPr="00043889" w:rsidRDefault="00B65D86" w:rsidP="00B65D86">
      <w:pPr>
        <w:pStyle w:val="ListParagraph"/>
        <w:ind w:left="360"/>
        <w:rPr>
          <w:rFonts w:ascii="Calibri" w:hAnsi="Calibri" w:cs="Arial"/>
          <w:b/>
          <w:szCs w:val="24"/>
        </w:rPr>
      </w:pPr>
    </w:p>
    <w:p w14:paraId="25E6F876" w14:textId="77777777" w:rsidR="00B65D86" w:rsidRPr="00043889" w:rsidRDefault="00B65D86" w:rsidP="001464D9">
      <w:pPr>
        <w:pStyle w:val="ListParagraph"/>
        <w:numPr>
          <w:ilvl w:val="1"/>
          <w:numId w:val="33"/>
        </w:numPr>
        <w:spacing w:after="200"/>
        <w:contextualSpacing/>
        <w:rPr>
          <w:rFonts w:ascii="Calibri" w:hAnsi="Calibri" w:cs="Arial"/>
          <w:b/>
          <w:szCs w:val="24"/>
        </w:rPr>
      </w:pPr>
      <w:r w:rsidRPr="00043889">
        <w:rPr>
          <w:rFonts w:ascii="Calibri" w:hAnsi="Calibri" w:cs="Arial"/>
          <w:szCs w:val="24"/>
        </w:rPr>
        <w:t>The Tenant shall not bring or permit to remain upon the Demised Premises any safes, machinery, goods, or other articles which shall or may cause strain or damage to the Premises or any part thereof.</w:t>
      </w:r>
    </w:p>
    <w:p w14:paraId="28D67FAA" w14:textId="77777777" w:rsidR="00B65D86" w:rsidRPr="00043889" w:rsidRDefault="00B65D86" w:rsidP="00B65D86">
      <w:pPr>
        <w:pStyle w:val="ListParagraph"/>
        <w:ind w:left="792"/>
        <w:rPr>
          <w:rFonts w:ascii="Calibri" w:hAnsi="Calibri" w:cs="Arial"/>
          <w:b/>
          <w:szCs w:val="24"/>
        </w:rPr>
      </w:pPr>
    </w:p>
    <w:p w14:paraId="47EC6A75" w14:textId="77777777" w:rsidR="00B65D86" w:rsidRPr="00043889" w:rsidRDefault="00B65D86" w:rsidP="001464D9">
      <w:pPr>
        <w:pStyle w:val="ListParagraph"/>
        <w:numPr>
          <w:ilvl w:val="1"/>
          <w:numId w:val="33"/>
        </w:numPr>
        <w:spacing w:after="200"/>
        <w:contextualSpacing/>
        <w:rPr>
          <w:rFonts w:ascii="Calibri" w:hAnsi="Calibri" w:cs="Arial"/>
          <w:b/>
          <w:szCs w:val="24"/>
        </w:rPr>
      </w:pPr>
      <w:r w:rsidRPr="00043889">
        <w:rPr>
          <w:rFonts w:ascii="Calibri" w:hAnsi="Calibri" w:cs="Arial"/>
          <w:szCs w:val="24"/>
        </w:rPr>
        <w:t>The Tenant shall not, unless with prior permission of the Management, suspend anything from the ceiling of the Demised Premises.</w:t>
      </w:r>
    </w:p>
    <w:p w14:paraId="53BCF234" w14:textId="77777777" w:rsidR="00B65D86" w:rsidRPr="00043889" w:rsidRDefault="00B65D86" w:rsidP="00B65D86">
      <w:pPr>
        <w:pStyle w:val="ListParagraph"/>
        <w:ind w:left="792"/>
        <w:rPr>
          <w:rFonts w:ascii="Calibri" w:hAnsi="Calibri" w:cs="Arial"/>
          <w:b/>
          <w:szCs w:val="24"/>
        </w:rPr>
      </w:pPr>
    </w:p>
    <w:p w14:paraId="12A49DB8" w14:textId="4FDC505A" w:rsidR="00B65D86" w:rsidRPr="00043889" w:rsidRDefault="00B65D86" w:rsidP="001464D9">
      <w:pPr>
        <w:pStyle w:val="ListParagraph"/>
        <w:numPr>
          <w:ilvl w:val="1"/>
          <w:numId w:val="33"/>
        </w:numPr>
        <w:spacing w:after="200"/>
        <w:contextualSpacing/>
        <w:rPr>
          <w:rFonts w:ascii="Calibri" w:hAnsi="Calibri" w:cs="Arial"/>
          <w:b/>
          <w:szCs w:val="24"/>
        </w:rPr>
      </w:pPr>
      <w:r w:rsidRPr="00043889">
        <w:rPr>
          <w:rFonts w:ascii="Calibri" w:hAnsi="Calibri" w:cs="Arial"/>
          <w:szCs w:val="24"/>
        </w:rPr>
        <w:t xml:space="preserve">On any application by the Tenant for the Management’s consent under </w:t>
      </w:r>
      <w:r w:rsidR="00B14CC6" w:rsidRPr="00043889">
        <w:rPr>
          <w:rFonts w:ascii="Calibri" w:hAnsi="Calibri" w:cs="Arial"/>
          <w:szCs w:val="24"/>
        </w:rPr>
        <w:t>C</w:t>
      </w:r>
      <w:r w:rsidRPr="00043889">
        <w:rPr>
          <w:rFonts w:ascii="Calibri" w:hAnsi="Calibri" w:cs="Arial"/>
          <w:szCs w:val="24"/>
        </w:rPr>
        <w:t xml:space="preserve">lause </w:t>
      </w:r>
      <w:r w:rsidR="000B5601" w:rsidRPr="00043889">
        <w:rPr>
          <w:rFonts w:ascii="Calibri" w:hAnsi="Calibri" w:cs="Arial"/>
          <w:szCs w:val="24"/>
        </w:rPr>
        <w:t>7</w:t>
      </w:r>
      <w:r w:rsidRPr="00043889">
        <w:rPr>
          <w:rFonts w:ascii="Calibri" w:hAnsi="Calibri" w:cs="Arial"/>
          <w:szCs w:val="24"/>
        </w:rPr>
        <w:t xml:space="preserve">.2 the Management may consult and obtain the device of an engineer or any other person in relation to the suspension proposed by the Tenant and the Tenant shall pay to or reimburse the Management on demand the fees of such engineer or other person. </w:t>
      </w:r>
    </w:p>
    <w:p w14:paraId="504353BD" w14:textId="77777777" w:rsidR="00B65D86" w:rsidRPr="00043889" w:rsidRDefault="00B65D86" w:rsidP="00B65D86">
      <w:pPr>
        <w:pStyle w:val="ListParagraph"/>
        <w:ind w:left="792"/>
        <w:rPr>
          <w:rFonts w:ascii="Calibri" w:hAnsi="Calibri" w:cs="Arial"/>
          <w:b/>
          <w:szCs w:val="24"/>
        </w:rPr>
      </w:pPr>
    </w:p>
    <w:p w14:paraId="41F066D5" w14:textId="77777777" w:rsidR="00B65D86" w:rsidRPr="00043889" w:rsidRDefault="00B65D86" w:rsidP="001464D9">
      <w:pPr>
        <w:pStyle w:val="ListParagraph"/>
        <w:numPr>
          <w:ilvl w:val="0"/>
          <w:numId w:val="33"/>
        </w:numPr>
        <w:spacing w:after="200"/>
        <w:contextualSpacing/>
        <w:rPr>
          <w:rFonts w:ascii="Calibri" w:hAnsi="Calibri" w:cs="Arial"/>
          <w:b/>
          <w:szCs w:val="24"/>
        </w:rPr>
      </w:pPr>
      <w:r w:rsidRPr="00043889">
        <w:rPr>
          <w:rFonts w:ascii="Calibri" w:hAnsi="Calibri" w:cs="Arial"/>
          <w:b/>
          <w:szCs w:val="24"/>
        </w:rPr>
        <w:t xml:space="preserve">LOADING AND UNLOADING </w:t>
      </w:r>
    </w:p>
    <w:p w14:paraId="3EA5C5CE" w14:textId="77777777" w:rsidR="00B65D86" w:rsidRPr="00043889" w:rsidRDefault="00B65D86" w:rsidP="00B65D86">
      <w:pPr>
        <w:pStyle w:val="ListParagraph"/>
        <w:ind w:left="360"/>
        <w:rPr>
          <w:rFonts w:ascii="Calibri" w:hAnsi="Calibri" w:cs="Arial"/>
          <w:b/>
          <w:szCs w:val="24"/>
        </w:rPr>
      </w:pPr>
    </w:p>
    <w:p w14:paraId="78A25429" w14:textId="77777777" w:rsidR="00B65D86" w:rsidRPr="00043889" w:rsidRDefault="00B65D86" w:rsidP="001464D9">
      <w:pPr>
        <w:pStyle w:val="ListParagraph"/>
        <w:numPr>
          <w:ilvl w:val="1"/>
          <w:numId w:val="33"/>
        </w:numPr>
        <w:spacing w:after="200"/>
        <w:contextualSpacing/>
        <w:rPr>
          <w:rFonts w:ascii="Calibri" w:hAnsi="Calibri" w:cs="Arial"/>
          <w:b/>
          <w:szCs w:val="24"/>
        </w:rPr>
      </w:pPr>
      <w:r w:rsidRPr="00043889">
        <w:rPr>
          <w:rFonts w:ascii="Calibri" w:hAnsi="Calibri" w:cs="Arial"/>
          <w:szCs w:val="24"/>
        </w:rPr>
        <w:t xml:space="preserve">The Tenant shall not load or unload any goods or materials from any vehicles excepts where such vehicles are parked at the loading bay designated by the Management </w:t>
      </w:r>
      <w:r w:rsidRPr="00043889">
        <w:rPr>
          <w:rFonts w:ascii="Calibri" w:hAnsi="Calibri" w:cs="Arial"/>
          <w:szCs w:val="24"/>
        </w:rPr>
        <w:lastRenderedPageBreak/>
        <w:t>and in the process of loading or unloading the Tenant shall not cause any congestion of those or any adjoining loading bays nor inconvenience to any other users.</w:t>
      </w:r>
    </w:p>
    <w:p w14:paraId="0683B16B" w14:textId="77777777" w:rsidR="00B65D86" w:rsidRPr="00043889" w:rsidRDefault="00B65D86" w:rsidP="00B65D86">
      <w:pPr>
        <w:pStyle w:val="ListParagraph"/>
        <w:ind w:left="792"/>
        <w:rPr>
          <w:rFonts w:ascii="Calibri" w:hAnsi="Calibri" w:cs="Arial"/>
          <w:b/>
          <w:szCs w:val="24"/>
        </w:rPr>
      </w:pPr>
    </w:p>
    <w:p w14:paraId="053A078D" w14:textId="77777777" w:rsidR="00B65D86" w:rsidRPr="00043889" w:rsidRDefault="00B65D86" w:rsidP="001464D9">
      <w:pPr>
        <w:pStyle w:val="ListParagraph"/>
        <w:numPr>
          <w:ilvl w:val="1"/>
          <w:numId w:val="33"/>
        </w:numPr>
        <w:spacing w:after="200"/>
        <w:contextualSpacing/>
        <w:rPr>
          <w:rFonts w:ascii="Calibri" w:hAnsi="Calibri" w:cs="Arial"/>
          <w:b/>
          <w:szCs w:val="24"/>
        </w:rPr>
      </w:pPr>
      <w:r w:rsidRPr="00043889">
        <w:rPr>
          <w:rFonts w:ascii="Calibri" w:hAnsi="Calibri" w:cs="Arial"/>
          <w:szCs w:val="24"/>
        </w:rPr>
        <w:t xml:space="preserve">The Tenant shall not permit his vehicles to park at the service road or pavements (except when and for so long as the same are actually loading or unloading goods and materials) on the loading bays and to ensure that such persons calling on the Demised Premises and/ or the Demised Premises do not permit any vehicle to park on or in any way obstruct any such road pavement or loading bay. </w:t>
      </w:r>
    </w:p>
    <w:p w14:paraId="1E40701C" w14:textId="77777777" w:rsidR="00B65D86" w:rsidRPr="00043889" w:rsidRDefault="00B65D86" w:rsidP="00B65D86">
      <w:pPr>
        <w:pStyle w:val="ListParagraph"/>
        <w:ind w:left="792"/>
        <w:rPr>
          <w:rFonts w:ascii="Calibri" w:hAnsi="Calibri" w:cs="Arial"/>
          <w:b/>
          <w:szCs w:val="24"/>
        </w:rPr>
      </w:pPr>
    </w:p>
    <w:p w14:paraId="2919AB61" w14:textId="77777777" w:rsidR="00B65D86" w:rsidRPr="00043889" w:rsidRDefault="00B65D86" w:rsidP="001464D9">
      <w:pPr>
        <w:pStyle w:val="ListParagraph"/>
        <w:numPr>
          <w:ilvl w:val="1"/>
          <w:numId w:val="33"/>
        </w:numPr>
        <w:spacing w:after="200"/>
        <w:contextualSpacing/>
        <w:rPr>
          <w:rFonts w:ascii="Calibri" w:hAnsi="Calibri" w:cs="Arial"/>
          <w:b/>
          <w:szCs w:val="24"/>
        </w:rPr>
      </w:pPr>
      <w:r w:rsidRPr="00043889">
        <w:rPr>
          <w:rFonts w:ascii="Calibri" w:hAnsi="Calibri" w:cs="Arial"/>
          <w:szCs w:val="24"/>
        </w:rPr>
        <w:t>The Tenant shall not convey any goods or materials to or from the Demised Premises and /or the Demised Premises except through the entrances and service areas provided for the purpose and not (without prejudice to the generality of the above) to convey the same via the shopping malls.</w:t>
      </w:r>
    </w:p>
    <w:p w14:paraId="58D06D79" w14:textId="77777777" w:rsidR="00B65D86" w:rsidRPr="00043889" w:rsidRDefault="00B65D86" w:rsidP="00B65D86">
      <w:pPr>
        <w:pStyle w:val="ListParagraph"/>
        <w:ind w:left="792"/>
        <w:rPr>
          <w:rFonts w:ascii="Calibri" w:hAnsi="Calibri" w:cs="Arial"/>
          <w:b/>
          <w:szCs w:val="24"/>
        </w:rPr>
      </w:pPr>
    </w:p>
    <w:p w14:paraId="4F048E80" w14:textId="77777777" w:rsidR="00B65D86" w:rsidRPr="00043889" w:rsidRDefault="00B65D86" w:rsidP="001464D9">
      <w:pPr>
        <w:pStyle w:val="ListParagraph"/>
        <w:numPr>
          <w:ilvl w:val="1"/>
          <w:numId w:val="33"/>
        </w:numPr>
        <w:spacing w:after="200"/>
        <w:contextualSpacing/>
        <w:rPr>
          <w:rFonts w:ascii="Calibri" w:hAnsi="Calibri" w:cs="Arial"/>
          <w:b/>
          <w:szCs w:val="24"/>
        </w:rPr>
      </w:pPr>
      <w:r w:rsidRPr="00043889">
        <w:rPr>
          <w:rFonts w:ascii="Calibri" w:hAnsi="Calibri" w:cs="Arial"/>
          <w:szCs w:val="24"/>
        </w:rPr>
        <w:t>The Tenant shall load or unload goods during the permissible times or at such other times as the Management may prescribe from time to time.</w:t>
      </w:r>
    </w:p>
    <w:p w14:paraId="7CDBB2A4" w14:textId="77777777" w:rsidR="00B65D86" w:rsidRPr="00043889" w:rsidRDefault="00B65D86" w:rsidP="00B65D86">
      <w:pPr>
        <w:pStyle w:val="ListParagraph"/>
        <w:ind w:left="792"/>
        <w:rPr>
          <w:rFonts w:ascii="Calibri" w:hAnsi="Calibri" w:cs="Arial"/>
          <w:b/>
          <w:szCs w:val="24"/>
        </w:rPr>
      </w:pPr>
    </w:p>
    <w:p w14:paraId="13613E3C" w14:textId="77777777" w:rsidR="00B65D86" w:rsidRPr="00043889" w:rsidRDefault="00B65D86" w:rsidP="001464D9">
      <w:pPr>
        <w:pStyle w:val="ListParagraph"/>
        <w:numPr>
          <w:ilvl w:val="1"/>
          <w:numId w:val="33"/>
        </w:numPr>
        <w:spacing w:after="200"/>
        <w:contextualSpacing/>
        <w:rPr>
          <w:rFonts w:ascii="Calibri" w:hAnsi="Calibri" w:cs="Arial"/>
          <w:b/>
          <w:szCs w:val="24"/>
        </w:rPr>
      </w:pPr>
      <w:r w:rsidRPr="00043889">
        <w:rPr>
          <w:rFonts w:ascii="Calibri" w:hAnsi="Calibri" w:cs="Arial"/>
          <w:szCs w:val="24"/>
        </w:rPr>
        <w:t>The Tenant shall not use or permit to be used the loading bay for storage of goods or for any other purposes other than for the prompt loading and unloading of goods.</w:t>
      </w:r>
    </w:p>
    <w:p w14:paraId="149D32A1" w14:textId="77777777" w:rsidR="00B65D86" w:rsidRPr="00043889" w:rsidRDefault="00B65D86" w:rsidP="00B65D86">
      <w:pPr>
        <w:pStyle w:val="ListParagraph"/>
        <w:ind w:left="792"/>
        <w:rPr>
          <w:rFonts w:ascii="Calibri" w:hAnsi="Calibri" w:cs="Arial"/>
          <w:b/>
          <w:szCs w:val="24"/>
        </w:rPr>
      </w:pPr>
    </w:p>
    <w:p w14:paraId="6DAC121E" w14:textId="77777777" w:rsidR="00B65D86" w:rsidRPr="00043889" w:rsidRDefault="00B65D86" w:rsidP="001464D9">
      <w:pPr>
        <w:pStyle w:val="ListParagraph"/>
        <w:numPr>
          <w:ilvl w:val="0"/>
          <w:numId w:val="33"/>
        </w:numPr>
        <w:spacing w:after="200"/>
        <w:contextualSpacing/>
        <w:rPr>
          <w:rFonts w:ascii="Calibri" w:hAnsi="Calibri" w:cs="Arial"/>
          <w:b/>
          <w:szCs w:val="24"/>
        </w:rPr>
      </w:pPr>
      <w:r w:rsidRPr="00043889">
        <w:rPr>
          <w:rFonts w:ascii="Calibri" w:hAnsi="Calibri" w:cs="Arial"/>
          <w:b/>
          <w:szCs w:val="24"/>
        </w:rPr>
        <w:t>FIRE SAFETY</w:t>
      </w:r>
    </w:p>
    <w:p w14:paraId="7D3FFB9C" w14:textId="77777777" w:rsidR="00B65D86" w:rsidRPr="00043889" w:rsidRDefault="00B65D86" w:rsidP="00B65D86">
      <w:pPr>
        <w:pStyle w:val="ListParagraph"/>
        <w:ind w:left="360"/>
        <w:rPr>
          <w:rFonts w:ascii="Calibri" w:hAnsi="Calibri" w:cs="Arial"/>
          <w:b/>
          <w:szCs w:val="24"/>
        </w:rPr>
      </w:pPr>
    </w:p>
    <w:p w14:paraId="1AA49379" w14:textId="77777777" w:rsidR="00B65D86" w:rsidRPr="00043889" w:rsidRDefault="00B65D86" w:rsidP="001464D9">
      <w:pPr>
        <w:pStyle w:val="ListParagraph"/>
        <w:numPr>
          <w:ilvl w:val="1"/>
          <w:numId w:val="33"/>
        </w:numPr>
        <w:spacing w:after="200"/>
        <w:ind w:left="900" w:hanging="540"/>
        <w:contextualSpacing/>
        <w:rPr>
          <w:rFonts w:ascii="Calibri" w:hAnsi="Calibri" w:cs="Arial"/>
          <w:b/>
          <w:szCs w:val="24"/>
        </w:rPr>
      </w:pPr>
      <w:r w:rsidRPr="00043889">
        <w:rPr>
          <w:rFonts w:ascii="Calibri" w:hAnsi="Calibri" w:cs="Arial"/>
          <w:b/>
          <w:szCs w:val="24"/>
        </w:rPr>
        <w:t>Fire Exits</w:t>
      </w:r>
    </w:p>
    <w:p w14:paraId="36BA4FEA" w14:textId="77777777" w:rsidR="00B65D86" w:rsidRPr="00043889" w:rsidRDefault="00B65D86" w:rsidP="00B65D86">
      <w:pPr>
        <w:pStyle w:val="ListParagraph"/>
        <w:ind w:left="900"/>
        <w:rPr>
          <w:rFonts w:ascii="Calibri" w:hAnsi="Calibri" w:cs="Arial"/>
          <w:b/>
          <w:szCs w:val="24"/>
        </w:rPr>
      </w:pPr>
    </w:p>
    <w:p w14:paraId="24989E60" w14:textId="77777777" w:rsidR="00B65D86" w:rsidRPr="00043889" w:rsidRDefault="00B65D86" w:rsidP="00B65D86">
      <w:pPr>
        <w:pStyle w:val="ListParagraph"/>
        <w:ind w:left="900"/>
        <w:rPr>
          <w:rFonts w:ascii="Calibri" w:hAnsi="Calibri" w:cs="Arial"/>
          <w:b/>
          <w:szCs w:val="24"/>
        </w:rPr>
      </w:pPr>
      <w:r w:rsidRPr="00043889">
        <w:rPr>
          <w:rFonts w:ascii="Calibri" w:hAnsi="Calibri" w:cs="Arial"/>
          <w:szCs w:val="24"/>
        </w:rPr>
        <w:t>Fire exit plans are posted at each floor of the building. It is important that the Tenant to be familiar with the location of fire exits. The fire exit stairwells are equipped with pressurization fans, fire rated doors with panic bars and self-closing devices. The doors are equipped with intrusion contact points that are monitored by the security panel, thus using the stairwell for any purpose other than evacuation will trigger the alarm in the Control Management System (CMS) The doors can only be opened from the corridor to the stairwell, and cannot be accessed from opposite side. Unless there is an emergency situation, the Emergency Fire Exits shall be OFF LIMITS to all people.</w:t>
      </w:r>
    </w:p>
    <w:p w14:paraId="0E007E9A" w14:textId="77777777" w:rsidR="00B65D86" w:rsidRPr="00043889" w:rsidRDefault="00B65D86" w:rsidP="00B65D86">
      <w:pPr>
        <w:pStyle w:val="ListParagraph"/>
        <w:ind w:left="900"/>
        <w:rPr>
          <w:rFonts w:ascii="Calibri" w:hAnsi="Calibri" w:cs="Arial"/>
          <w:b/>
          <w:szCs w:val="24"/>
        </w:rPr>
      </w:pPr>
    </w:p>
    <w:p w14:paraId="4405967D" w14:textId="77777777" w:rsidR="00B65D86" w:rsidRPr="00043889" w:rsidRDefault="00B65D86" w:rsidP="001464D9">
      <w:pPr>
        <w:pStyle w:val="ListParagraph"/>
        <w:numPr>
          <w:ilvl w:val="2"/>
          <w:numId w:val="33"/>
        </w:numPr>
        <w:spacing w:after="200"/>
        <w:ind w:left="1800" w:hanging="900"/>
        <w:contextualSpacing/>
        <w:rPr>
          <w:rFonts w:ascii="Calibri" w:hAnsi="Calibri" w:cs="Arial"/>
          <w:b/>
          <w:szCs w:val="24"/>
        </w:rPr>
      </w:pPr>
      <w:r w:rsidRPr="00043889">
        <w:rPr>
          <w:rFonts w:ascii="Calibri" w:hAnsi="Calibri" w:cs="Arial"/>
          <w:szCs w:val="24"/>
        </w:rPr>
        <w:t>The building’s fire exits are properly identified and marked by illuminated signs;</w:t>
      </w:r>
    </w:p>
    <w:p w14:paraId="256B0A42" w14:textId="77777777" w:rsidR="00B65D86" w:rsidRPr="00043889" w:rsidRDefault="00B65D86" w:rsidP="001464D9">
      <w:pPr>
        <w:pStyle w:val="ListParagraph"/>
        <w:numPr>
          <w:ilvl w:val="2"/>
          <w:numId w:val="33"/>
        </w:numPr>
        <w:spacing w:after="200"/>
        <w:ind w:left="1800" w:hanging="900"/>
        <w:contextualSpacing/>
        <w:rPr>
          <w:rFonts w:ascii="Calibri" w:hAnsi="Calibri" w:cs="Arial"/>
          <w:b/>
          <w:szCs w:val="24"/>
        </w:rPr>
      </w:pPr>
      <w:r w:rsidRPr="00043889">
        <w:rPr>
          <w:rFonts w:ascii="Calibri" w:hAnsi="Calibri" w:cs="Arial"/>
          <w:szCs w:val="24"/>
        </w:rPr>
        <w:t>Fire exits doors are not to be obstructed with any objects, furniture or structures;</w:t>
      </w:r>
    </w:p>
    <w:p w14:paraId="16755F72" w14:textId="77777777" w:rsidR="00B65D86" w:rsidRPr="00043889" w:rsidRDefault="00B65D86" w:rsidP="001464D9">
      <w:pPr>
        <w:pStyle w:val="ListParagraph"/>
        <w:numPr>
          <w:ilvl w:val="2"/>
          <w:numId w:val="33"/>
        </w:numPr>
        <w:spacing w:after="200"/>
        <w:ind w:left="1800" w:hanging="900"/>
        <w:contextualSpacing/>
        <w:rPr>
          <w:rFonts w:ascii="Calibri" w:hAnsi="Calibri" w:cs="Arial"/>
          <w:b/>
          <w:szCs w:val="24"/>
        </w:rPr>
      </w:pPr>
      <w:r w:rsidRPr="00043889">
        <w:rPr>
          <w:rFonts w:ascii="Calibri" w:hAnsi="Calibri" w:cs="Arial"/>
          <w:szCs w:val="24"/>
        </w:rPr>
        <w:t>The fire stairs passageway shall not be used for storage;</w:t>
      </w:r>
    </w:p>
    <w:p w14:paraId="0A490386" w14:textId="77777777" w:rsidR="00B65D86" w:rsidRPr="00043889" w:rsidRDefault="00B65D86" w:rsidP="001464D9">
      <w:pPr>
        <w:pStyle w:val="ListParagraph"/>
        <w:numPr>
          <w:ilvl w:val="2"/>
          <w:numId w:val="33"/>
        </w:numPr>
        <w:spacing w:after="200"/>
        <w:ind w:left="1800" w:hanging="900"/>
        <w:contextualSpacing/>
        <w:rPr>
          <w:rFonts w:ascii="Calibri" w:hAnsi="Calibri" w:cs="Arial"/>
          <w:b/>
          <w:szCs w:val="24"/>
        </w:rPr>
      </w:pPr>
      <w:r w:rsidRPr="00043889">
        <w:rPr>
          <w:rFonts w:ascii="Calibri" w:hAnsi="Calibri" w:cs="Arial"/>
          <w:szCs w:val="24"/>
        </w:rPr>
        <w:t>The Tenant must ensure that the layout of furniture and files does not obstruct the way to the fire exit door. The Management reserves the right to inspect and require relocation of furniture and files; and</w:t>
      </w:r>
    </w:p>
    <w:p w14:paraId="2E18D1AB" w14:textId="77777777" w:rsidR="00B65D86" w:rsidRPr="00043889" w:rsidRDefault="00B65D86" w:rsidP="001464D9">
      <w:pPr>
        <w:pStyle w:val="ListParagraph"/>
        <w:numPr>
          <w:ilvl w:val="2"/>
          <w:numId w:val="33"/>
        </w:numPr>
        <w:spacing w:after="200"/>
        <w:ind w:left="1800" w:hanging="900"/>
        <w:contextualSpacing/>
        <w:rPr>
          <w:rFonts w:ascii="Calibri" w:hAnsi="Calibri" w:cs="Arial"/>
          <w:b/>
          <w:szCs w:val="24"/>
        </w:rPr>
      </w:pPr>
      <w:r w:rsidRPr="00043889">
        <w:rPr>
          <w:rFonts w:ascii="Calibri" w:hAnsi="Calibri" w:cs="Arial"/>
          <w:szCs w:val="24"/>
        </w:rPr>
        <w:t xml:space="preserve">The sidewalks, entrance passages, corridors, stairways, and elevators of the building shall not be obstructed or used by Tenant. </w:t>
      </w:r>
    </w:p>
    <w:p w14:paraId="09306A7C" w14:textId="77777777" w:rsidR="00B65D86" w:rsidRPr="00043889" w:rsidRDefault="00B65D86" w:rsidP="00B65D86">
      <w:pPr>
        <w:pStyle w:val="ListParagraph"/>
        <w:ind w:left="1800"/>
        <w:rPr>
          <w:rFonts w:ascii="Calibri" w:hAnsi="Calibri" w:cs="Arial"/>
          <w:b/>
          <w:szCs w:val="24"/>
        </w:rPr>
      </w:pPr>
    </w:p>
    <w:p w14:paraId="01575BD1" w14:textId="77777777" w:rsidR="003161DA" w:rsidRPr="00043889" w:rsidRDefault="003161DA" w:rsidP="00B65D86">
      <w:pPr>
        <w:pStyle w:val="ListParagraph"/>
        <w:ind w:left="1800"/>
        <w:rPr>
          <w:rFonts w:ascii="Calibri" w:hAnsi="Calibri" w:cs="Arial"/>
          <w:b/>
          <w:szCs w:val="24"/>
        </w:rPr>
      </w:pPr>
    </w:p>
    <w:p w14:paraId="6ADF0D3D" w14:textId="77777777" w:rsidR="001F6B32" w:rsidRPr="00043889" w:rsidRDefault="001F6B32" w:rsidP="00B65D86">
      <w:pPr>
        <w:pStyle w:val="ListParagraph"/>
        <w:ind w:left="1800"/>
        <w:rPr>
          <w:rFonts w:ascii="Calibri" w:hAnsi="Calibri" w:cs="Arial"/>
          <w:b/>
          <w:szCs w:val="24"/>
        </w:rPr>
      </w:pPr>
    </w:p>
    <w:p w14:paraId="2171D6F7" w14:textId="77777777" w:rsidR="00B65D86" w:rsidRPr="00043889" w:rsidRDefault="00B65D86" w:rsidP="001464D9">
      <w:pPr>
        <w:pStyle w:val="ListParagraph"/>
        <w:numPr>
          <w:ilvl w:val="1"/>
          <w:numId w:val="33"/>
        </w:numPr>
        <w:spacing w:after="200"/>
        <w:ind w:left="990" w:hanging="630"/>
        <w:contextualSpacing/>
        <w:rPr>
          <w:rFonts w:ascii="Calibri" w:hAnsi="Calibri" w:cs="Arial"/>
          <w:b/>
          <w:szCs w:val="24"/>
        </w:rPr>
      </w:pPr>
      <w:r w:rsidRPr="00043889">
        <w:rPr>
          <w:rFonts w:ascii="Calibri" w:hAnsi="Calibri" w:cs="Arial"/>
          <w:b/>
          <w:szCs w:val="24"/>
        </w:rPr>
        <w:lastRenderedPageBreak/>
        <w:t xml:space="preserve">Fire Protection Devices </w:t>
      </w:r>
    </w:p>
    <w:p w14:paraId="275072E3" w14:textId="77777777" w:rsidR="00B65D86" w:rsidRPr="00043889" w:rsidRDefault="00B65D86" w:rsidP="00B65D86">
      <w:pPr>
        <w:pStyle w:val="ListParagraph"/>
        <w:ind w:left="990"/>
        <w:rPr>
          <w:rFonts w:ascii="Calibri" w:hAnsi="Calibri" w:cs="Arial"/>
          <w:b/>
          <w:szCs w:val="24"/>
        </w:rPr>
      </w:pPr>
    </w:p>
    <w:p w14:paraId="545427EF" w14:textId="77777777" w:rsidR="00B65D86" w:rsidRPr="00043889" w:rsidRDefault="00B65D86" w:rsidP="00B65D86">
      <w:pPr>
        <w:pStyle w:val="ListParagraph"/>
        <w:ind w:left="990"/>
        <w:rPr>
          <w:rFonts w:ascii="Calibri" w:hAnsi="Calibri" w:cs="Arial"/>
          <w:b/>
          <w:szCs w:val="24"/>
        </w:rPr>
      </w:pPr>
      <w:r w:rsidRPr="00043889">
        <w:rPr>
          <w:rFonts w:ascii="Calibri" w:hAnsi="Calibri" w:cs="Arial"/>
          <w:szCs w:val="24"/>
        </w:rPr>
        <w:t>Two (2) fires hose cabinets have been provided at each floor in case of emergency.</w:t>
      </w:r>
    </w:p>
    <w:p w14:paraId="3B8CE1E1" w14:textId="77777777" w:rsidR="00B65D86" w:rsidRPr="00043889" w:rsidRDefault="00B65D86" w:rsidP="00B65D86">
      <w:pPr>
        <w:pStyle w:val="ListParagraph"/>
        <w:ind w:left="990"/>
        <w:rPr>
          <w:rFonts w:ascii="Calibri" w:hAnsi="Calibri" w:cs="Arial"/>
          <w:b/>
          <w:szCs w:val="24"/>
        </w:rPr>
      </w:pPr>
    </w:p>
    <w:p w14:paraId="26C2375A" w14:textId="77777777" w:rsidR="00B65D86" w:rsidRPr="00043889" w:rsidRDefault="00B65D86" w:rsidP="001464D9">
      <w:pPr>
        <w:pStyle w:val="ListParagraph"/>
        <w:numPr>
          <w:ilvl w:val="2"/>
          <w:numId w:val="33"/>
        </w:numPr>
        <w:spacing w:after="200"/>
        <w:ind w:left="1890" w:hanging="900"/>
        <w:contextualSpacing/>
        <w:rPr>
          <w:rFonts w:ascii="Calibri" w:hAnsi="Calibri" w:cs="Arial"/>
          <w:b/>
          <w:szCs w:val="24"/>
        </w:rPr>
      </w:pPr>
      <w:r w:rsidRPr="00043889">
        <w:rPr>
          <w:rFonts w:ascii="Calibri" w:hAnsi="Calibri" w:cs="Arial"/>
          <w:szCs w:val="24"/>
        </w:rPr>
        <w:t xml:space="preserve">The Tenant shall secure the services of accredited fire protection contractors for any adjustment and / or sprinklers. </w:t>
      </w:r>
    </w:p>
    <w:p w14:paraId="03D23D88" w14:textId="77777777" w:rsidR="00B65D86" w:rsidRPr="00043889" w:rsidRDefault="00B65D86" w:rsidP="001464D9">
      <w:pPr>
        <w:pStyle w:val="ListParagraph"/>
        <w:numPr>
          <w:ilvl w:val="2"/>
          <w:numId w:val="33"/>
        </w:numPr>
        <w:spacing w:after="200"/>
        <w:ind w:left="1890" w:hanging="900"/>
        <w:contextualSpacing/>
        <w:rPr>
          <w:rFonts w:ascii="Calibri" w:hAnsi="Calibri" w:cs="Arial"/>
          <w:b/>
          <w:szCs w:val="24"/>
        </w:rPr>
      </w:pPr>
      <w:r w:rsidRPr="00043889">
        <w:rPr>
          <w:rFonts w:ascii="Calibri" w:hAnsi="Calibri" w:cs="Arial"/>
          <w:szCs w:val="24"/>
        </w:rPr>
        <w:t xml:space="preserve">The Tenant shall not temper the fire sprinkler and manual pull stations which have been installed in the Demised Premises and at the Common Areas. </w:t>
      </w:r>
    </w:p>
    <w:p w14:paraId="338F48F9" w14:textId="77777777" w:rsidR="00B65D86" w:rsidRPr="00043889" w:rsidRDefault="00B65D86" w:rsidP="00B65D86">
      <w:pPr>
        <w:pStyle w:val="ListParagraph"/>
        <w:ind w:left="1890"/>
        <w:rPr>
          <w:rFonts w:ascii="Calibri" w:hAnsi="Calibri" w:cs="Arial"/>
          <w:b/>
          <w:szCs w:val="24"/>
        </w:rPr>
      </w:pPr>
    </w:p>
    <w:p w14:paraId="1AEF45A3" w14:textId="77777777" w:rsidR="00B65D86" w:rsidRPr="00043889" w:rsidRDefault="00B65D86" w:rsidP="001464D9">
      <w:pPr>
        <w:pStyle w:val="ListParagraph"/>
        <w:numPr>
          <w:ilvl w:val="1"/>
          <w:numId w:val="33"/>
        </w:numPr>
        <w:spacing w:after="200"/>
        <w:ind w:left="990" w:hanging="630"/>
        <w:contextualSpacing/>
        <w:rPr>
          <w:rFonts w:ascii="Calibri" w:hAnsi="Calibri" w:cs="Arial"/>
          <w:b/>
          <w:szCs w:val="24"/>
        </w:rPr>
      </w:pPr>
      <w:r w:rsidRPr="00043889">
        <w:rPr>
          <w:rFonts w:ascii="Calibri" w:hAnsi="Calibri" w:cs="Arial"/>
          <w:b/>
          <w:szCs w:val="24"/>
        </w:rPr>
        <w:t>Fire Drills</w:t>
      </w:r>
    </w:p>
    <w:p w14:paraId="684F3523" w14:textId="77777777" w:rsidR="00B65D86" w:rsidRPr="00043889" w:rsidRDefault="00B65D86" w:rsidP="00B65D86">
      <w:pPr>
        <w:pStyle w:val="ListParagraph"/>
        <w:ind w:left="990"/>
        <w:rPr>
          <w:rFonts w:ascii="Calibri" w:hAnsi="Calibri" w:cs="Arial"/>
          <w:b/>
          <w:szCs w:val="24"/>
        </w:rPr>
      </w:pPr>
    </w:p>
    <w:p w14:paraId="41B65F06" w14:textId="77777777" w:rsidR="00B65D86" w:rsidRPr="00043889" w:rsidRDefault="00B65D86" w:rsidP="00B65D86">
      <w:pPr>
        <w:pStyle w:val="ListParagraph"/>
        <w:ind w:left="990"/>
        <w:rPr>
          <w:rFonts w:ascii="Calibri" w:hAnsi="Calibri" w:cs="Arial"/>
          <w:b/>
          <w:szCs w:val="24"/>
        </w:rPr>
      </w:pPr>
      <w:r w:rsidRPr="00043889">
        <w:rPr>
          <w:rFonts w:ascii="Calibri" w:hAnsi="Calibri" w:cs="Arial"/>
          <w:szCs w:val="24"/>
        </w:rPr>
        <w:t>Attendance and participation in fire prevention or firefighting seminars and actual fire drills are required for all units Tenant’s personnel.</w:t>
      </w:r>
    </w:p>
    <w:p w14:paraId="0C6844D2" w14:textId="77777777" w:rsidR="00B65D86" w:rsidRPr="00043889" w:rsidRDefault="00B65D86" w:rsidP="00B65D86">
      <w:pPr>
        <w:pStyle w:val="ListParagraph"/>
        <w:ind w:left="990"/>
        <w:rPr>
          <w:rFonts w:ascii="Calibri" w:hAnsi="Calibri" w:cs="Arial"/>
          <w:b/>
          <w:szCs w:val="24"/>
        </w:rPr>
      </w:pPr>
    </w:p>
    <w:p w14:paraId="1724E563" w14:textId="77777777" w:rsidR="00B65D86" w:rsidRPr="00043889" w:rsidRDefault="00B65D86" w:rsidP="001464D9">
      <w:pPr>
        <w:pStyle w:val="ListParagraph"/>
        <w:numPr>
          <w:ilvl w:val="1"/>
          <w:numId w:val="33"/>
        </w:numPr>
        <w:spacing w:after="200"/>
        <w:ind w:left="990" w:hanging="630"/>
        <w:contextualSpacing/>
        <w:rPr>
          <w:rFonts w:ascii="Calibri" w:hAnsi="Calibri" w:cs="Arial"/>
          <w:b/>
          <w:szCs w:val="24"/>
        </w:rPr>
      </w:pPr>
      <w:r w:rsidRPr="00043889">
        <w:rPr>
          <w:rFonts w:ascii="Calibri" w:hAnsi="Calibri" w:cs="Arial"/>
          <w:b/>
          <w:szCs w:val="24"/>
        </w:rPr>
        <w:t xml:space="preserve">Fire Safety Inspection </w:t>
      </w:r>
    </w:p>
    <w:p w14:paraId="7D80CA2C" w14:textId="77777777" w:rsidR="00B65D86" w:rsidRPr="00043889" w:rsidRDefault="00B65D86" w:rsidP="00B65D86">
      <w:pPr>
        <w:pStyle w:val="ListParagraph"/>
        <w:ind w:left="990"/>
        <w:rPr>
          <w:rFonts w:ascii="Calibri" w:hAnsi="Calibri" w:cs="Arial"/>
          <w:b/>
          <w:szCs w:val="24"/>
        </w:rPr>
      </w:pPr>
    </w:p>
    <w:p w14:paraId="50D8F790" w14:textId="77777777" w:rsidR="00B65D86" w:rsidRPr="00043889" w:rsidRDefault="00B65D86" w:rsidP="001464D9">
      <w:pPr>
        <w:pStyle w:val="ListParagraph"/>
        <w:numPr>
          <w:ilvl w:val="2"/>
          <w:numId w:val="33"/>
        </w:numPr>
        <w:spacing w:after="200"/>
        <w:ind w:left="1890" w:hanging="900"/>
        <w:contextualSpacing/>
        <w:rPr>
          <w:rFonts w:ascii="Calibri" w:hAnsi="Calibri" w:cs="Arial"/>
          <w:b/>
          <w:szCs w:val="24"/>
        </w:rPr>
      </w:pPr>
      <w:r w:rsidRPr="00043889">
        <w:rPr>
          <w:rFonts w:ascii="Calibri" w:hAnsi="Calibri" w:cs="Arial"/>
          <w:szCs w:val="24"/>
        </w:rPr>
        <w:t>The Management will conduct quarterly inspection of the Demised Premises. The Tenant is required to comply with the items noted in the inspection report.</w:t>
      </w:r>
    </w:p>
    <w:p w14:paraId="2E9E39A3" w14:textId="77777777" w:rsidR="00B65D86" w:rsidRPr="00043889" w:rsidRDefault="00B65D86" w:rsidP="001464D9">
      <w:pPr>
        <w:pStyle w:val="ListParagraph"/>
        <w:numPr>
          <w:ilvl w:val="2"/>
          <w:numId w:val="33"/>
        </w:numPr>
        <w:spacing w:after="200"/>
        <w:ind w:left="1890" w:hanging="900"/>
        <w:contextualSpacing/>
        <w:rPr>
          <w:rFonts w:ascii="Calibri" w:hAnsi="Calibri" w:cs="Arial"/>
          <w:b/>
          <w:szCs w:val="24"/>
        </w:rPr>
      </w:pPr>
      <w:r w:rsidRPr="00043889">
        <w:rPr>
          <w:rFonts w:ascii="Calibri" w:hAnsi="Calibri" w:cs="Arial"/>
          <w:szCs w:val="24"/>
        </w:rPr>
        <w:t>The Management may engage the services of Senai Airport Terminal Services Sdn Bhd Airport Fire, Rescue and Services to validate compliance of the Demised Premises in relation to the Fire Safety and the Tenant will be charged for the costs of these services.  The Tenant shall comply with all the requirements of the Life and Fire Safety Regulations.</w:t>
      </w:r>
    </w:p>
    <w:p w14:paraId="0715F264" w14:textId="77777777" w:rsidR="00B65D86" w:rsidRPr="00043889" w:rsidRDefault="00B65D86" w:rsidP="00B65D86">
      <w:pPr>
        <w:pStyle w:val="ListParagraph"/>
        <w:ind w:left="1890"/>
        <w:rPr>
          <w:rFonts w:ascii="Calibri" w:hAnsi="Calibri" w:cs="Arial"/>
          <w:b/>
          <w:szCs w:val="24"/>
        </w:rPr>
      </w:pPr>
    </w:p>
    <w:p w14:paraId="7000A770" w14:textId="77777777" w:rsidR="00B65D86" w:rsidRPr="00043889" w:rsidRDefault="00B65D86" w:rsidP="001464D9">
      <w:pPr>
        <w:pStyle w:val="ListParagraph"/>
        <w:numPr>
          <w:ilvl w:val="1"/>
          <w:numId w:val="33"/>
        </w:numPr>
        <w:spacing w:after="200"/>
        <w:ind w:left="990" w:hanging="630"/>
        <w:contextualSpacing/>
        <w:rPr>
          <w:rFonts w:ascii="Calibri" w:hAnsi="Calibri" w:cs="Arial"/>
          <w:b/>
          <w:szCs w:val="24"/>
        </w:rPr>
      </w:pPr>
      <w:r w:rsidRPr="00043889">
        <w:rPr>
          <w:rFonts w:ascii="Calibri" w:hAnsi="Calibri" w:cs="Arial"/>
          <w:b/>
          <w:szCs w:val="24"/>
        </w:rPr>
        <w:t>Fire Extinguishers</w:t>
      </w:r>
    </w:p>
    <w:p w14:paraId="64246DF8" w14:textId="77777777" w:rsidR="00B65D86" w:rsidRPr="00043889" w:rsidRDefault="00B65D86" w:rsidP="00B65D86">
      <w:pPr>
        <w:pStyle w:val="ListParagraph"/>
        <w:ind w:left="990"/>
        <w:rPr>
          <w:rFonts w:ascii="Calibri" w:hAnsi="Calibri" w:cs="Arial"/>
          <w:b/>
          <w:szCs w:val="24"/>
        </w:rPr>
      </w:pPr>
    </w:p>
    <w:p w14:paraId="649BADB7" w14:textId="77777777" w:rsidR="00B65D86" w:rsidRPr="00043889" w:rsidRDefault="00B65D86" w:rsidP="00B65D86">
      <w:pPr>
        <w:pStyle w:val="ListParagraph"/>
        <w:ind w:left="990"/>
        <w:rPr>
          <w:rFonts w:ascii="Calibri" w:hAnsi="Calibri" w:cs="Arial"/>
          <w:b/>
          <w:szCs w:val="24"/>
        </w:rPr>
      </w:pPr>
      <w:r w:rsidRPr="00043889">
        <w:rPr>
          <w:rFonts w:ascii="Calibri" w:hAnsi="Calibri" w:cs="Arial"/>
          <w:szCs w:val="24"/>
        </w:rPr>
        <w:t>The Tenant shall provide and install a 10-pound ABC type fire extinguisher for every 50 square meter area, strategically located at 23 meter travel distance from the fire exit points. Fire extinguishers shall be maintained/refilled by the Tenant whenever necessary and shall be made available for every inspection. The Management has the right to inspect or require the respective Tenant to install and maintain the fire extinguishers inside the Demised Premises.</w:t>
      </w:r>
    </w:p>
    <w:p w14:paraId="43643187" w14:textId="77777777" w:rsidR="00B65D86" w:rsidRPr="00043889" w:rsidRDefault="00B65D86" w:rsidP="00B65D86">
      <w:pPr>
        <w:pStyle w:val="ListParagraph"/>
        <w:ind w:left="990"/>
        <w:rPr>
          <w:rFonts w:ascii="Calibri" w:hAnsi="Calibri" w:cs="Arial"/>
          <w:b/>
          <w:szCs w:val="24"/>
        </w:rPr>
      </w:pPr>
    </w:p>
    <w:p w14:paraId="75CCDF08" w14:textId="77777777" w:rsidR="00B65D86" w:rsidRPr="00043889" w:rsidRDefault="00B65D86" w:rsidP="001464D9">
      <w:pPr>
        <w:pStyle w:val="ListParagraph"/>
        <w:numPr>
          <w:ilvl w:val="1"/>
          <w:numId w:val="33"/>
        </w:numPr>
        <w:spacing w:after="200"/>
        <w:ind w:left="990" w:hanging="630"/>
        <w:contextualSpacing/>
        <w:rPr>
          <w:rFonts w:ascii="Calibri" w:hAnsi="Calibri" w:cs="Arial"/>
          <w:b/>
          <w:szCs w:val="24"/>
        </w:rPr>
      </w:pPr>
      <w:r w:rsidRPr="00043889">
        <w:rPr>
          <w:rFonts w:ascii="Calibri" w:hAnsi="Calibri" w:cs="Arial"/>
          <w:b/>
          <w:szCs w:val="24"/>
        </w:rPr>
        <w:t>Fire Safety Rules</w:t>
      </w:r>
    </w:p>
    <w:p w14:paraId="4F9531B0" w14:textId="77777777" w:rsidR="00B65D86" w:rsidRPr="00043889" w:rsidRDefault="00B65D86" w:rsidP="00B65D86">
      <w:pPr>
        <w:pStyle w:val="ListParagraph"/>
        <w:ind w:left="990"/>
        <w:rPr>
          <w:rFonts w:ascii="Calibri" w:hAnsi="Calibri" w:cs="Arial"/>
          <w:b/>
          <w:szCs w:val="24"/>
        </w:rPr>
      </w:pPr>
    </w:p>
    <w:p w14:paraId="29A0097A" w14:textId="77777777" w:rsidR="00B65D86" w:rsidRPr="00043889" w:rsidRDefault="00B65D86" w:rsidP="00B65D86">
      <w:pPr>
        <w:pStyle w:val="ListParagraph"/>
        <w:ind w:left="990"/>
        <w:rPr>
          <w:rFonts w:ascii="Calibri" w:hAnsi="Calibri" w:cs="Arial"/>
          <w:szCs w:val="24"/>
        </w:rPr>
      </w:pPr>
      <w:r w:rsidRPr="00043889">
        <w:rPr>
          <w:rFonts w:ascii="Calibri" w:hAnsi="Calibri" w:cs="Arial"/>
          <w:szCs w:val="24"/>
        </w:rPr>
        <w:t>To prevent the occurrence of fire, the following guidelines shall be complied:</w:t>
      </w:r>
    </w:p>
    <w:p w14:paraId="7B984D4E" w14:textId="77777777" w:rsidR="00B65D86" w:rsidRPr="00043889" w:rsidRDefault="00B65D86" w:rsidP="00B65D86">
      <w:pPr>
        <w:pStyle w:val="ListParagraph"/>
        <w:ind w:left="990"/>
        <w:rPr>
          <w:rFonts w:ascii="Calibri" w:hAnsi="Calibri" w:cs="Arial"/>
          <w:b/>
          <w:szCs w:val="24"/>
        </w:rPr>
      </w:pPr>
    </w:p>
    <w:p w14:paraId="1CDAAE30" w14:textId="77777777" w:rsidR="00B65D86" w:rsidRPr="00043889" w:rsidRDefault="00B65D86" w:rsidP="001464D9">
      <w:pPr>
        <w:pStyle w:val="ListParagraph"/>
        <w:numPr>
          <w:ilvl w:val="2"/>
          <w:numId w:val="33"/>
        </w:numPr>
        <w:spacing w:after="200"/>
        <w:ind w:left="1890" w:hanging="900"/>
        <w:contextualSpacing/>
        <w:rPr>
          <w:rFonts w:ascii="Calibri" w:hAnsi="Calibri" w:cs="Arial"/>
          <w:b/>
          <w:szCs w:val="24"/>
        </w:rPr>
      </w:pPr>
      <w:r w:rsidRPr="00043889">
        <w:rPr>
          <w:rFonts w:ascii="Calibri" w:hAnsi="Calibri" w:cs="Arial"/>
          <w:szCs w:val="24"/>
        </w:rPr>
        <w:t>All electrical equipments /appliances (except for data banks) are to be disconnected before leaving the Demised Premises.</w:t>
      </w:r>
    </w:p>
    <w:p w14:paraId="0C591CDD" w14:textId="77777777" w:rsidR="00B65D86" w:rsidRPr="00043889" w:rsidRDefault="00B65D86" w:rsidP="001464D9">
      <w:pPr>
        <w:pStyle w:val="ListParagraph"/>
        <w:numPr>
          <w:ilvl w:val="2"/>
          <w:numId w:val="33"/>
        </w:numPr>
        <w:spacing w:after="200"/>
        <w:ind w:left="1890" w:hanging="900"/>
        <w:contextualSpacing/>
        <w:rPr>
          <w:rFonts w:ascii="Calibri" w:hAnsi="Calibri" w:cs="Arial"/>
          <w:b/>
          <w:szCs w:val="24"/>
        </w:rPr>
      </w:pPr>
      <w:r w:rsidRPr="00043889">
        <w:rPr>
          <w:rFonts w:ascii="Calibri" w:hAnsi="Calibri" w:cs="Arial"/>
          <w:szCs w:val="24"/>
        </w:rPr>
        <w:t>There shall be a minimum clearance of 0.8 meter between the ceiling and any furniture or material stored within the Demised Premises.</w:t>
      </w:r>
    </w:p>
    <w:p w14:paraId="51B51151" w14:textId="77777777" w:rsidR="00B65D86" w:rsidRPr="00043889" w:rsidRDefault="00B65D86" w:rsidP="001464D9">
      <w:pPr>
        <w:pStyle w:val="ListParagraph"/>
        <w:numPr>
          <w:ilvl w:val="2"/>
          <w:numId w:val="33"/>
        </w:numPr>
        <w:spacing w:after="200"/>
        <w:ind w:left="1890" w:hanging="900"/>
        <w:contextualSpacing/>
        <w:rPr>
          <w:rFonts w:ascii="Calibri" w:hAnsi="Calibri" w:cs="Arial"/>
          <w:b/>
          <w:szCs w:val="24"/>
        </w:rPr>
      </w:pPr>
      <w:r w:rsidRPr="00043889">
        <w:rPr>
          <w:rFonts w:ascii="Calibri" w:hAnsi="Calibri" w:cs="Arial"/>
          <w:szCs w:val="24"/>
        </w:rPr>
        <w:t>No explosives or inflammable materials shall be stored in any part of the Demised Premises.</w:t>
      </w:r>
    </w:p>
    <w:p w14:paraId="2A6631C2" w14:textId="77777777" w:rsidR="00B65D86" w:rsidRPr="00043889" w:rsidRDefault="00B65D86" w:rsidP="001464D9">
      <w:pPr>
        <w:pStyle w:val="ListParagraph"/>
        <w:numPr>
          <w:ilvl w:val="2"/>
          <w:numId w:val="33"/>
        </w:numPr>
        <w:spacing w:after="200"/>
        <w:ind w:left="1890" w:hanging="900"/>
        <w:contextualSpacing/>
        <w:rPr>
          <w:rFonts w:ascii="Calibri" w:hAnsi="Calibri" w:cs="Arial"/>
          <w:b/>
          <w:szCs w:val="24"/>
        </w:rPr>
      </w:pPr>
      <w:r w:rsidRPr="00043889">
        <w:rPr>
          <w:rFonts w:ascii="Calibri" w:hAnsi="Calibri" w:cs="Arial"/>
          <w:szCs w:val="24"/>
        </w:rPr>
        <w:t xml:space="preserve">Circuit breakers and electrical panels shall be located at convenient place for easy reach and observation. </w:t>
      </w:r>
    </w:p>
    <w:p w14:paraId="2D8FB772" w14:textId="77777777" w:rsidR="00B65D86" w:rsidRPr="00043889" w:rsidRDefault="00B65D86" w:rsidP="001464D9">
      <w:pPr>
        <w:pStyle w:val="ListParagraph"/>
        <w:numPr>
          <w:ilvl w:val="2"/>
          <w:numId w:val="33"/>
        </w:numPr>
        <w:spacing w:after="200"/>
        <w:ind w:left="1890" w:hanging="900"/>
        <w:contextualSpacing/>
        <w:rPr>
          <w:rFonts w:ascii="Calibri" w:hAnsi="Calibri" w:cs="Arial"/>
          <w:b/>
          <w:szCs w:val="24"/>
        </w:rPr>
      </w:pPr>
      <w:r w:rsidRPr="00043889">
        <w:rPr>
          <w:rFonts w:ascii="Calibri" w:hAnsi="Calibri" w:cs="Arial"/>
          <w:szCs w:val="24"/>
        </w:rPr>
        <w:lastRenderedPageBreak/>
        <w:t>Octopus connections, open junction boxes, dangling wires, exposed wiring, or other condition that may cause electrical troubles are strictly prohibited;</w:t>
      </w:r>
    </w:p>
    <w:p w14:paraId="7D7D4D54" w14:textId="77777777" w:rsidR="00B65D86" w:rsidRPr="00043889" w:rsidRDefault="00B65D86" w:rsidP="001464D9">
      <w:pPr>
        <w:pStyle w:val="ListParagraph"/>
        <w:numPr>
          <w:ilvl w:val="2"/>
          <w:numId w:val="33"/>
        </w:numPr>
        <w:spacing w:after="200"/>
        <w:ind w:left="1890" w:hanging="900"/>
        <w:contextualSpacing/>
        <w:rPr>
          <w:rFonts w:ascii="Calibri" w:hAnsi="Calibri" w:cs="Arial"/>
          <w:b/>
          <w:szCs w:val="24"/>
        </w:rPr>
      </w:pPr>
      <w:r w:rsidRPr="00043889">
        <w:rPr>
          <w:rFonts w:ascii="Calibri" w:hAnsi="Calibri" w:cs="Arial"/>
          <w:szCs w:val="24"/>
        </w:rPr>
        <w:t>Electrical cords should not pass under rugs or carpets;</w:t>
      </w:r>
    </w:p>
    <w:p w14:paraId="4B0C8334" w14:textId="77777777" w:rsidR="00B65D86" w:rsidRPr="00043889" w:rsidRDefault="00B65D86" w:rsidP="001464D9">
      <w:pPr>
        <w:pStyle w:val="ListParagraph"/>
        <w:numPr>
          <w:ilvl w:val="2"/>
          <w:numId w:val="33"/>
        </w:numPr>
        <w:spacing w:after="200"/>
        <w:ind w:left="1890" w:hanging="900"/>
        <w:contextualSpacing/>
        <w:rPr>
          <w:rFonts w:ascii="Calibri" w:hAnsi="Calibri" w:cs="Arial"/>
          <w:b/>
          <w:szCs w:val="24"/>
        </w:rPr>
      </w:pPr>
      <w:r w:rsidRPr="00043889">
        <w:rPr>
          <w:rFonts w:ascii="Calibri" w:hAnsi="Calibri" w:cs="Arial"/>
          <w:szCs w:val="24"/>
        </w:rPr>
        <w:t>Defective wiring  and electrical equipment shall not be used and shall be replaced or repaired immediately;</w:t>
      </w:r>
    </w:p>
    <w:p w14:paraId="3A124D1D" w14:textId="77777777" w:rsidR="00B65D86" w:rsidRPr="00043889" w:rsidRDefault="00B65D86" w:rsidP="001464D9">
      <w:pPr>
        <w:pStyle w:val="ListParagraph"/>
        <w:numPr>
          <w:ilvl w:val="2"/>
          <w:numId w:val="33"/>
        </w:numPr>
        <w:spacing w:after="200"/>
        <w:ind w:left="1890" w:hanging="900"/>
        <w:contextualSpacing/>
        <w:rPr>
          <w:rFonts w:ascii="Calibri" w:hAnsi="Calibri" w:cs="Arial"/>
          <w:b/>
          <w:szCs w:val="24"/>
        </w:rPr>
      </w:pPr>
      <w:r w:rsidRPr="00043889">
        <w:rPr>
          <w:rFonts w:ascii="Calibri" w:hAnsi="Calibri" w:cs="Arial"/>
          <w:szCs w:val="24"/>
        </w:rPr>
        <w:t>All electrical works within the Demised Premises are subject to the approval of the Management. Combustible materials are to be kept as far as possible from lighting and other electrical fixtures.</w:t>
      </w:r>
    </w:p>
    <w:p w14:paraId="6B252899" w14:textId="77777777" w:rsidR="00B65D86" w:rsidRPr="00043889" w:rsidRDefault="00B65D86" w:rsidP="00B65D86">
      <w:pPr>
        <w:pStyle w:val="ListParagraph"/>
        <w:ind w:left="1890"/>
        <w:rPr>
          <w:rFonts w:ascii="Calibri" w:hAnsi="Calibri" w:cs="Arial"/>
          <w:b/>
          <w:szCs w:val="24"/>
        </w:rPr>
      </w:pPr>
    </w:p>
    <w:p w14:paraId="0B937856" w14:textId="77777777" w:rsidR="00B65D86" w:rsidRPr="00043889" w:rsidRDefault="00B65D86" w:rsidP="001464D9">
      <w:pPr>
        <w:pStyle w:val="ListParagraph"/>
        <w:numPr>
          <w:ilvl w:val="1"/>
          <w:numId w:val="33"/>
        </w:numPr>
        <w:spacing w:after="200"/>
        <w:ind w:left="990" w:hanging="630"/>
        <w:contextualSpacing/>
        <w:rPr>
          <w:rFonts w:ascii="Calibri" w:hAnsi="Calibri" w:cs="Arial"/>
          <w:b/>
          <w:szCs w:val="24"/>
        </w:rPr>
      </w:pPr>
      <w:r w:rsidRPr="00043889">
        <w:rPr>
          <w:rFonts w:ascii="Calibri" w:hAnsi="Calibri" w:cs="Arial"/>
          <w:b/>
          <w:szCs w:val="24"/>
        </w:rPr>
        <w:t xml:space="preserve">Inflammable Materials </w:t>
      </w:r>
    </w:p>
    <w:p w14:paraId="337C2D5F" w14:textId="77777777" w:rsidR="00B65D86" w:rsidRPr="00043889" w:rsidRDefault="00B65D86" w:rsidP="00B65D86">
      <w:pPr>
        <w:pStyle w:val="ListParagraph"/>
        <w:ind w:left="990"/>
        <w:rPr>
          <w:rFonts w:ascii="Calibri" w:hAnsi="Calibri" w:cs="Arial"/>
          <w:b/>
          <w:szCs w:val="24"/>
        </w:rPr>
      </w:pPr>
    </w:p>
    <w:p w14:paraId="3DE55CD8" w14:textId="77777777" w:rsidR="00B65D86" w:rsidRPr="00043889" w:rsidRDefault="00B65D86" w:rsidP="00B65D86">
      <w:pPr>
        <w:pStyle w:val="ListParagraph"/>
        <w:ind w:left="993"/>
        <w:rPr>
          <w:rFonts w:ascii="Calibri" w:hAnsi="Calibri" w:cs="Arial"/>
          <w:szCs w:val="24"/>
        </w:rPr>
      </w:pPr>
      <w:r w:rsidRPr="00043889">
        <w:rPr>
          <w:rFonts w:ascii="Calibri" w:hAnsi="Calibri" w:cs="Arial"/>
          <w:szCs w:val="24"/>
        </w:rPr>
        <w:t xml:space="preserve">Inflammable substances such as gaseous petroleum or other inflammable products shall not be kept in quantities above the normal amount required for and in relation to the business which is being carried on in the Demised Premises. Substances which may give rise to smoke, fumes, or obnoxious smells, gases which are injurious to health, explosives of any nature (including but not limited to fireworks) shall not be kept, stored or used in the Demised Premises.  </w:t>
      </w:r>
    </w:p>
    <w:p w14:paraId="2327A150" w14:textId="77777777" w:rsidR="00B65D86" w:rsidRPr="00043889" w:rsidRDefault="00B65D86" w:rsidP="00B65D86">
      <w:pPr>
        <w:pStyle w:val="ListParagraph"/>
        <w:ind w:left="990"/>
        <w:rPr>
          <w:rFonts w:ascii="Calibri" w:hAnsi="Calibri" w:cs="Arial"/>
          <w:b/>
          <w:szCs w:val="24"/>
        </w:rPr>
      </w:pPr>
    </w:p>
    <w:p w14:paraId="4264418B" w14:textId="77777777" w:rsidR="00B65D86" w:rsidRPr="00043889" w:rsidRDefault="00B65D86" w:rsidP="001464D9">
      <w:pPr>
        <w:pStyle w:val="ListParagraph"/>
        <w:numPr>
          <w:ilvl w:val="1"/>
          <w:numId w:val="33"/>
        </w:numPr>
        <w:spacing w:after="200"/>
        <w:ind w:left="990" w:hanging="630"/>
        <w:contextualSpacing/>
        <w:rPr>
          <w:rFonts w:ascii="Calibri" w:hAnsi="Calibri" w:cs="Arial"/>
          <w:b/>
          <w:szCs w:val="24"/>
        </w:rPr>
      </w:pPr>
      <w:r w:rsidRPr="00043889">
        <w:rPr>
          <w:rFonts w:ascii="Calibri" w:hAnsi="Calibri" w:cs="Arial"/>
          <w:b/>
          <w:szCs w:val="24"/>
        </w:rPr>
        <w:t>Doors and Windows</w:t>
      </w:r>
    </w:p>
    <w:p w14:paraId="1B335647" w14:textId="77777777" w:rsidR="00B65D86" w:rsidRPr="00043889" w:rsidRDefault="00B65D86" w:rsidP="00B65D86">
      <w:pPr>
        <w:pStyle w:val="ListParagraph"/>
        <w:ind w:left="990"/>
        <w:rPr>
          <w:rFonts w:ascii="Calibri" w:hAnsi="Calibri" w:cs="Arial"/>
          <w:b/>
          <w:szCs w:val="24"/>
        </w:rPr>
      </w:pPr>
    </w:p>
    <w:p w14:paraId="1B81A109" w14:textId="77777777" w:rsidR="00B65D86" w:rsidRPr="00043889" w:rsidRDefault="00B65D86" w:rsidP="001464D9">
      <w:pPr>
        <w:pStyle w:val="ListParagraph"/>
        <w:numPr>
          <w:ilvl w:val="2"/>
          <w:numId w:val="33"/>
        </w:numPr>
        <w:spacing w:after="200"/>
        <w:ind w:left="1890" w:hanging="900"/>
        <w:contextualSpacing/>
        <w:rPr>
          <w:rFonts w:ascii="Calibri" w:hAnsi="Calibri" w:cs="Arial"/>
          <w:b/>
          <w:szCs w:val="24"/>
        </w:rPr>
      </w:pPr>
      <w:r w:rsidRPr="00043889">
        <w:rPr>
          <w:rFonts w:ascii="Calibri" w:hAnsi="Calibri" w:cs="Arial"/>
          <w:szCs w:val="24"/>
        </w:rPr>
        <w:t>No additional locks or bolts of any kind shall be installed on any of the doors or windows of the Demised Premises without the consent of the Management and no lock at the doors and windows shall be changed or altered; and</w:t>
      </w:r>
    </w:p>
    <w:p w14:paraId="570B956F" w14:textId="77777777" w:rsidR="00B65D86" w:rsidRPr="00043889" w:rsidRDefault="00B65D86" w:rsidP="001464D9">
      <w:pPr>
        <w:pStyle w:val="ListParagraph"/>
        <w:numPr>
          <w:ilvl w:val="2"/>
          <w:numId w:val="33"/>
        </w:numPr>
        <w:spacing w:after="200"/>
        <w:ind w:left="1890" w:hanging="900"/>
        <w:contextualSpacing/>
        <w:rPr>
          <w:rFonts w:ascii="Calibri" w:hAnsi="Calibri" w:cs="Arial"/>
          <w:b/>
          <w:szCs w:val="24"/>
        </w:rPr>
      </w:pPr>
      <w:r w:rsidRPr="00043889">
        <w:rPr>
          <w:rFonts w:ascii="Calibri" w:hAnsi="Calibri" w:cs="Arial"/>
          <w:szCs w:val="24"/>
        </w:rPr>
        <w:t>All entrance and exit doors at the Demised Premises shall be locked by the Tenant whenever not in use.</w:t>
      </w:r>
    </w:p>
    <w:p w14:paraId="7270A1E2" w14:textId="77777777" w:rsidR="00B65D86" w:rsidRPr="00043889" w:rsidRDefault="00B65D86" w:rsidP="00B65D86">
      <w:pPr>
        <w:pStyle w:val="ListParagraph"/>
        <w:ind w:left="1890"/>
        <w:rPr>
          <w:rFonts w:ascii="Calibri" w:hAnsi="Calibri" w:cs="Arial"/>
          <w:b/>
          <w:szCs w:val="24"/>
        </w:rPr>
      </w:pPr>
    </w:p>
    <w:p w14:paraId="65FF3DC8" w14:textId="77777777" w:rsidR="00B65D86" w:rsidRPr="00043889" w:rsidRDefault="00B65D86" w:rsidP="001464D9">
      <w:pPr>
        <w:pStyle w:val="ListParagraph"/>
        <w:numPr>
          <w:ilvl w:val="0"/>
          <w:numId w:val="33"/>
        </w:numPr>
        <w:spacing w:after="200"/>
        <w:contextualSpacing/>
        <w:rPr>
          <w:rFonts w:ascii="Calibri" w:hAnsi="Calibri" w:cs="Arial"/>
          <w:b/>
          <w:szCs w:val="24"/>
        </w:rPr>
      </w:pPr>
      <w:r w:rsidRPr="00043889">
        <w:rPr>
          <w:rFonts w:ascii="Calibri" w:hAnsi="Calibri" w:cs="Arial"/>
          <w:b/>
          <w:szCs w:val="24"/>
        </w:rPr>
        <w:t>DISCIPLINE OF TENANT’S PERSONNEL</w:t>
      </w:r>
    </w:p>
    <w:p w14:paraId="0BF2040A" w14:textId="77777777" w:rsidR="00B65D86" w:rsidRPr="00043889" w:rsidRDefault="00B65D86" w:rsidP="00B65D86">
      <w:pPr>
        <w:pStyle w:val="ListParagraph"/>
        <w:ind w:left="360"/>
        <w:rPr>
          <w:rFonts w:ascii="Calibri" w:hAnsi="Calibri" w:cs="Arial"/>
          <w:b/>
          <w:szCs w:val="24"/>
        </w:rPr>
      </w:pPr>
    </w:p>
    <w:p w14:paraId="5E91BA10" w14:textId="77777777" w:rsidR="00B65D86" w:rsidRPr="00043889" w:rsidRDefault="00B65D86" w:rsidP="00B65D86">
      <w:pPr>
        <w:pStyle w:val="ListParagraph"/>
        <w:ind w:left="360"/>
        <w:rPr>
          <w:rFonts w:ascii="Calibri" w:hAnsi="Calibri" w:cs="Arial"/>
          <w:b/>
          <w:szCs w:val="24"/>
        </w:rPr>
      </w:pPr>
      <w:r w:rsidRPr="00043889">
        <w:rPr>
          <w:rFonts w:ascii="Calibri" w:hAnsi="Calibri" w:cs="Arial"/>
          <w:szCs w:val="24"/>
        </w:rPr>
        <w:t>The Tenant shall be responsible for the behaviour of their employees, contractual personnel, agents and visitors. The following actions/activities are strictly prohibited in any part of the building, common areas, and tenanted Demised Premises:</w:t>
      </w:r>
    </w:p>
    <w:p w14:paraId="179BEE21" w14:textId="77777777" w:rsidR="00B65D86" w:rsidRPr="00043889" w:rsidRDefault="00B65D86" w:rsidP="00B65D86">
      <w:pPr>
        <w:pStyle w:val="ListParagraph"/>
        <w:ind w:left="360"/>
        <w:rPr>
          <w:rFonts w:ascii="Calibri" w:hAnsi="Calibri" w:cs="Arial"/>
          <w:b/>
          <w:szCs w:val="24"/>
        </w:rPr>
      </w:pPr>
    </w:p>
    <w:p w14:paraId="540B1432" w14:textId="77777777" w:rsidR="00B65D86" w:rsidRPr="00043889" w:rsidRDefault="00B65D86" w:rsidP="001464D9">
      <w:pPr>
        <w:pStyle w:val="ListParagraph"/>
        <w:numPr>
          <w:ilvl w:val="1"/>
          <w:numId w:val="33"/>
        </w:numPr>
        <w:spacing w:after="200"/>
        <w:ind w:left="990" w:hanging="630"/>
        <w:contextualSpacing/>
        <w:rPr>
          <w:rFonts w:ascii="Calibri" w:hAnsi="Calibri" w:cs="Arial"/>
          <w:b/>
          <w:szCs w:val="24"/>
        </w:rPr>
      </w:pPr>
      <w:r w:rsidRPr="00043889">
        <w:rPr>
          <w:rFonts w:ascii="Calibri" w:hAnsi="Calibri" w:cs="Arial"/>
          <w:szCs w:val="24"/>
        </w:rPr>
        <w:t>Possession and /or being under the influence of prohibited drugs;</w:t>
      </w:r>
    </w:p>
    <w:p w14:paraId="4812A272" w14:textId="77777777" w:rsidR="00B65D86" w:rsidRPr="00043889" w:rsidRDefault="00B65D86" w:rsidP="00B65D86">
      <w:pPr>
        <w:pStyle w:val="ListParagraph"/>
        <w:ind w:left="990"/>
        <w:rPr>
          <w:rFonts w:ascii="Calibri" w:hAnsi="Calibri" w:cs="Arial"/>
          <w:b/>
          <w:szCs w:val="24"/>
        </w:rPr>
      </w:pPr>
    </w:p>
    <w:p w14:paraId="0DEED8EB" w14:textId="77777777" w:rsidR="00B65D86" w:rsidRPr="00043889" w:rsidRDefault="00B65D86" w:rsidP="001464D9">
      <w:pPr>
        <w:pStyle w:val="ListParagraph"/>
        <w:numPr>
          <w:ilvl w:val="1"/>
          <w:numId w:val="33"/>
        </w:numPr>
        <w:spacing w:after="200"/>
        <w:ind w:left="990" w:hanging="630"/>
        <w:contextualSpacing/>
        <w:rPr>
          <w:rFonts w:ascii="Calibri" w:hAnsi="Calibri" w:cs="Arial"/>
          <w:b/>
          <w:szCs w:val="24"/>
        </w:rPr>
      </w:pPr>
      <w:r w:rsidRPr="00043889">
        <w:rPr>
          <w:rFonts w:ascii="Calibri" w:hAnsi="Calibri" w:cs="Arial"/>
          <w:szCs w:val="24"/>
        </w:rPr>
        <w:t>Possession of deadly weapons or explosives;</w:t>
      </w:r>
    </w:p>
    <w:p w14:paraId="1F045942" w14:textId="77777777" w:rsidR="00B65D86" w:rsidRPr="00043889" w:rsidRDefault="00B65D86" w:rsidP="00B65D86">
      <w:pPr>
        <w:pStyle w:val="ListParagraph"/>
        <w:ind w:left="990"/>
        <w:rPr>
          <w:rFonts w:ascii="Calibri" w:hAnsi="Calibri" w:cs="Arial"/>
          <w:b/>
          <w:szCs w:val="24"/>
        </w:rPr>
      </w:pPr>
    </w:p>
    <w:p w14:paraId="04E10110" w14:textId="77777777" w:rsidR="00B65D86" w:rsidRPr="00043889" w:rsidRDefault="00B65D86" w:rsidP="001464D9">
      <w:pPr>
        <w:pStyle w:val="ListParagraph"/>
        <w:numPr>
          <w:ilvl w:val="1"/>
          <w:numId w:val="33"/>
        </w:numPr>
        <w:spacing w:after="200"/>
        <w:ind w:left="990" w:hanging="630"/>
        <w:contextualSpacing/>
        <w:rPr>
          <w:rFonts w:ascii="Calibri" w:hAnsi="Calibri" w:cs="Arial"/>
          <w:b/>
          <w:szCs w:val="24"/>
        </w:rPr>
      </w:pPr>
      <w:r w:rsidRPr="00043889">
        <w:rPr>
          <w:rFonts w:ascii="Calibri" w:hAnsi="Calibri" w:cs="Arial"/>
          <w:szCs w:val="24"/>
        </w:rPr>
        <w:t>Gambling in any form;</w:t>
      </w:r>
    </w:p>
    <w:p w14:paraId="46F26C3F" w14:textId="77777777" w:rsidR="00B65D86" w:rsidRPr="00043889" w:rsidRDefault="00B65D86" w:rsidP="00B65D86">
      <w:pPr>
        <w:pStyle w:val="ListParagraph"/>
        <w:ind w:left="990"/>
        <w:rPr>
          <w:rFonts w:ascii="Calibri" w:hAnsi="Calibri" w:cs="Arial"/>
          <w:b/>
          <w:szCs w:val="24"/>
        </w:rPr>
      </w:pPr>
    </w:p>
    <w:p w14:paraId="5D2F97E2" w14:textId="77777777" w:rsidR="00B65D86" w:rsidRPr="00043889" w:rsidRDefault="00B65D86" w:rsidP="001464D9">
      <w:pPr>
        <w:pStyle w:val="ListParagraph"/>
        <w:numPr>
          <w:ilvl w:val="1"/>
          <w:numId w:val="33"/>
        </w:numPr>
        <w:spacing w:after="200"/>
        <w:ind w:left="990" w:hanging="630"/>
        <w:contextualSpacing/>
        <w:rPr>
          <w:rFonts w:ascii="Calibri" w:hAnsi="Calibri" w:cs="Arial"/>
          <w:b/>
          <w:szCs w:val="24"/>
        </w:rPr>
      </w:pPr>
      <w:r w:rsidRPr="00043889">
        <w:rPr>
          <w:rFonts w:ascii="Calibri" w:hAnsi="Calibri" w:cs="Arial"/>
          <w:szCs w:val="24"/>
        </w:rPr>
        <w:t>Lewd, indecent, scandalous conduct;</w:t>
      </w:r>
    </w:p>
    <w:p w14:paraId="05E2A1A1" w14:textId="77777777" w:rsidR="00B65D86" w:rsidRPr="00043889" w:rsidRDefault="00B65D86" w:rsidP="00B65D86">
      <w:pPr>
        <w:pStyle w:val="ListParagraph"/>
        <w:ind w:left="990"/>
        <w:rPr>
          <w:rFonts w:ascii="Calibri" w:hAnsi="Calibri" w:cs="Arial"/>
          <w:b/>
          <w:szCs w:val="24"/>
        </w:rPr>
      </w:pPr>
    </w:p>
    <w:p w14:paraId="625F5FDF" w14:textId="77777777" w:rsidR="00B65D86" w:rsidRPr="00043889" w:rsidRDefault="00B65D86" w:rsidP="001464D9">
      <w:pPr>
        <w:pStyle w:val="ListParagraph"/>
        <w:numPr>
          <w:ilvl w:val="1"/>
          <w:numId w:val="33"/>
        </w:numPr>
        <w:spacing w:after="200"/>
        <w:ind w:left="990" w:hanging="630"/>
        <w:contextualSpacing/>
        <w:rPr>
          <w:rFonts w:ascii="Calibri" w:hAnsi="Calibri" w:cs="Arial"/>
          <w:b/>
          <w:szCs w:val="24"/>
        </w:rPr>
      </w:pPr>
      <w:r w:rsidRPr="00043889">
        <w:rPr>
          <w:rFonts w:ascii="Calibri" w:hAnsi="Calibri" w:cs="Arial"/>
          <w:szCs w:val="24"/>
        </w:rPr>
        <w:t>Acts that may inflict harm on other persons;</w:t>
      </w:r>
    </w:p>
    <w:p w14:paraId="7FEDEBAA" w14:textId="77777777" w:rsidR="00B65D86" w:rsidRPr="00043889" w:rsidRDefault="00B65D86" w:rsidP="00B65D86">
      <w:pPr>
        <w:pStyle w:val="ListParagraph"/>
        <w:ind w:left="990"/>
        <w:rPr>
          <w:rFonts w:ascii="Calibri" w:hAnsi="Calibri" w:cs="Arial"/>
          <w:b/>
          <w:szCs w:val="24"/>
        </w:rPr>
      </w:pPr>
    </w:p>
    <w:p w14:paraId="6576CA0C" w14:textId="106DE677" w:rsidR="00B65D86" w:rsidRPr="00043889" w:rsidRDefault="00194C2B" w:rsidP="001464D9">
      <w:pPr>
        <w:pStyle w:val="ListParagraph"/>
        <w:numPr>
          <w:ilvl w:val="1"/>
          <w:numId w:val="33"/>
        </w:numPr>
        <w:spacing w:after="200"/>
        <w:ind w:left="990" w:hanging="630"/>
        <w:contextualSpacing/>
        <w:rPr>
          <w:rFonts w:ascii="Calibri" w:hAnsi="Calibri" w:cs="Arial"/>
          <w:b/>
          <w:szCs w:val="24"/>
        </w:rPr>
      </w:pPr>
      <w:r w:rsidRPr="00043889">
        <w:rPr>
          <w:rFonts w:ascii="Calibri" w:hAnsi="Calibri" w:cs="Arial"/>
          <w:szCs w:val="24"/>
        </w:rPr>
        <w:t>Unauthorized</w:t>
      </w:r>
      <w:r w:rsidR="00B65D86" w:rsidRPr="00043889">
        <w:rPr>
          <w:rFonts w:ascii="Calibri" w:hAnsi="Calibri" w:cs="Arial"/>
          <w:szCs w:val="24"/>
        </w:rPr>
        <w:t xml:space="preserve"> entry to restricted areas;</w:t>
      </w:r>
    </w:p>
    <w:p w14:paraId="193220C7" w14:textId="77777777" w:rsidR="00B65D86" w:rsidRPr="00043889" w:rsidRDefault="00B65D86" w:rsidP="00B65D86">
      <w:pPr>
        <w:pStyle w:val="ListParagraph"/>
        <w:ind w:left="990"/>
        <w:rPr>
          <w:rFonts w:ascii="Calibri" w:hAnsi="Calibri" w:cs="Arial"/>
          <w:b/>
          <w:szCs w:val="24"/>
        </w:rPr>
      </w:pPr>
    </w:p>
    <w:p w14:paraId="756F500D" w14:textId="62C2A29C" w:rsidR="00B65D86" w:rsidRPr="00B109B0" w:rsidRDefault="00B65D86" w:rsidP="00B109B0">
      <w:pPr>
        <w:pStyle w:val="ListParagraph"/>
        <w:numPr>
          <w:ilvl w:val="1"/>
          <w:numId w:val="33"/>
        </w:numPr>
        <w:spacing w:after="200"/>
        <w:ind w:left="990" w:hanging="630"/>
        <w:contextualSpacing/>
        <w:rPr>
          <w:rFonts w:ascii="Calibri" w:hAnsi="Calibri" w:cs="Arial"/>
          <w:b/>
          <w:szCs w:val="24"/>
        </w:rPr>
      </w:pPr>
      <w:r w:rsidRPr="00043889">
        <w:rPr>
          <w:rFonts w:ascii="Calibri" w:hAnsi="Calibri" w:cs="Arial"/>
          <w:szCs w:val="24"/>
        </w:rPr>
        <w:t>Refusal to cooperate with security procedures;</w:t>
      </w:r>
    </w:p>
    <w:p w14:paraId="4A5EFF1A" w14:textId="77777777" w:rsidR="00B65D86" w:rsidRPr="00043889" w:rsidRDefault="00B65D86" w:rsidP="001464D9">
      <w:pPr>
        <w:pStyle w:val="ListParagraph"/>
        <w:numPr>
          <w:ilvl w:val="1"/>
          <w:numId w:val="33"/>
        </w:numPr>
        <w:spacing w:after="200"/>
        <w:ind w:left="990" w:hanging="630"/>
        <w:contextualSpacing/>
        <w:rPr>
          <w:rFonts w:ascii="Calibri" w:hAnsi="Calibri" w:cs="Arial"/>
          <w:b/>
          <w:szCs w:val="24"/>
        </w:rPr>
      </w:pPr>
      <w:r w:rsidRPr="00043889">
        <w:rPr>
          <w:rFonts w:ascii="Calibri" w:hAnsi="Calibri" w:cs="Arial"/>
          <w:szCs w:val="24"/>
        </w:rPr>
        <w:lastRenderedPageBreak/>
        <w:t>Damage to building property; vandalism;</w:t>
      </w:r>
    </w:p>
    <w:p w14:paraId="396D765E" w14:textId="77777777" w:rsidR="00B65D86" w:rsidRPr="00043889" w:rsidRDefault="00B65D86" w:rsidP="00B65D86">
      <w:pPr>
        <w:pStyle w:val="ListParagraph"/>
        <w:ind w:left="990"/>
        <w:rPr>
          <w:rFonts w:ascii="Calibri" w:hAnsi="Calibri" w:cs="Arial"/>
          <w:b/>
          <w:szCs w:val="24"/>
        </w:rPr>
      </w:pPr>
    </w:p>
    <w:p w14:paraId="3762B988" w14:textId="77777777" w:rsidR="00B65D86" w:rsidRPr="00043889" w:rsidRDefault="00B65D86" w:rsidP="001464D9">
      <w:pPr>
        <w:pStyle w:val="ListParagraph"/>
        <w:numPr>
          <w:ilvl w:val="1"/>
          <w:numId w:val="33"/>
        </w:numPr>
        <w:spacing w:after="200"/>
        <w:ind w:left="990" w:hanging="630"/>
        <w:contextualSpacing/>
        <w:rPr>
          <w:rFonts w:ascii="Calibri" w:hAnsi="Calibri" w:cs="Arial"/>
          <w:b/>
          <w:szCs w:val="24"/>
        </w:rPr>
      </w:pPr>
      <w:r w:rsidRPr="00043889">
        <w:rPr>
          <w:rFonts w:ascii="Calibri" w:hAnsi="Calibri" w:cs="Arial"/>
          <w:szCs w:val="24"/>
        </w:rPr>
        <w:t>Loitering within the building premises; and</w:t>
      </w:r>
    </w:p>
    <w:p w14:paraId="617477E3" w14:textId="77777777" w:rsidR="00B65D86" w:rsidRPr="00043889" w:rsidRDefault="00B65D86" w:rsidP="00B65D86">
      <w:pPr>
        <w:pStyle w:val="ListParagraph"/>
        <w:ind w:left="990"/>
        <w:rPr>
          <w:rFonts w:ascii="Calibri" w:hAnsi="Calibri" w:cs="Arial"/>
          <w:b/>
          <w:szCs w:val="24"/>
        </w:rPr>
      </w:pPr>
    </w:p>
    <w:p w14:paraId="4C28255E" w14:textId="77777777" w:rsidR="00B65D86" w:rsidRPr="00043889" w:rsidRDefault="00B65D86" w:rsidP="001464D9">
      <w:pPr>
        <w:pStyle w:val="ListParagraph"/>
        <w:numPr>
          <w:ilvl w:val="1"/>
          <w:numId w:val="33"/>
        </w:numPr>
        <w:spacing w:after="200"/>
        <w:ind w:left="990" w:hanging="630"/>
        <w:contextualSpacing/>
        <w:rPr>
          <w:rFonts w:ascii="Calibri" w:hAnsi="Calibri" w:cs="Arial"/>
          <w:b/>
          <w:szCs w:val="24"/>
        </w:rPr>
      </w:pPr>
      <w:r w:rsidRPr="00043889">
        <w:rPr>
          <w:rFonts w:ascii="Calibri" w:hAnsi="Calibri" w:cs="Arial"/>
          <w:szCs w:val="24"/>
        </w:rPr>
        <w:t>Any other activities, which the Management may deem to be unacceptable and detrimental to the cleanliness, peace, order and safety of the building and its Tenants.</w:t>
      </w:r>
    </w:p>
    <w:p w14:paraId="3B2E6230" w14:textId="77777777" w:rsidR="00B65D86" w:rsidRPr="00043889" w:rsidRDefault="00B65D86" w:rsidP="00B65D86">
      <w:pPr>
        <w:pStyle w:val="ListParagraph"/>
        <w:ind w:left="990"/>
        <w:rPr>
          <w:rFonts w:ascii="Calibri" w:hAnsi="Calibri" w:cs="Arial"/>
          <w:b/>
          <w:szCs w:val="24"/>
        </w:rPr>
      </w:pPr>
    </w:p>
    <w:p w14:paraId="7D799982" w14:textId="77777777" w:rsidR="00B65D86" w:rsidRPr="00043889" w:rsidRDefault="00B65D86" w:rsidP="001464D9">
      <w:pPr>
        <w:pStyle w:val="ListParagraph"/>
        <w:numPr>
          <w:ilvl w:val="0"/>
          <w:numId w:val="33"/>
        </w:numPr>
        <w:spacing w:after="200"/>
        <w:contextualSpacing/>
        <w:rPr>
          <w:rFonts w:ascii="Calibri" w:hAnsi="Calibri" w:cs="Arial"/>
          <w:b/>
          <w:szCs w:val="24"/>
        </w:rPr>
      </w:pPr>
      <w:r w:rsidRPr="00043889">
        <w:rPr>
          <w:rFonts w:ascii="Calibri" w:hAnsi="Calibri" w:cs="Arial"/>
          <w:b/>
          <w:szCs w:val="24"/>
        </w:rPr>
        <w:t>ELEVATORS / ESCALATORS</w:t>
      </w:r>
    </w:p>
    <w:p w14:paraId="3D031AC5" w14:textId="77777777" w:rsidR="00B65D86" w:rsidRPr="00043889" w:rsidRDefault="00B65D86" w:rsidP="00B65D86">
      <w:pPr>
        <w:pStyle w:val="ListParagraph"/>
        <w:ind w:left="360"/>
        <w:rPr>
          <w:rFonts w:ascii="Calibri" w:hAnsi="Calibri" w:cs="Arial"/>
          <w:b/>
          <w:szCs w:val="24"/>
        </w:rPr>
      </w:pPr>
    </w:p>
    <w:p w14:paraId="3B26CBDD" w14:textId="77777777" w:rsidR="00B65D86" w:rsidRPr="00043889" w:rsidRDefault="00B65D86" w:rsidP="001464D9">
      <w:pPr>
        <w:pStyle w:val="ListParagraph"/>
        <w:numPr>
          <w:ilvl w:val="1"/>
          <w:numId w:val="33"/>
        </w:numPr>
        <w:spacing w:after="200"/>
        <w:ind w:left="990" w:hanging="630"/>
        <w:contextualSpacing/>
        <w:rPr>
          <w:rFonts w:ascii="Calibri" w:hAnsi="Calibri" w:cs="Arial"/>
          <w:b/>
          <w:szCs w:val="24"/>
        </w:rPr>
      </w:pPr>
      <w:r w:rsidRPr="00043889">
        <w:rPr>
          <w:rFonts w:ascii="Calibri" w:hAnsi="Calibri" w:cs="Arial"/>
          <w:szCs w:val="24"/>
        </w:rPr>
        <w:t>The Management shall not be under any liability to the Tenant arising from any inability or failure on the part of the Management to operate/maintain any elevators/escalators at any time.</w:t>
      </w:r>
    </w:p>
    <w:p w14:paraId="5A679E06" w14:textId="77777777" w:rsidR="00B65D86" w:rsidRPr="00043889" w:rsidRDefault="00B65D86" w:rsidP="00B65D86">
      <w:pPr>
        <w:pStyle w:val="ListParagraph"/>
        <w:ind w:left="990" w:hanging="630"/>
        <w:rPr>
          <w:rFonts w:ascii="Calibri" w:hAnsi="Calibri" w:cs="Arial"/>
          <w:b/>
          <w:szCs w:val="24"/>
        </w:rPr>
      </w:pPr>
    </w:p>
    <w:p w14:paraId="5426239F" w14:textId="77777777" w:rsidR="00B65D86" w:rsidRPr="00043889" w:rsidRDefault="00B65D86" w:rsidP="001464D9">
      <w:pPr>
        <w:pStyle w:val="ListParagraph"/>
        <w:numPr>
          <w:ilvl w:val="1"/>
          <w:numId w:val="33"/>
        </w:numPr>
        <w:spacing w:after="200"/>
        <w:ind w:left="990" w:hanging="630"/>
        <w:contextualSpacing/>
        <w:rPr>
          <w:rFonts w:ascii="Calibri" w:hAnsi="Calibri" w:cs="Arial"/>
          <w:b/>
          <w:szCs w:val="24"/>
        </w:rPr>
      </w:pPr>
      <w:r w:rsidRPr="00043889">
        <w:rPr>
          <w:rFonts w:ascii="Calibri" w:hAnsi="Calibri" w:cs="Arial"/>
          <w:szCs w:val="24"/>
        </w:rPr>
        <w:t>The Tenant’s right to use the elevators and entrances in the Demised Premises may be restricted by the Management after Business Hours to only such lifts and entrances as the Management in its discretion may determine.</w:t>
      </w:r>
    </w:p>
    <w:p w14:paraId="563163A0" w14:textId="77777777" w:rsidR="00B65D86" w:rsidRPr="00043889" w:rsidRDefault="00B65D86" w:rsidP="00B65D86">
      <w:pPr>
        <w:pStyle w:val="ListParagraph"/>
        <w:ind w:left="990"/>
        <w:rPr>
          <w:rFonts w:ascii="Calibri" w:hAnsi="Calibri" w:cs="Arial"/>
          <w:b/>
          <w:szCs w:val="24"/>
        </w:rPr>
      </w:pPr>
    </w:p>
    <w:p w14:paraId="3FC7DB4C" w14:textId="77777777" w:rsidR="00B65D86" w:rsidRPr="00043889" w:rsidRDefault="00B65D86" w:rsidP="001464D9">
      <w:pPr>
        <w:pStyle w:val="ListParagraph"/>
        <w:numPr>
          <w:ilvl w:val="0"/>
          <w:numId w:val="33"/>
        </w:numPr>
        <w:spacing w:after="200"/>
        <w:contextualSpacing/>
        <w:rPr>
          <w:rFonts w:ascii="Calibri" w:hAnsi="Calibri" w:cs="Arial"/>
          <w:b/>
          <w:szCs w:val="24"/>
        </w:rPr>
      </w:pPr>
      <w:r w:rsidRPr="00043889">
        <w:rPr>
          <w:rFonts w:ascii="Calibri" w:hAnsi="Calibri" w:cs="Arial"/>
          <w:b/>
          <w:szCs w:val="24"/>
        </w:rPr>
        <w:t>AIR-CONDITIONING AND VENTILATION</w:t>
      </w:r>
    </w:p>
    <w:p w14:paraId="7134DB35" w14:textId="77777777" w:rsidR="00B65D86" w:rsidRPr="00043889" w:rsidRDefault="00B65D86" w:rsidP="00B65D86">
      <w:pPr>
        <w:pStyle w:val="ListParagraph"/>
        <w:ind w:left="360"/>
        <w:rPr>
          <w:rFonts w:ascii="Calibri" w:hAnsi="Calibri" w:cs="Arial"/>
          <w:b/>
          <w:szCs w:val="24"/>
        </w:rPr>
      </w:pPr>
    </w:p>
    <w:p w14:paraId="13CA6FFA" w14:textId="699825A8" w:rsidR="00B65D86" w:rsidRPr="00043889" w:rsidRDefault="00B65D86" w:rsidP="001464D9">
      <w:pPr>
        <w:pStyle w:val="ListParagraph"/>
        <w:numPr>
          <w:ilvl w:val="1"/>
          <w:numId w:val="33"/>
        </w:numPr>
        <w:spacing w:after="200"/>
        <w:ind w:left="990" w:hanging="630"/>
        <w:contextualSpacing/>
        <w:rPr>
          <w:rFonts w:ascii="Calibri" w:hAnsi="Calibri" w:cs="Arial"/>
          <w:b/>
          <w:szCs w:val="24"/>
        </w:rPr>
      </w:pPr>
      <w:r w:rsidRPr="00043889">
        <w:rPr>
          <w:rFonts w:ascii="Calibri" w:hAnsi="Calibri" w:cs="Arial"/>
          <w:szCs w:val="24"/>
        </w:rPr>
        <w:t>The Tenant shall not do anything which interferes with the air–conditioning or ventilation within the Common Property and the Demised Premises or which imposes an additional load on the Premise’s air-conditioning or ventilation plat and equipment.</w:t>
      </w:r>
    </w:p>
    <w:p w14:paraId="583676B4" w14:textId="77777777" w:rsidR="00B65D86" w:rsidRPr="00043889" w:rsidRDefault="00B65D86" w:rsidP="00B65D86">
      <w:pPr>
        <w:pStyle w:val="ListParagraph"/>
        <w:ind w:left="990" w:hanging="630"/>
        <w:rPr>
          <w:rFonts w:ascii="Calibri" w:hAnsi="Calibri" w:cs="Arial"/>
          <w:b/>
          <w:szCs w:val="24"/>
        </w:rPr>
      </w:pPr>
    </w:p>
    <w:p w14:paraId="3C74A9AA" w14:textId="77777777" w:rsidR="00B65D86" w:rsidRPr="00043889" w:rsidRDefault="00B65D86" w:rsidP="001464D9">
      <w:pPr>
        <w:pStyle w:val="ListParagraph"/>
        <w:numPr>
          <w:ilvl w:val="1"/>
          <w:numId w:val="33"/>
        </w:numPr>
        <w:spacing w:after="200"/>
        <w:ind w:left="990" w:hanging="630"/>
        <w:contextualSpacing/>
        <w:rPr>
          <w:rFonts w:ascii="Calibri" w:hAnsi="Calibri" w:cs="Arial"/>
          <w:b/>
          <w:szCs w:val="24"/>
        </w:rPr>
      </w:pPr>
      <w:r w:rsidRPr="00043889">
        <w:rPr>
          <w:rFonts w:ascii="Calibri" w:hAnsi="Calibri" w:cs="Arial"/>
          <w:szCs w:val="24"/>
        </w:rPr>
        <w:t>During Business Hours, the Tenant shall operate the ventilation equipment in the Demised Premises which comprises part of the system for the air-conditioning of the Common Property in accordance with the regulations for such purpose made by the Management from time to time.</w:t>
      </w:r>
    </w:p>
    <w:p w14:paraId="629DA32A" w14:textId="77777777" w:rsidR="00B65D86" w:rsidRPr="00043889" w:rsidRDefault="00B65D86" w:rsidP="00B65D86">
      <w:pPr>
        <w:pStyle w:val="ListParagraph"/>
        <w:ind w:left="990"/>
        <w:rPr>
          <w:rFonts w:ascii="Calibri" w:hAnsi="Calibri" w:cs="Arial"/>
          <w:b/>
          <w:szCs w:val="24"/>
        </w:rPr>
      </w:pPr>
    </w:p>
    <w:p w14:paraId="54897C3D" w14:textId="77777777" w:rsidR="00B65D86" w:rsidRPr="00043889" w:rsidRDefault="00B65D86" w:rsidP="001464D9">
      <w:pPr>
        <w:pStyle w:val="ListParagraph"/>
        <w:numPr>
          <w:ilvl w:val="0"/>
          <w:numId w:val="33"/>
        </w:numPr>
        <w:spacing w:after="200"/>
        <w:contextualSpacing/>
        <w:rPr>
          <w:rFonts w:ascii="Calibri" w:hAnsi="Calibri" w:cs="Arial"/>
          <w:b/>
          <w:szCs w:val="24"/>
        </w:rPr>
      </w:pPr>
      <w:r w:rsidRPr="00043889">
        <w:rPr>
          <w:rFonts w:ascii="Calibri" w:hAnsi="Calibri" w:cs="Arial"/>
          <w:b/>
          <w:szCs w:val="24"/>
        </w:rPr>
        <w:t>OTHER COVENANTS</w:t>
      </w:r>
    </w:p>
    <w:p w14:paraId="39702546" w14:textId="77777777" w:rsidR="00B65D86" w:rsidRPr="00043889" w:rsidRDefault="00B65D86" w:rsidP="00B65D86">
      <w:pPr>
        <w:pStyle w:val="ListParagraph"/>
        <w:ind w:left="360"/>
        <w:rPr>
          <w:rFonts w:ascii="Calibri" w:hAnsi="Calibri" w:cs="Arial"/>
          <w:b/>
          <w:szCs w:val="24"/>
        </w:rPr>
      </w:pPr>
    </w:p>
    <w:p w14:paraId="1E52C499" w14:textId="7B2A9241" w:rsidR="00B65D86" w:rsidRPr="00043889" w:rsidRDefault="00B65D86" w:rsidP="00B65D86">
      <w:pPr>
        <w:pStyle w:val="ListParagraph"/>
        <w:ind w:left="360"/>
        <w:rPr>
          <w:rFonts w:ascii="Calibri" w:hAnsi="Calibri" w:cs="Arial"/>
          <w:b/>
          <w:szCs w:val="24"/>
        </w:rPr>
      </w:pPr>
      <w:r w:rsidRPr="00043889">
        <w:rPr>
          <w:rFonts w:ascii="Calibri" w:hAnsi="Calibri" w:cs="Arial"/>
          <w:szCs w:val="24"/>
        </w:rPr>
        <w:t>The Tenant shall not:</w:t>
      </w:r>
    </w:p>
    <w:p w14:paraId="684CF713" w14:textId="77777777" w:rsidR="00B65D86" w:rsidRPr="00043889" w:rsidRDefault="00B65D86" w:rsidP="00B65D86">
      <w:pPr>
        <w:pStyle w:val="ListParagraph"/>
        <w:ind w:left="360"/>
        <w:rPr>
          <w:rFonts w:ascii="Calibri" w:hAnsi="Calibri" w:cs="Arial"/>
          <w:b/>
          <w:szCs w:val="24"/>
        </w:rPr>
      </w:pPr>
    </w:p>
    <w:p w14:paraId="6BAF7768" w14:textId="77777777" w:rsidR="00B65D86" w:rsidRPr="00043889" w:rsidRDefault="00B65D86" w:rsidP="001464D9">
      <w:pPr>
        <w:pStyle w:val="ListParagraph"/>
        <w:numPr>
          <w:ilvl w:val="1"/>
          <w:numId w:val="33"/>
        </w:numPr>
        <w:spacing w:after="200"/>
        <w:ind w:left="990" w:hanging="630"/>
        <w:contextualSpacing/>
        <w:rPr>
          <w:rFonts w:ascii="Calibri" w:hAnsi="Calibri" w:cs="Arial"/>
          <w:b/>
          <w:szCs w:val="24"/>
        </w:rPr>
      </w:pPr>
      <w:r w:rsidRPr="00043889">
        <w:rPr>
          <w:rFonts w:ascii="Calibri" w:hAnsi="Calibri" w:cs="Arial"/>
          <w:szCs w:val="24"/>
        </w:rPr>
        <w:t>Stand place deposit or expose outside any part of the Demised Premises any goods, materials, articles, or things whatever for display or sale or for any other purpose nor cause any obstruction of the Common Area;</w:t>
      </w:r>
    </w:p>
    <w:p w14:paraId="4584B303" w14:textId="77777777" w:rsidR="00B65D86" w:rsidRPr="00043889" w:rsidRDefault="00B65D86" w:rsidP="00B65D86">
      <w:pPr>
        <w:pStyle w:val="ListParagraph"/>
        <w:ind w:left="990"/>
        <w:rPr>
          <w:rFonts w:ascii="Calibri" w:hAnsi="Calibri" w:cs="Arial"/>
          <w:b/>
          <w:szCs w:val="24"/>
        </w:rPr>
      </w:pPr>
    </w:p>
    <w:p w14:paraId="0ED45907" w14:textId="77777777" w:rsidR="00B65D86" w:rsidRPr="00043889" w:rsidRDefault="00B65D86" w:rsidP="001464D9">
      <w:pPr>
        <w:pStyle w:val="ListParagraph"/>
        <w:numPr>
          <w:ilvl w:val="1"/>
          <w:numId w:val="33"/>
        </w:numPr>
        <w:spacing w:after="200"/>
        <w:ind w:left="990" w:hanging="630"/>
        <w:contextualSpacing/>
        <w:rPr>
          <w:rFonts w:ascii="Calibri" w:hAnsi="Calibri" w:cs="Arial"/>
          <w:b/>
          <w:szCs w:val="24"/>
        </w:rPr>
      </w:pPr>
      <w:r w:rsidRPr="00043889">
        <w:rPr>
          <w:rFonts w:ascii="Calibri" w:hAnsi="Calibri" w:cs="Arial"/>
          <w:szCs w:val="24"/>
        </w:rPr>
        <w:t>Discharge into any pipes serving the Demised Premises or any other property any oil, grease, or other deleterious matter or any substance which might be or become a source of danger or injury  to the drainage system of the Demised Premises, the Demised Premises or any adjoining premises;</w:t>
      </w:r>
    </w:p>
    <w:p w14:paraId="03681A58" w14:textId="77777777" w:rsidR="00B65D86" w:rsidRPr="00043889" w:rsidRDefault="00B65D86" w:rsidP="00B65D86">
      <w:pPr>
        <w:pStyle w:val="ListParagraph"/>
        <w:spacing w:after="200"/>
        <w:ind w:left="0"/>
        <w:contextualSpacing/>
        <w:rPr>
          <w:rFonts w:ascii="Calibri" w:hAnsi="Calibri" w:cs="Arial"/>
          <w:b/>
          <w:szCs w:val="24"/>
        </w:rPr>
      </w:pPr>
    </w:p>
    <w:p w14:paraId="4BC7494E" w14:textId="77777777" w:rsidR="00B65D86" w:rsidRPr="00043889" w:rsidRDefault="00B65D86" w:rsidP="001464D9">
      <w:pPr>
        <w:pStyle w:val="ListParagraph"/>
        <w:numPr>
          <w:ilvl w:val="1"/>
          <w:numId w:val="33"/>
        </w:numPr>
        <w:spacing w:after="200"/>
        <w:ind w:left="990" w:hanging="630"/>
        <w:contextualSpacing/>
        <w:rPr>
          <w:rFonts w:ascii="Calibri" w:hAnsi="Calibri" w:cs="Arial"/>
          <w:b/>
          <w:szCs w:val="24"/>
        </w:rPr>
      </w:pPr>
      <w:r w:rsidRPr="00043889">
        <w:rPr>
          <w:rFonts w:ascii="Calibri" w:hAnsi="Calibri" w:cs="Arial"/>
          <w:szCs w:val="24"/>
        </w:rPr>
        <w:t>Install or use in or upon the Demised Premises any machinery or apparatus which causes noise or vibration which can be heard or felt in nearby premises or outside the Demised Premises or which may cause damage;</w:t>
      </w:r>
    </w:p>
    <w:p w14:paraId="30EACB18" w14:textId="77777777" w:rsidR="00B65D86" w:rsidRPr="00043889" w:rsidRDefault="00B65D86" w:rsidP="001464D9">
      <w:pPr>
        <w:pStyle w:val="ListParagraph"/>
        <w:numPr>
          <w:ilvl w:val="1"/>
          <w:numId w:val="33"/>
        </w:numPr>
        <w:spacing w:after="200"/>
        <w:ind w:left="990" w:hanging="630"/>
        <w:contextualSpacing/>
        <w:rPr>
          <w:rFonts w:ascii="Calibri" w:hAnsi="Calibri" w:cs="Arial"/>
          <w:b/>
          <w:szCs w:val="24"/>
        </w:rPr>
      </w:pPr>
      <w:r w:rsidRPr="00043889">
        <w:rPr>
          <w:rFonts w:ascii="Calibri" w:hAnsi="Calibri" w:cs="Arial"/>
          <w:szCs w:val="24"/>
        </w:rPr>
        <w:lastRenderedPageBreak/>
        <w:t>Play or use any musical instrument, loudspeaker, tape, recorder, gramophone, radio or other equipment or apparatus that produces sound in the Demised Premises so as to be heard in nearby premises or outside the Demised Premises except with the prior written approval /consent of the Management provided such approval/consent given may at any time be withdrawn by the Management at its absolute discretion having regard to the interest of the Demised Premises and/ or other Tenant;</w:t>
      </w:r>
    </w:p>
    <w:p w14:paraId="3A7E35FB" w14:textId="77777777" w:rsidR="00B65D86" w:rsidRPr="00043889" w:rsidRDefault="00B65D86" w:rsidP="00B65D86">
      <w:pPr>
        <w:pStyle w:val="ListParagraph"/>
        <w:ind w:left="990"/>
        <w:rPr>
          <w:rFonts w:ascii="Calibri" w:hAnsi="Calibri" w:cs="Arial"/>
          <w:b/>
          <w:szCs w:val="24"/>
        </w:rPr>
      </w:pPr>
    </w:p>
    <w:p w14:paraId="16E9A4FE" w14:textId="77777777" w:rsidR="00B65D86" w:rsidRPr="00043889" w:rsidRDefault="00B65D86" w:rsidP="001464D9">
      <w:pPr>
        <w:pStyle w:val="ListParagraph"/>
        <w:numPr>
          <w:ilvl w:val="1"/>
          <w:numId w:val="33"/>
        </w:numPr>
        <w:spacing w:after="200"/>
        <w:ind w:left="990" w:hanging="630"/>
        <w:contextualSpacing/>
        <w:rPr>
          <w:rFonts w:ascii="Calibri" w:hAnsi="Calibri" w:cs="Arial"/>
          <w:b/>
          <w:szCs w:val="24"/>
        </w:rPr>
      </w:pPr>
      <w:r w:rsidRPr="00043889">
        <w:rPr>
          <w:rFonts w:ascii="Calibri" w:hAnsi="Calibri" w:cs="Arial"/>
          <w:szCs w:val="24"/>
        </w:rPr>
        <w:t>Display any flashing lights in the Demised Premises that can be seen from outside the Demised Premises nor to display any other lighting arrangement that can be seen from outside the Demised Premises if the Management shall in its absolute discretion consider such lighting to be undesirable;</w:t>
      </w:r>
    </w:p>
    <w:p w14:paraId="1C6B70B4" w14:textId="77777777" w:rsidR="00B65D86" w:rsidRPr="00043889" w:rsidRDefault="00B65D86" w:rsidP="00B65D86">
      <w:pPr>
        <w:pStyle w:val="ListParagraph"/>
        <w:ind w:left="990"/>
        <w:rPr>
          <w:rFonts w:ascii="Calibri" w:hAnsi="Calibri" w:cs="Arial"/>
          <w:b/>
          <w:szCs w:val="24"/>
        </w:rPr>
      </w:pPr>
    </w:p>
    <w:p w14:paraId="5ADFDACE" w14:textId="21FD71D5" w:rsidR="00AE0AE1" w:rsidRPr="000F6A92" w:rsidRDefault="00B65D86" w:rsidP="00AE0AE1">
      <w:pPr>
        <w:pStyle w:val="ListParagraph"/>
        <w:numPr>
          <w:ilvl w:val="1"/>
          <w:numId w:val="33"/>
        </w:numPr>
        <w:spacing w:after="200"/>
        <w:ind w:left="990" w:hanging="630"/>
        <w:contextualSpacing/>
        <w:rPr>
          <w:rFonts w:ascii="Calibri" w:hAnsi="Calibri" w:cs="Arial"/>
          <w:b/>
          <w:szCs w:val="24"/>
        </w:rPr>
      </w:pPr>
      <w:r w:rsidRPr="00043889">
        <w:rPr>
          <w:rFonts w:ascii="Calibri" w:hAnsi="Calibri" w:cs="Arial"/>
          <w:szCs w:val="24"/>
        </w:rPr>
        <w:t>Use gas cooking stove save and except where prior written approval has been obtained from the Management.</w:t>
      </w:r>
    </w:p>
    <w:p w14:paraId="0FBCF038" w14:textId="158643B3" w:rsidR="00B65D86" w:rsidRPr="00043889" w:rsidRDefault="00B34757" w:rsidP="00A27812">
      <w:pPr>
        <w:spacing w:after="200"/>
        <w:contextualSpacing/>
        <w:rPr>
          <w:rFonts w:ascii="Calibri" w:hAnsi="Calibri" w:cs="Arial"/>
          <w:b/>
          <w:szCs w:val="24"/>
          <w:u w:val="single"/>
        </w:rPr>
      </w:pPr>
      <w:r w:rsidRPr="0078574C">
        <w:rPr>
          <w:rFonts w:ascii="Calibri" w:hAnsi="Calibri" w:cs="Arial"/>
          <w:b/>
          <w:szCs w:val="24"/>
        </w:rPr>
        <w:t>C.</w:t>
      </w:r>
      <w:r w:rsidRPr="00043889">
        <w:rPr>
          <w:rFonts w:ascii="Calibri" w:hAnsi="Calibri" w:cs="Arial"/>
          <w:b/>
          <w:szCs w:val="24"/>
          <w:u w:val="single"/>
        </w:rPr>
        <w:t xml:space="preserve"> </w:t>
      </w:r>
      <w:r w:rsidR="00B65D86" w:rsidRPr="00043889">
        <w:rPr>
          <w:rFonts w:ascii="Calibri" w:hAnsi="Calibri" w:cs="Arial"/>
          <w:b/>
          <w:szCs w:val="24"/>
          <w:u w:val="single"/>
        </w:rPr>
        <w:t>COMMON AREAS</w:t>
      </w:r>
    </w:p>
    <w:p w14:paraId="5E5845DF" w14:textId="77777777" w:rsidR="00B65D86" w:rsidRPr="00043889" w:rsidRDefault="00B65D86" w:rsidP="00B65D86">
      <w:pPr>
        <w:tabs>
          <w:tab w:val="left" w:pos="709"/>
          <w:tab w:val="left" w:pos="1134"/>
        </w:tabs>
        <w:rPr>
          <w:rFonts w:ascii="Calibri" w:hAnsi="Calibri" w:cs="Arial"/>
          <w:b/>
          <w:szCs w:val="24"/>
          <w:u w:val="single"/>
        </w:rPr>
      </w:pPr>
    </w:p>
    <w:p w14:paraId="7B7D5852" w14:textId="77777777" w:rsidR="00B65D86" w:rsidRPr="00043889" w:rsidRDefault="00B65D86" w:rsidP="001464D9">
      <w:pPr>
        <w:pStyle w:val="ListParagraph"/>
        <w:numPr>
          <w:ilvl w:val="0"/>
          <w:numId w:val="34"/>
        </w:numPr>
        <w:tabs>
          <w:tab w:val="left" w:pos="426"/>
          <w:tab w:val="left" w:pos="1134"/>
        </w:tabs>
        <w:spacing w:after="200"/>
        <w:contextualSpacing/>
        <w:rPr>
          <w:rFonts w:ascii="Calibri" w:hAnsi="Calibri" w:cs="Arial"/>
          <w:b/>
          <w:szCs w:val="24"/>
        </w:rPr>
      </w:pPr>
      <w:r w:rsidRPr="00043889">
        <w:rPr>
          <w:rFonts w:ascii="Calibri" w:hAnsi="Calibri" w:cs="Arial"/>
          <w:b/>
          <w:szCs w:val="24"/>
        </w:rPr>
        <w:t>COMMON PROPERTY</w:t>
      </w:r>
    </w:p>
    <w:p w14:paraId="12B2399A" w14:textId="77777777" w:rsidR="00B65D86" w:rsidRPr="00043889" w:rsidRDefault="00B65D86" w:rsidP="00B65D86">
      <w:pPr>
        <w:pStyle w:val="ListParagraph"/>
        <w:tabs>
          <w:tab w:val="left" w:pos="709"/>
          <w:tab w:val="left" w:pos="1134"/>
        </w:tabs>
        <w:rPr>
          <w:rFonts w:ascii="Calibri" w:hAnsi="Calibri" w:cs="Arial"/>
          <w:b/>
          <w:szCs w:val="24"/>
        </w:rPr>
      </w:pPr>
    </w:p>
    <w:p w14:paraId="5A588D81" w14:textId="5B50C2C9" w:rsidR="00B65D86" w:rsidRPr="00043889" w:rsidRDefault="00B65D86" w:rsidP="001464D9">
      <w:pPr>
        <w:pStyle w:val="ListParagraph"/>
        <w:numPr>
          <w:ilvl w:val="1"/>
          <w:numId w:val="34"/>
        </w:numPr>
        <w:tabs>
          <w:tab w:val="left" w:pos="993"/>
        </w:tabs>
        <w:spacing w:after="200"/>
        <w:ind w:left="993" w:hanging="567"/>
        <w:contextualSpacing/>
        <w:rPr>
          <w:rFonts w:ascii="Calibri" w:hAnsi="Calibri" w:cs="Arial"/>
          <w:b/>
          <w:szCs w:val="24"/>
        </w:rPr>
      </w:pPr>
      <w:r w:rsidRPr="00043889">
        <w:rPr>
          <w:rFonts w:ascii="Calibri" w:hAnsi="Calibri" w:cs="Arial"/>
          <w:szCs w:val="24"/>
        </w:rPr>
        <w:t xml:space="preserve">The Tenant and all persons </w:t>
      </w:r>
      <w:r w:rsidR="00194C2B" w:rsidRPr="00043889">
        <w:rPr>
          <w:rFonts w:ascii="Calibri" w:hAnsi="Calibri" w:cs="Arial"/>
          <w:szCs w:val="24"/>
        </w:rPr>
        <w:t>authorized</w:t>
      </w:r>
      <w:r w:rsidRPr="00043889">
        <w:rPr>
          <w:rFonts w:ascii="Calibri" w:hAnsi="Calibri" w:cs="Arial"/>
          <w:szCs w:val="24"/>
        </w:rPr>
        <w:t xml:space="preserve"> by the Tenant shall have the right to use the Common Areas for all proper purposes in connection with the use and enjoyment of the Demised Premises PROVIDED ALWAYS that the Management may from time to time at its sole and absolute discretion grant</w:t>
      </w:r>
      <w:r w:rsidR="0013243E" w:rsidRPr="00043889">
        <w:rPr>
          <w:rFonts w:ascii="Calibri" w:hAnsi="Calibri" w:cs="Arial"/>
          <w:szCs w:val="24"/>
        </w:rPr>
        <w:t>s</w:t>
      </w:r>
      <w:r w:rsidRPr="00043889">
        <w:rPr>
          <w:rFonts w:ascii="Calibri" w:hAnsi="Calibri" w:cs="Arial"/>
          <w:szCs w:val="24"/>
        </w:rPr>
        <w:t xml:space="preserve"> to any persons the exclusive use or possession of the Common Areas or any part thereof on terms and conditions as the Management may deem fit. </w:t>
      </w:r>
    </w:p>
    <w:p w14:paraId="12396F6C" w14:textId="77777777" w:rsidR="00B65D86" w:rsidRPr="00043889" w:rsidRDefault="00B65D86" w:rsidP="00B65D86">
      <w:pPr>
        <w:pStyle w:val="ListParagraph"/>
        <w:tabs>
          <w:tab w:val="left" w:pos="709"/>
          <w:tab w:val="left" w:pos="1134"/>
        </w:tabs>
        <w:ind w:left="792"/>
        <w:rPr>
          <w:rFonts w:ascii="Calibri" w:hAnsi="Calibri" w:cs="Arial"/>
          <w:b/>
          <w:szCs w:val="24"/>
        </w:rPr>
      </w:pPr>
    </w:p>
    <w:p w14:paraId="407448BE" w14:textId="77777777" w:rsidR="00B65D86" w:rsidRPr="00043889" w:rsidRDefault="00B65D86" w:rsidP="001464D9">
      <w:pPr>
        <w:pStyle w:val="ListParagraph"/>
        <w:numPr>
          <w:ilvl w:val="0"/>
          <w:numId w:val="34"/>
        </w:numPr>
        <w:tabs>
          <w:tab w:val="left" w:pos="426"/>
          <w:tab w:val="left" w:pos="1134"/>
        </w:tabs>
        <w:spacing w:after="200"/>
        <w:contextualSpacing/>
        <w:rPr>
          <w:rFonts w:ascii="Calibri" w:hAnsi="Calibri" w:cs="Arial"/>
          <w:b/>
          <w:szCs w:val="24"/>
        </w:rPr>
      </w:pPr>
      <w:r w:rsidRPr="00043889">
        <w:rPr>
          <w:rFonts w:ascii="Calibri" w:hAnsi="Calibri" w:cs="Arial"/>
          <w:b/>
          <w:szCs w:val="24"/>
        </w:rPr>
        <w:t>NO OBSTRUCTION AT COMMON AREAS</w:t>
      </w:r>
    </w:p>
    <w:p w14:paraId="481777F1" w14:textId="77777777" w:rsidR="00B65D86" w:rsidRPr="00043889" w:rsidRDefault="00B65D86" w:rsidP="00B65D86">
      <w:pPr>
        <w:pStyle w:val="ListParagraph"/>
        <w:tabs>
          <w:tab w:val="left" w:pos="709"/>
          <w:tab w:val="left" w:pos="1134"/>
        </w:tabs>
        <w:ind w:left="360"/>
        <w:rPr>
          <w:rFonts w:ascii="Calibri" w:hAnsi="Calibri" w:cs="Arial"/>
          <w:b/>
          <w:szCs w:val="24"/>
        </w:rPr>
      </w:pPr>
    </w:p>
    <w:p w14:paraId="47612700" w14:textId="77777777" w:rsidR="00B65D86" w:rsidRPr="00043889" w:rsidRDefault="00B65D86" w:rsidP="001464D9">
      <w:pPr>
        <w:pStyle w:val="ListParagraph"/>
        <w:numPr>
          <w:ilvl w:val="1"/>
          <w:numId w:val="34"/>
        </w:numPr>
        <w:tabs>
          <w:tab w:val="left" w:pos="993"/>
          <w:tab w:val="left" w:pos="1134"/>
        </w:tabs>
        <w:spacing w:after="200"/>
        <w:ind w:left="993" w:hanging="633"/>
        <w:contextualSpacing/>
        <w:rPr>
          <w:rFonts w:ascii="Calibri" w:hAnsi="Calibri" w:cs="Arial"/>
          <w:b/>
          <w:szCs w:val="24"/>
        </w:rPr>
      </w:pPr>
      <w:r w:rsidRPr="00043889">
        <w:rPr>
          <w:rFonts w:ascii="Calibri" w:hAnsi="Calibri" w:cs="Arial"/>
          <w:szCs w:val="24"/>
        </w:rPr>
        <w:t>The common areas including the five-foot ways, sidewalks, passages, lobbies, stairways, stairwells escalators, lifts, elevators and common corridors or any appurtenances to the common areas or facilities and conveniences shall not be obstructed by the Tenant at any time, or used for any purpose other than their designated use only. For the avoidance of doubt, at all material times, there shall be no provision for services, sales of goods or demonstration of services or sales of goods outside the Demised Premises.</w:t>
      </w:r>
    </w:p>
    <w:p w14:paraId="75220BA8" w14:textId="77777777" w:rsidR="00B65D86" w:rsidRPr="00043889" w:rsidRDefault="00B65D86" w:rsidP="00B65D86">
      <w:pPr>
        <w:pStyle w:val="ListParagraph"/>
        <w:tabs>
          <w:tab w:val="left" w:pos="993"/>
          <w:tab w:val="left" w:pos="1134"/>
        </w:tabs>
        <w:ind w:left="993" w:hanging="633"/>
        <w:rPr>
          <w:rFonts w:ascii="Calibri" w:hAnsi="Calibri" w:cs="Arial"/>
          <w:b/>
          <w:szCs w:val="24"/>
        </w:rPr>
      </w:pPr>
    </w:p>
    <w:p w14:paraId="36261202" w14:textId="77777777" w:rsidR="00B65D86" w:rsidRPr="00043889" w:rsidRDefault="00B65D86" w:rsidP="001464D9">
      <w:pPr>
        <w:pStyle w:val="ListParagraph"/>
        <w:numPr>
          <w:ilvl w:val="1"/>
          <w:numId w:val="34"/>
        </w:numPr>
        <w:tabs>
          <w:tab w:val="left" w:pos="993"/>
          <w:tab w:val="left" w:pos="1134"/>
        </w:tabs>
        <w:spacing w:after="200"/>
        <w:ind w:left="993" w:hanging="633"/>
        <w:contextualSpacing/>
        <w:rPr>
          <w:rFonts w:ascii="Calibri" w:hAnsi="Calibri" w:cs="Arial"/>
          <w:b/>
          <w:szCs w:val="24"/>
        </w:rPr>
      </w:pPr>
      <w:r w:rsidRPr="00043889">
        <w:rPr>
          <w:rFonts w:ascii="Calibri" w:hAnsi="Calibri" w:cs="Arial"/>
          <w:szCs w:val="24"/>
        </w:rPr>
        <w:t>The lights, sky lights, windows or any other means of illuminating the Common areas/ Demised Premises shall not be covered or obstructed by the Tenant in any manner.</w:t>
      </w:r>
    </w:p>
    <w:p w14:paraId="6D8DB8CE" w14:textId="77777777" w:rsidR="00B65D86" w:rsidRPr="00043889" w:rsidRDefault="00B65D86" w:rsidP="00B65D86">
      <w:pPr>
        <w:pStyle w:val="ListParagraph"/>
        <w:tabs>
          <w:tab w:val="left" w:pos="709"/>
          <w:tab w:val="left" w:pos="1134"/>
        </w:tabs>
        <w:ind w:left="792"/>
        <w:rPr>
          <w:rFonts w:ascii="Calibri" w:hAnsi="Calibri" w:cs="Arial"/>
          <w:b/>
          <w:szCs w:val="24"/>
        </w:rPr>
      </w:pPr>
    </w:p>
    <w:p w14:paraId="70F7AE1E" w14:textId="77777777" w:rsidR="00B65D86" w:rsidRPr="00043889" w:rsidRDefault="00B65D86" w:rsidP="001464D9">
      <w:pPr>
        <w:pStyle w:val="ListParagraph"/>
        <w:numPr>
          <w:ilvl w:val="0"/>
          <w:numId w:val="34"/>
        </w:numPr>
        <w:tabs>
          <w:tab w:val="left" w:pos="426"/>
          <w:tab w:val="left" w:pos="1134"/>
        </w:tabs>
        <w:spacing w:after="200"/>
        <w:contextualSpacing/>
        <w:rPr>
          <w:rFonts w:ascii="Calibri" w:hAnsi="Calibri" w:cs="Arial"/>
          <w:b/>
          <w:szCs w:val="24"/>
        </w:rPr>
      </w:pPr>
      <w:r w:rsidRPr="00043889">
        <w:rPr>
          <w:rFonts w:ascii="Calibri" w:hAnsi="Calibri" w:cs="Arial"/>
          <w:b/>
          <w:szCs w:val="24"/>
        </w:rPr>
        <w:t>POTTED PLANTS</w:t>
      </w:r>
    </w:p>
    <w:p w14:paraId="68DFBBB1" w14:textId="77777777" w:rsidR="00B65D86" w:rsidRPr="00043889" w:rsidRDefault="00B65D86" w:rsidP="00B65D86">
      <w:pPr>
        <w:pStyle w:val="ListParagraph"/>
        <w:tabs>
          <w:tab w:val="left" w:pos="709"/>
          <w:tab w:val="left" w:pos="1134"/>
        </w:tabs>
        <w:ind w:left="360"/>
        <w:rPr>
          <w:rFonts w:ascii="Calibri" w:hAnsi="Calibri" w:cs="Arial"/>
          <w:b/>
          <w:szCs w:val="24"/>
        </w:rPr>
      </w:pPr>
    </w:p>
    <w:p w14:paraId="6A306CCF" w14:textId="77777777" w:rsidR="00B65D86" w:rsidRPr="00043889" w:rsidRDefault="00B65D86" w:rsidP="00B65D86">
      <w:pPr>
        <w:pStyle w:val="ListParagraph"/>
        <w:tabs>
          <w:tab w:val="left" w:pos="709"/>
          <w:tab w:val="left" w:pos="1134"/>
        </w:tabs>
        <w:ind w:left="360"/>
        <w:rPr>
          <w:rFonts w:ascii="Calibri" w:hAnsi="Calibri" w:cs="Arial"/>
          <w:b/>
          <w:szCs w:val="24"/>
        </w:rPr>
      </w:pPr>
      <w:r w:rsidRPr="00043889">
        <w:rPr>
          <w:rFonts w:ascii="Calibri" w:hAnsi="Calibri" w:cs="Arial"/>
          <w:szCs w:val="24"/>
        </w:rPr>
        <w:t>No potted plants shall be placed at the Common Area.</w:t>
      </w:r>
    </w:p>
    <w:p w14:paraId="733EA95B" w14:textId="77777777" w:rsidR="003161DA" w:rsidRPr="000F6A92" w:rsidRDefault="003161DA" w:rsidP="000F6A92">
      <w:pPr>
        <w:tabs>
          <w:tab w:val="left" w:pos="709"/>
          <w:tab w:val="left" w:pos="1134"/>
        </w:tabs>
        <w:rPr>
          <w:rFonts w:ascii="Calibri" w:hAnsi="Calibri" w:cs="Arial"/>
          <w:b/>
          <w:szCs w:val="24"/>
        </w:rPr>
      </w:pPr>
    </w:p>
    <w:p w14:paraId="7FE08AC2" w14:textId="77777777" w:rsidR="000F6A92" w:rsidRDefault="000F6A92">
      <w:pPr>
        <w:jc w:val="left"/>
        <w:rPr>
          <w:rFonts w:ascii="Calibri" w:hAnsi="Calibri" w:cs="Arial"/>
          <w:b/>
          <w:szCs w:val="24"/>
        </w:rPr>
      </w:pPr>
      <w:r>
        <w:rPr>
          <w:rFonts w:ascii="Calibri" w:hAnsi="Calibri" w:cs="Arial"/>
          <w:b/>
          <w:szCs w:val="24"/>
        </w:rPr>
        <w:br w:type="page"/>
      </w:r>
    </w:p>
    <w:p w14:paraId="34F810D8" w14:textId="3940A401" w:rsidR="00B65D86" w:rsidRPr="00043889" w:rsidRDefault="00B65D86" w:rsidP="001464D9">
      <w:pPr>
        <w:pStyle w:val="ListParagraph"/>
        <w:numPr>
          <w:ilvl w:val="0"/>
          <w:numId w:val="34"/>
        </w:numPr>
        <w:tabs>
          <w:tab w:val="left" w:pos="426"/>
          <w:tab w:val="left" w:pos="1134"/>
        </w:tabs>
        <w:spacing w:after="200"/>
        <w:contextualSpacing/>
        <w:rPr>
          <w:rFonts w:ascii="Calibri" w:hAnsi="Calibri" w:cs="Arial"/>
          <w:b/>
          <w:szCs w:val="24"/>
        </w:rPr>
      </w:pPr>
      <w:r w:rsidRPr="00043889">
        <w:rPr>
          <w:rFonts w:ascii="Calibri" w:hAnsi="Calibri" w:cs="Arial"/>
          <w:b/>
          <w:szCs w:val="24"/>
        </w:rPr>
        <w:lastRenderedPageBreak/>
        <w:t>CLEANING OF AREAS ADJOINING EXTERNAL PROPERTY</w:t>
      </w:r>
    </w:p>
    <w:p w14:paraId="2BAAF79A" w14:textId="77777777" w:rsidR="00B65D86" w:rsidRPr="00043889" w:rsidRDefault="00B65D86" w:rsidP="00B65D86">
      <w:pPr>
        <w:pStyle w:val="ListParagraph"/>
        <w:tabs>
          <w:tab w:val="left" w:pos="709"/>
          <w:tab w:val="left" w:pos="1134"/>
        </w:tabs>
        <w:ind w:left="360"/>
        <w:rPr>
          <w:rFonts w:ascii="Calibri" w:hAnsi="Calibri" w:cs="Arial"/>
          <w:b/>
          <w:szCs w:val="24"/>
        </w:rPr>
      </w:pPr>
    </w:p>
    <w:p w14:paraId="58E98D36" w14:textId="77777777" w:rsidR="00B65D86" w:rsidRPr="00043889" w:rsidRDefault="00B65D86" w:rsidP="00B65D86">
      <w:pPr>
        <w:pStyle w:val="ListParagraph"/>
        <w:tabs>
          <w:tab w:val="left" w:pos="426"/>
          <w:tab w:val="left" w:pos="1134"/>
        </w:tabs>
        <w:ind w:left="426" w:hanging="283"/>
        <w:rPr>
          <w:rFonts w:ascii="Calibri" w:hAnsi="Calibri" w:cs="Arial"/>
          <w:szCs w:val="24"/>
        </w:rPr>
      </w:pPr>
      <w:r w:rsidRPr="00043889">
        <w:rPr>
          <w:rFonts w:ascii="Calibri" w:hAnsi="Calibri" w:cs="Arial"/>
          <w:szCs w:val="24"/>
        </w:rPr>
        <w:tab/>
        <w:t>Proper care should be taken when cleaning areas adjoining the external walls of the Demised Premises so as to prevent water from running down the exterior of the building or into other premises.</w:t>
      </w:r>
    </w:p>
    <w:p w14:paraId="12DB2849" w14:textId="77777777" w:rsidR="00B65D86" w:rsidRPr="00043889" w:rsidRDefault="00B65D86" w:rsidP="00B65D86">
      <w:pPr>
        <w:pStyle w:val="ListParagraph"/>
        <w:tabs>
          <w:tab w:val="left" w:pos="709"/>
          <w:tab w:val="left" w:pos="1134"/>
        </w:tabs>
        <w:ind w:left="709"/>
        <w:rPr>
          <w:rFonts w:ascii="Calibri" w:hAnsi="Calibri" w:cs="Arial"/>
          <w:b/>
          <w:szCs w:val="24"/>
        </w:rPr>
      </w:pPr>
    </w:p>
    <w:p w14:paraId="7CA53FEC" w14:textId="77777777" w:rsidR="00B65D86" w:rsidRPr="00043889" w:rsidRDefault="00B65D86" w:rsidP="001464D9">
      <w:pPr>
        <w:pStyle w:val="ListParagraph"/>
        <w:numPr>
          <w:ilvl w:val="0"/>
          <w:numId w:val="34"/>
        </w:numPr>
        <w:tabs>
          <w:tab w:val="left" w:pos="426"/>
          <w:tab w:val="left" w:pos="1134"/>
        </w:tabs>
        <w:spacing w:after="200"/>
        <w:contextualSpacing/>
        <w:rPr>
          <w:rFonts w:ascii="Calibri" w:hAnsi="Calibri" w:cs="Arial"/>
          <w:b/>
          <w:szCs w:val="24"/>
        </w:rPr>
      </w:pPr>
      <w:r w:rsidRPr="00043889">
        <w:rPr>
          <w:rFonts w:ascii="Calibri" w:hAnsi="Calibri" w:cs="Arial"/>
          <w:b/>
          <w:szCs w:val="24"/>
        </w:rPr>
        <w:t>LIABILITIES FOR DAMAGES TO COMMON PROPERTY</w:t>
      </w:r>
    </w:p>
    <w:p w14:paraId="6A9244E8" w14:textId="77777777" w:rsidR="00B65D86" w:rsidRPr="00043889" w:rsidRDefault="00B65D86" w:rsidP="00B65D86">
      <w:pPr>
        <w:pStyle w:val="ListParagraph"/>
        <w:tabs>
          <w:tab w:val="left" w:pos="709"/>
          <w:tab w:val="left" w:pos="1134"/>
        </w:tabs>
        <w:ind w:left="360"/>
        <w:rPr>
          <w:rFonts w:ascii="Calibri" w:hAnsi="Calibri" w:cs="Arial"/>
          <w:b/>
          <w:szCs w:val="24"/>
        </w:rPr>
      </w:pPr>
    </w:p>
    <w:p w14:paraId="086A6202" w14:textId="77777777" w:rsidR="00B65D86" w:rsidRPr="00043889" w:rsidRDefault="00B65D86" w:rsidP="00B65D86">
      <w:pPr>
        <w:pStyle w:val="ListParagraph"/>
        <w:tabs>
          <w:tab w:val="left" w:pos="1134"/>
        </w:tabs>
        <w:ind w:left="426"/>
        <w:rPr>
          <w:rFonts w:ascii="Calibri" w:hAnsi="Calibri" w:cs="Arial"/>
          <w:szCs w:val="24"/>
        </w:rPr>
      </w:pPr>
      <w:r w:rsidRPr="00043889">
        <w:rPr>
          <w:rFonts w:ascii="Calibri" w:hAnsi="Calibri" w:cs="Arial"/>
          <w:szCs w:val="24"/>
        </w:rPr>
        <w:t>Any damage caused by the Tenant to the Common Area shall be assessed by the Management and the cost of repair and/or replacement will be charged to the responsible Tenant.</w:t>
      </w:r>
    </w:p>
    <w:p w14:paraId="743EA583" w14:textId="77777777" w:rsidR="00B65D86" w:rsidRPr="00043889" w:rsidRDefault="00B65D86" w:rsidP="00B65D86">
      <w:pPr>
        <w:pStyle w:val="ListParagraph"/>
        <w:tabs>
          <w:tab w:val="left" w:pos="1134"/>
        </w:tabs>
        <w:ind w:left="426"/>
        <w:rPr>
          <w:rFonts w:ascii="Calibri" w:hAnsi="Calibri" w:cs="Arial"/>
          <w:b/>
          <w:szCs w:val="24"/>
        </w:rPr>
      </w:pPr>
    </w:p>
    <w:p w14:paraId="22609B09" w14:textId="77777777" w:rsidR="00B65D86" w:rsidRPr="00043889" w:rsidRDefault="00B65D86" w:rsidP="001464D9">
      <w:pPr>
        <w:pStyle w:val="ListParagraph"/>
        <w:numPr>
          <w:ilvl w:val="0"/>
          <w:numId w:val="34"/>
        </w:numPr>
        <w:tabs>
          <w:tab w:val="left" w:pos="426"/>
          <w:tab w:val="left" w:pos="851"/>
          <w:tab w:val="left" w:pos="1134"/>
        </w:tabs>
        <w:spacing w:after="200"/>
        <w:contextualSpacing/>
        <w:rPr>
          <w:rFonts w:ascii="Calibri" w:hAnsi="Calibri" w:cs="Arial"/>
          <w:b/>
          <w:szCs w:val="24"/>
        </w:rPr>
      </w:pPr>
      <w:r w:rsidRPr="00043889">
        <w:rPr>
          <w:rFonts w:ascii="Calibri" w:hAnsi="Calibri" w:cs="Arial"/>
          <w:b/>
          <w:szCs w:val="24"/>
        </w:rPr>
        <w:t>EXTERIOR FAÇADE OF THE DEMISED PREMISES</w:t>
      </w:r>
    </w:p>
    <w:p w14:paraId="6F287944" w14:textId="77777777" w:rsidR="00B65D86" w:rsidRPr="00043889" w:rsidRDefault="00B65D86" w:rsidP="00B65D86">
      <w:pPr>
        <w:pStyle w:val="ListParagraph"/>
        <w:tabs>
          <w:tab w:val="left" w:pos="709"/>
          <w:tab w:val="left" w:pos="1134"/>
        </w:tabs>
        <w:ind w:left="360"/>
        <w:rPr>
          <w:rFonts w:ascii="Calibri" w:hAnsi="Calibri" w:cs="Arial"/>
          <w:b/>
          <w:szCs w:val="24"/>
        </w:rPr>
      </w:pPr>
    </w:p>
    <w:p w14:paraId="7EC10D1A" w14:textId="77777777" w:rsidR="00B65D86" w:rsidRPr="00043889" w:rsidRDefault="00B65D86" w:rsidP="001464D9">
      <w:pPr>
        <w:pStyle w:val="ListParagraph"/>
        <w:numPr>
          <w:ilvl w:val="1"/>
          <w:numId w:val="34"/>
        </w:numPr>
        <w:tabs>
          <w:tab w:val="left" w:pos="1134"/>
        </w:tabs>
        <w:spacing w:after="200"/>
        <w:ind w:left="1134" w:hanging="708"/>
        <w:contextualSpacing/>
        <w:rPr>
          <w:rFonts w:ascii="Calibri" w:hAnsi="Calibri" w:cs="Arial"/>
          <w:b/>
          <w:szCs w:val="24"/>
        </w:rPr>
      </w:pPr>
      <w:r w:rsidRPr="00043889">
        <w:rPr>
          <w:rFonts w:ascii="Calibri" w:hAnsi="Calibri" w:cs="Arial"/>
          <w:szCs w:val="24"/>
        </w:rPr>
        <w:t xml:space="preserve">For the purpose of maintaining the image of the Demised Premises, the exterior façade of the Demised Premises shall present and project a uniform appearance. As such, Tenant shall not allow any projections to extend through or protrude from any door or window openings. No shade, awning or grill is permitted except those designs approved by the Management and these shall be fixed within the interior of the Demised Premises only. </w:t>
      </w:r>
    </w:p>
    <w:p w14:paraId="4F2091C2" w14:textId="77777777" w:rsidR="00B65D86" w:rsidRPr="00043889" w:rsidRDefault="00B65D86" w:rsidP="00B65D86">
      <w:pPr>
        <w:pStyle w:val="ListParagraph"/>
        <w:tabs>
          <w:tab w:val="left" w:pos="709"/>
          <w:tab w:val="left" w:pos="1134"/>
        </w:tabs>
        <w:ind w:left="1134" w:hanging="708"/>
        <w:rPr>
          <w:rFonts w:ascii="Calibri" w:hAnsi="Calibri" w:cs="Arial"/>
          <w:b/>
          <w:szCs w:val="24"/>
        </w:rPr>
      </w:pPr>
    </w:p>
    <w:p w14:paraId="2F84AE4C" w14:textId="77777777" w:rsidR="00B65D86" w:rsidRPr="00043889" w:rsidRDefault="00B65D86" w:rsidP="001464D9">
      <w:pPr>
        <w:pStyle w:val="ListParagraph"/>
        <w:numPr>
          <w:ilvl w:val="1"/>
          <w:numId w:val="34"/>
        </w:numPr>
        <w:tabs>
          <w:tab w:val="left" w:pos="709"/>
          <w:tab w:val="left" w:pos="1134"/>
        </w:tabs>
        <w:spacing w:after="200"/>
        <w:ind w:left="1134" w:hanging="708"/>
        <w:contextualSpacing/>
        <w:rPr>
          <w:rFonts w:ascii="Calibri" w:hAnsi="Calibri" w:cs="Arial"/>
          <w:b/>
          <w:szCs w:val="24"/>
        </w:rPr>
      </w:pPr>
      <w:r w:rsidRPr="00043889">
        <w:rPr>
          <w:rFonts w:ascii="Calibri" w:hAnsi="Calibri" w:cs="Arial"/>
          <w:szCs w:val="24"/>
        </w:rPr>
        <w:t xml:space="preserve">Brooms, mops, cartons, notices, advertisements, posters, illuminations, or other means of visual communication shall not be placed on windows, doors, or passages so as to be in view from the outside of the Demised Premises. </w:t>
      </w:r>
    </w:p>
    <w:p w14:paraId="101F65E4" w14:textId="77777777" w:rsidR="00B65D86" w:rsidRPr="00043889" w:rsidRDefault="00B65D86" w:rsidP="00B65D86">
      <w:pPr>
        <w:pStyle w:val="ListParagraph"/>
        <w:tabs>
          <w:tab w:val="left" w:pos="709"/>
          <w:tab w:val="left" w:pos="1134"/>
        </w:tabs>
        <w:ind w:left="1134" w:hanging="708"/>
        <w:rPr>
          <w:rFonts w:ascii="Calibri" w:hAnsi="Calibri" w:cs="Arial"/>
          <w:b/>
          <w:szCs w:val="24"/>
        </w:rPr>
      </w:pPr>
    </w:p>
    <w:p w14:paraId="1F948BDC" w14:textId="77777777" w:rsidR="00B65D86" w:rsidRPr="00043889" w:rsidRDefault="00B65D86" w:rsidP="001464D9">
      <w:pPr>
        <w:pStyle w:val="ListParagraph"/>
        <w:numPr>
          <w:ilvl w:val="1"/>
          <w:numId w:val="34"/>
        </w:numPr>
        <w:tabs>
          <w:tab w:val="left" w:pos="709"/>
          <w:tab w:val="left" w:pos="1134"/>
        </w:tabs>
        <w:spacing w:after="200"/>
        <w:ind w:left="1134" w:hanging="708"/>
        <w:contextualSpacing/>
        <w:rPr>
          <w:rFonts w:ascii="Calibri" w:hAnsi="Calibri" w:cs="Arial"/>
          <w:b/>
          <w:szCs w:val="24"/>
        </w:rPr>
      </w:pPr>
      <w:r w:rsidRPr="00043889">
        <w:rPr>
          <w:rFonts w:ascii="Calibri" w:hAnsi="Calibri" w:cs="Arial"/>
          <w:szCs w:val="24"/>
        </w:rPr>
        <w:t xml:space="preserve">The Tenant shall ensure that textile items such as clothes, towels and linen shall not be hung or placed in any areas so as to be in view from the outside of the Demised Premises or the Common Areas. In particular, such textile items shall not be hung from poles which protrude through the window or roofs of the Demised Premises. </w:t>
      </w:r>
    </w:p>
    <w:p w14:paraId="20C63AF6" w14:textId="77777777" w:rsidR="00B65D86" w:rsidRPr="00043889" w:rsidRDefault="00B65D86" w:rsidP="00B65D86">
      <w:pPr>
        <w:pStyle w:val="ListParagraph"/>
        <w:tabs>
          <w:tab w:val="left" w:pos="709"/>
          <w:tab w:val="left" w:pos="1134"/>
        </w:tabs>
        <w:ind w:left="792"/>
        <w:rPr>
          <w:rFonts w:ascii="Calibri" w:hAnsi="Calibri" w:cs="Arial"/>
          <w:b/>
          <w:szCs w:val="24"/>
        </w:rPr>
      </w:pPr>
    </w:p>
    <w:p w14:paraId="6FD0A025" w14:textId="77777777" w:rsidR="00B65D86" w:rsidRPr="00043889" w:rsidRDefault="00B65D86" w:rsidP="001464D9">
      <w:pPr>
        <w:pStyle w:val="ListParagraph"/>
        <w:numPr>
          <w:ilvl w:val="1"/>
          <w:numId w:val="34"/>
        </w:numPr>
        <w:tabs>
          <w:tab w:val="left" w:pos="1134"/>
        </w:tabs>
        <w:spacing w:after="200"/>
        <w:ind w:left="1134" w:hanging="774"/>
        <w:contextualSpacing/>
        <w:rPr>
          <w:rFonts w:ascii="Calibri" w:hAnsi="Calibri" w:cs="Arial"/>
          <w:b/>
          <w:szCs w:val="24"/>
        </w:rPr>
      </w:pPr>
      <w:r w:rsidRPr="00043889">
        <w:rPr>
          <w:rFonts w:ascii="Calibri" w:hAnsi="Calibri" w:cs="Arial"/>
          <w:szCs w:val="24"/>
        </w:rPr>
        <w:t>Save and except as approved by the Management, no radio or T.V antennas, satellite antennas, or other similar receiving or transmission equipment shall be allowed to be attached to or hung from the exterior walls or to produce through walls, windows or roofs.</w:t>
      </w:r>
    </w:p>
    <w:p w14:paraId="319C8ECC" w14:textId="77777777" w:rsidR="00B65D86" w:rsidRPr="00043889" w:rsidRDefault="00B65D86" w:rsidP="00B65D86">
      <w:pPr>
        <w:pStyle w:val="ListParagraph"/>
        <w:tabs>
          <w:tab w:val="left" w:pos="709"/>
          <w:tab w:val="left" w:pos="1134"/>
        </w:tabs>
        <w:ind w:left="792"/>
        <w:rPr>
          <w:rFonts w:ascii="Calibri" w:hAnsi="Calibri" w:cs="Arial"/>
          <w:b/>
          <w:szCs w:val="24"/>
        </w:rPr>
      </w:pPr>
    </w:p>
    <w:p w14:paraId="5E1EFC8D" w14:textId="77777777" w:rsidR="00B65D86" w:rsidRPr="00043889" w:rsidRDefault="00B65D86" w:rsidP="001464D9">
      <w:pPr>
        <w:pStyle w:val="ListParagraph"/>
        <w:numPr>
          <w:ilvl w:val="0"/>
          <w:numId w:val="34"/>
        </w:numPr>
        <w:tabs>
          <w:tab w:val="left" w:pos="426"/>
          <w:tab w:val="left" w:pos="1134"/>
        </w:tabs>
        <w:spacing w:after="200"/>
        <w:contextualSpacing/>
        <w:rPr>
          <w:rFonts w:ascii="Calibri" w:hAnsi="Calibri" w:cs="Arial"/>
          <w:b/>
          <w:szCs w:val="24"/>
        </w:rPr>
      </w:pPr>
      <w:r w:rsidRPr="00043889">
        <w:rPr>
          <w:rFonts w:ascii="Calibri" w:hAnsi="Calibri" w:cs="Arial"/>
          <w:b/>
          <w:szCs w:val="24"/>
        </w:rPr>
        <w:t>FURNITURE AND EQUIPMENT AT COMMON AREAS</w:t>
      </w:r>
    </w:p>
    <w:p w14:paraId="65CBA242" w14:textId="77777777" w:rsidR="00B65D86" w:rsidRPr="00043889" w:rsidRDefault="00B65D86" w:rsidP="00B65D86">
      <w:pPr>
        <w:pStyle w:val="ListParagraph"/>
        <w:tabs>
          <w:tab w:val="left" w:pos="709"/>
          <w:tab w:val="left" w:pos="1134"/>
        </w:tabs>
        <w:ind w:left="360"/>
        <w:rPr>
          <w:rFonts w:ascii="Calibri" w:hAnsi="Calibri" w:cs="Arial"/>
          <w:b/>
          <w:szCs w:val="24"/>
        </w:rPr>
      </w:pPr>
    </w:p>
    <w:p w14:paraId="501CB38A" w14:textId="77777777" w:rsidR="00B65D86" w:rsidRPr="00043889" w:rsidRDefault="00B65D86" w:rsidP="00B65D86">
      <w:pPr>
        <w:pStyle w:val="ListParagraph"/>
        <w:tabs>
          <w:tab w:val="left" w:pos="709"/>
          <w:tab w:val="left" w:pos="1134"/>
        </w:tabs>
        <w:ind w:left="360"/>
        <w:rPr>
          <w:rFonts w:ascii="Calibri" w:hAnsi="Calibri" w:cs="Arial"/>
          <w:b/>
          <w:szCs w:val="24"/>
        </w:rPr>
      </w:pPr>
      <w:r w:rsidRPr="00043889">
        <w:rPr>
          <w:rFonts w:ascii="Calibri" w:hAnsi="Calibri" w:cs="Arial"/>
          <w:szCs w:val="24"/>
        </w:rPr>
        <w:t>Save except as approved by the Management, no furniture or equipment or any decorative items shall be placed at the Common Area at all material time. All furniture and equipment placed and/or installed at the Common Areas have been provided for the safety, comfort and convenience of all the Tenants and Customers and therefore shall not be damaged or removed or altered without the permission of the Management.</w:t>
      </w:r>
    </w:p>
    <w:p w14:paraId="78208EBE" w14:textId="77777777" w:rsidR="00B65D86" w:rsidRPr="00043889" w:rsidRDefault="00B65D86" w:rsidP="00B65D86">
      <w:pPr>
        <w:pStyle w:val="ListParagraph"/>
        <w:tabs>
          <w:tab w:val="left" w:pos="709"/>
          <w:tab w:val="left" w:pos="1134"/>
        </w:tabs>
        <w:ind w:left="360"/>
        <w:rPr>
          <w:rFonts w:ascii="Calibri" w:hAnsi="Calibri" w:cs="Arial"/>
          <w:b/>
          <w:szCs w:val="24"/>
        </w:rPr>
      </w:pPr>
    </w:p>
    <w:p w14:paraId="3CF7FF1B" w14:textId="77777777" w:rsidR="003161DA" w:rsidRPr="00043889" w:rsidRDefault="003161DA" w:rsidP="00B65D86">
      <w:pPr>
        <w:pStyle w:val="ListParagraph"/>
        <w:tabs>
          <w:tab w:val="left" w:pos="709"/>
          <w:tab w:val="left" w:pos="1134"/>
        </w:tabs>
        <w:ind w:left="360"/>
        <w:rPr>
          <w:rFonts w:ascii="Calibri" w:hAnsi="Calibri" w:cs="Arial"/>
          <w:b/>
          <w:szCs w:val="24"/>
        </w:rPr>
      </w:pPr>
    </w:p>
    <w:p w14:paraId="110292C4" w14:textId="77777777" w:rsidR="003161DA" w:rsidRPr="00043889" w:rsidRDefault="003161DA" w:rsidP="00B65D86">
      <w:pPr>
        <w:pStyle w:val="ListParagraph"/>
        <w:tabs>
          <w:tab w:val="left" w:pos="709"/>
          <w:tab w:val="left" w:pos="1134"/>
        </w:tabs>
        <w:ind w:left="360"/>
        <w:rPr>
          <w:rFonts w:ascii="Calibri" w:hAnsi="Calibri" w:cs="Arial"/>
          <w:b/>
          <w:szCs w:val="24"/>
        </w:rPr>
      </w:pPr>
    </w:p>
    <w:p w14:paraId="2AC52885" w14:textId="77777777" w:rsidR="003161DA" w:rsidRPr="00043889" w:rsidRDefault="003161DA" w:rsidP="00B65D86">
      <w:pPr>
        <w:pStyle w:val="ListParagraph"/>
        <w:tabs>
          <w:tab w:val="left" w:pos="709"/>
          <w:tab w:val="left" w:pos="1134"/>
        </w:tabs>
        <w:ind w:left="360"/>
        <w:rPr>
          <w:rFonts w:ascii="Calibri" w:hAnsi="Calibri" w:cs="Arial"/>
          <w:b/>
          <w:szCs w:val="24"/>
        </w:rPr>
      </w:pPr>
    </w:p>
    <w:p w14:paraId="14111885" w14:textId="77777777" w:rsidR="00B65D86" w:rsidRPr="00043889" w:rsidRDefault="00B65D86" w:rsidP="001464D9">
      <w:pPr>
        <w:pStyle w:val="ListParagraph"/>
        <w:numPr>
          <w:ilvl w:val="0"/>
          <w:numId w:val="34"/>
        </w:numPr>
        <w:tabs>
          <w:tab w:val="left" w:pos="426"/>
          <w:tab w:val="left" w:pos="1134"/>
        </w:tabs>
        <w:spacing w:after="200"/>
        <w:contextualSpacing/>
        <w:rPr>
          <w:rFonts w:ascii="Calibri" w:hAnsi="Calibri" w:cs="Arial"/>
          <w:b/>
          <w:szCs w:val="24"/>
        </w:rPr>
      </w:pPr>
      <w:r w:rsidRPr="00043889">
        <w:rPr>
          <w:rFonts w:ascii="Calibri" w:hAnsi="Calibri" w:cs="Arial"/>
          <w:b/>
          <w:szCs w:val="24"/>
        </w:rPr>
        <w:lastRenderedPageBreak/>
        <w:t xml:space="preserve">ELEVATORS </w:t>
      </w:r>
    </w:p>
    <w:p w14:paraId="6EE665C7" w14:textId="77777777" w:rsidR="00B65D86" w:rsidRPr="00043889" w:rsidRDefault="00B65D86" w:rsidP="00B65D86">
      <w:pPr>
        <w:pStyle w:val="ListParagraph"/>
        <w:tabs>
          <w:tab w:val="left" w:pos="709"/>
          <w:tab w:val="left" w:pos="1134"/>
        </w:tabs>
        <w:ind w:left="360"/>
        <w:rPr>
          <w:rFonts w:ascii="Calibri" w:hAnsi="Calibri" w:cs="Arial"/>
          <w:b/>
          <w:szCs w:val="24"/>
        </w:rPr>
      </w:pPr>
    </w:p>
    <w:p w14:paraId="17DB7DBB" w14:textId="77777777" w:rsidR="00B65D86" w:rsidRPr="00043889" w:rsidRDefault="00B65D86" w:rsidP="001464D9">
      <w:pPr>
        <w:pStyle w:val="ListParagraph"/>
        <w:numPr>
          <w:ilvl w:val="1"/>
          <w:numId w:val="34"/>
        </w:numPr>
        <w:tabs>
          <w:tab w:val="left" w:pos="1134"/>
          <w:tab w:val="left" w:pos="1276"/>
        </w:tabs>
        <w:spacing w:after="200"/>
        <w:ind w:left="1134" w:hanging="708"/>
        <w:contextualSpacing/>
        <w:rPr>
          <w:rFonts w:ascii="Calibri" w:hAnsi="Calibri" w:cs="Arial"/>
          <w:b/>
          <w:szCs w:val="24"/>
        </w:rPr>
      </w:pPr>
      <w:r w:rsidRPr="00043889">
        <w:rPr>
          <w:rFonts w:ascii="Calibri" w:hAnsi="Calibri" w:cs="Arial"/>
          <w:szCs w:val="24"/>
        </w:rPr>
        <w:t>Bicycles and any motorized form of transport (other than wheel chairs) shall not be placed in or allowed into any elevator.</w:t>
      </w:r>
      <w:r w:rsidRPr="00043889">
        <w:rPr>
          <w:rFonts w:ascii="Calibri" w:hAnsi="Calibri" w:cs="Arial"/>
          <w:szCs w:val="24"/>
          <w:u w:val="single"/>
        </w:rPr>
        <w:t xml:space="preserve"> </w:t>
      </w:r>
    </w:p>
    <w:p w14:paraId="5A731AEA" w14:textId="77777777" w:rsidR="00B65D86" w:rsidRPr="00043889" w:rsidRDefault="00B65D86" w:rsidP="00B65D86">
      <w:pPr>
        <w:pStyle w:val="ListParagraph"/>
        <w:tabs>
          <w:tab w:val="left" w:pos="1134"/>
          <w:tab w:val="left" w:pos="1276"/>
        </w:tabs>
        <w:spacing w:after="200"/>
        <w:ind w:left="1134" w:hanging="708"/>
        <w:contextualSpacing/>
        <w:rPr>
          <w:rFonts w:ascii="Calibri" w:hAnsi="Calibri" w:cs="Arial"/>
          <w:b/>
          <w:szCs w:val="24"/>
        </w:rPr>
      </w:pPr>
    </w:p>
    <w:p w14:paraId="0CDC74C1" w14:textId="77777777" w:rsidR="00B65D86" w:rsidRPr="00043889" w:rsidRDefault="00B65D86" w:rsidP="001464D9">
      <w:pPr>
        <w:pStyle w:val="ListParagraph"/>
        <w:numPr>
          <w:ilvl w:val="1"/>
          <w:numId w:val="34"/>
        </w:numPr>
        <w:tabs>
          <w:tab w:val="left" w:pos="1134"/>
          <w:tab w:val="left" w:pos="1276"/>
        </w:tabs>
        <w:spacing w:after="200"/>
        <w:ind w:left="1134" w:hanging="708"/>
        <w:contextualSpacing/>
        <w:rPr>
          <w:rFonts w:ascii="Calibri" w:hAnsi="Calibri" w:cs="Arial"/>
          <w:b/>
          <w:szCs w:val="24"/>
        </w:rPr>
      </w:pPr>
      <w:r w:rsidRPr="00043889">
        <w:rPr>
          <w:rFonts w:ascii="Calibri" w:hAnsi="Calibri" w:cs="Arial"/>
          <w:szCs w:val="24"/>
        </w:rPr>
        <w:t xml:space="preserve">Smoking in the elevators is strictly prohibited. </w:t>
      </w:r>
    </w:p>
    <w:p w14:paraId="0077B941" w14:textId="77777777" w:rsidR="00B65D86" w:rsidRPr="00043889" w:rsidRDefault="00B65D86" w:rsidP="00B65D86">
      <w:pPr>
        <w:pStyle w:val="ListParagraph"/>
        <w:tabs>
          <w:tab w:val="left" w:pos="1134"/>
          <w:tab w:val="left" w:pos="1276"/>
        </w:tabs>
        <w:ind w:left="1134" w:hanging="708"/>
        <w:rPr>
          <w:rFonts w:ascii="Calibri" w:hAnsi="Calibri" w:cs="Arial"/>
          <w:b/>
          <w:szCs w:val="24"/>
        </w:rPr>
      </w:pPr>
    </w:p>
    <w:p w14:paraId="0C0A9B61" w14:textId="77777777" w:rsidR="00B65D86" w:rsidRPr="00043889" w:rsidRDefault="00B65D86" w:rsidP="001464D9">
      <w:pPr>
        <w:pStyle w:val="ListParagraph"/>
        <w:numPr>
          <w:ilvl w:val="1"/>
          <w:numId w:val="34"/>
        </w:numPr>
        <w:tabs>
          <w:tab w:val="left" w:pos="1134"/>
          <w:tab w:val="left" w:pos="1276"/>
        </w:tabs>
        <w:spacing w:after="200"/>
        <w:ind w:left="1134" w:hanging="708"/>
        <w:contextualSpacing/>
        <w:rPr>
          <w:rFonts w:ascii="Calibri" w:hAnsi="Calibri" w:cs="Arial"/>
          <w:b/>
          <w:szCs w:val="24"/>
        </w:rPr>
      </w:pPr>
      <w:r w:rsidRPr="00043889">
        <w:rPr>
          <w:rFonts w:ascii="Calibri" w:hAnsi="Calibri" w:cs="Arial"/>
          <w:szCs w:val="24"/>
        </w:rPr>
        <w:t xml:space="preserve">No person shall tamper with any of the elevator controls in any manner so as to prevent the proper functioning of the elevators. </w:t>
      </w:r>
    </w:p>
    <w:p w14:paraId="0DF78487" w14:textId="77777777" w:rsidR="00B65D86" w:rsidRPr="00043889" w:rsidRDefault="00B65D86" w:rsidP="00B65D86">
      <w:pPr>
        <w:pStyle w:val="ListParagraph"/>
        <w:tabs>
          <w:tab w:val="left" w:pos="1134"/>
          <w:tab w:val="left" w:pos="1276"/>
        </w:tabs>
        <w:ind w:left="1134" w:hanging="708"/>
        <w:rPr>
          <w:rFonts w:ascii="Calibri" w:hAnsi="Calibri" w:cs="Arial"/>
          <w:b/>
          <w:szCs w:val="24"/>
        </w:rPr>
      </w:pPr>
    </w:p>
    <w:p w14:paraId="6BA3D511" w14:textId="77777777" w:rsidR="00B65D86" w:rsidRPr="00043889" w:rsidRDefault="00B65D86" w:rsidP="001464D9">
      <w:pPr>
        <w:pStyle w:val="ListParagraph"/>
        <w:numPr>
          <w:ilvl w:val="1"/>
          <w:numId w:val="34"/>
        </w:numPr>
        <w:tabs>
          <w:tab w:val="left" w:pos="1134"/>
          <w:tab w:val="left" w:pos="1276"/>
        </w:tabs>
        <w:spacing w:after="200"/>
        <w:ind w:left="1134" w:hanging="708"/>
        <w:contextualSpacing/>
        <w:rPr>
          <w:rFonts w:ascii="Calibri" w:hAnsi="Calibri" w:cs="Arial"/>
          <w:b/>
          <w:szCs w:val="24"/>
        </w:rPr>
      </w:pPr>
      <w:r w:rsidRPr="00043889">
        <w:rPr>
          <w:rFonts w:ascii="Calibri" w:hAnsi="Calibri" w:cs="Arial"/>
          <w:szCs w:val="24"/>
        </w:rPr>
        <w:t xml:space="preserve">In the event of power failure or fire or other emergencies, the Tenant must not use the elevators but should instead use the stairways and other emergency exits to vacate from the Demised Premises. </w:t>
      </w:r>
    </w:p>
    <w:p w14:paraId="0731E135" w14:textId="77777777" w:rsidR="00B65D86" w:rsidRPr="00043889" w:rsidRDefault="00B65D86" w:rsidP="00B65D86">
      <w:pPr>
        <w:pStyle w:val="ListParagraph"/>
        <w:tabs>
          <w:tab w:val="left" w:pos="1134"/>
          <w:tab w:val="left" w:pos="1276"/>
        </w:tabs>
        <w:ind w:left="1134" w:hanging="708"/>
        <w:rPr>
          <w:rFonts w:ascii="Calibri" w:hAnsi="Calibri" w:cs="Arial"/>
          <w:b/>
          <w:szCs w:val="24"/>
        </w:rPr>
      </w:pPr>
    </w:p>
    <w:p w14:paraId="1F99590A" w14:textId="77777777" w:rsidR="00B65D86" w:rsidRPr="00043889" w:rsidRDefault="00B65D86" w:rsidP="001464D9">
      <w:pPr>
        <w:pStyle w:val="ListParagraph"/>
        <w:numPr>
          <w:ilvl w:val="1"/>
          <w:numId w:val="34"/>
        </w:numPr>
        <w:tabs>
          <w:tab w:val="left" w:pos="1134"/>
          <w:tab w:val="left" w:pos="1276"/>
        </w:tabs>
        <w:spacing w:after="200"/>
        <w:ind w:left="1134" w:hanging="708"/>
        <w:contextualSpacing/>
        <w:rPr>
          <w:rFonts w:ascii="Calibri" w:hAnsi="Calibri" w:cs="Arial"/>
          <w:b/>
          <w:szCs w:val="24"/>
        </w:rPr>
      </w:pPr>
      <w:r w:rsidRPr="00043889">
        <w:rPr>
          <w:rFonts w:ascii="Calibri" w:hAnsi="Calibri" w:cs="Arial"/>
          <w:szCs w:val="24"/>
        </w:rPr>
        <w:t xml:space="preserve">The Tenant must inform the Management of any shifting or delivery of heavy or bulky items using the designated goods elevators at least forty eight (48) hours in advance so that proper arrangement can be made to avoid causing any inconvenience to the other Tenants. The passenger elevators shall not be used for the shifting or delivery of any goods in which case the designated goods elevator shall be used. </w:t>
      </w:r>
    </w:p>
    <w:p w14:paraId="28310FD2" w14:textId="77777777" w:rsidR="00AE0AE1" w:rsidRPr="00043889" w:rsidRDefault="00AE0AE1" w:rsidP="00B65D86">
      <w:pPr>
        <w:rPr>
          <w:rFonts w:ascii="Calibri" w:hAnsi="Calibri" w:cs="Arial"/>
          <w:b/>
          <w:szCs w:val="24"/>
          <w:u w:val="single"/>
        </w:rPr>
      </w:pPr>
    </w:p>
    <w:p w14:paraId="58F9A39B" w14:textId="3C79D018" w:rsidR="00B65D86" w:rsidRPr="00043889" w:rsidRDefault="00B34757" w:rsidP="00B65D86">
      <w:pPr>
        <w:rPr>
          <w:rFonts w:ascii="Calibri" w:hAnsi="Calibri" w:cs="Arial"/>
          <w:b/>
          <w:szCs w:val="24"/>
          <w:u w:val="single"/>
        </w:rPr>
      </w:pPr>
      <w:r w:rsidRPr="000F6A92">
        <w:rPr>
          <w:rFonts w:ascii="Calibri" w:hAnsi="Calibri" w:cs="Arial"/>
          <w:b/>
          <w:szCs w:val="24"/>
        </w:rPr>
        <w:t>D.</w:t>
      </w:r>
      <w:r w:rsidRPr="00043889">
        <w:rPr>
          <w:rFonts w:ascii="Calibri" w:hAnsi="Calibri" w:cs="Arial"/>
          <w:b/>
          <w:szCs w:val="24"/>
          <w:u w:val="single"/>
        </w:rPr>
        <w:t xml:space="preserve"> </w:t>
      </w:r>
      <w:r w:rsidR="00B65D86" w:rsidRPr="00043889">
        <w:rPr>
          <w:rFonts w:ascii="Calibri" w:hAnsi="Calibri" w:cs="Arial"/>
          <w:b/>
          <w:szCs w:val="24"/>
          <w:u w:val="single"/>
        </w:rPr>
        <w:t>REFUSE DISPOSAL</w:t>
      </w:r>
    </w:p>
    <w:p w14:paraId="7C065C61" w14:textId="77777777" w:rsidR="00B65D86" w:rsidRPr="00043889" w:rsidRDefault="00B65D86" w:rsidP="00B65D86">
      <w:pPr>
        <w:rPr>
          <w:rFonts w:ascii="Calibri" w:hAnsi="Calibri" w:cs="Arial"/>
          <w:b/>
          <w:szCs w:val="24"/>
          <w:u w:val="single"/>
        </w:rPr>
      </w:pPr>
    </w:p>
    <w:p w14:paraId="1B12E4BC" w14:textId="77777777" w:rsidR="00B65D86" w:rsidRPr="00043889" w:rsidRDefault="00B65D86" w:rsidP="001464D9">
      <w:pPr>
        <w:pStyle w:val="ListParagraph"/>
        <w:numPr>
          <w:ilvl w:val="0"/>
          <w:numId w:val="35"/>
        </w:numPr>
        <w:spacing w:after="160"/>
        <w:ind w:hanging="294"/>
        <w:contextualSpacing/>
        <w:rPr>
          <w:rFonts w:ascii="Calibri" w:hAnsi="Calibri" w:cs="Arial"/>
          <w:b/>
          <w:szCs w:val="24"/>
        </w:rPr>
      </w:pPr>
      <w:r w:rsidRPr="00043889">
        <w:rPr>
          <w:rFonts w:ascii="Calibri" w:hAnsi="Calibri" w:cs="Arial"/>
          <w:b/>
          <w:szCs w:val="24"/>
        </w:rPr>
        <w:t xml:space="preserve">GENERAL  </w:t>
      </w:r>
    </w:p>
    <w:p w14:paraId="3EDDBE90" w14:textId="77777777" w:rsidR="00B65D86" w:rsidRPr="00043889" w:rsidRDefault="00B65D86" w:rsidP="00B65D86">
      <w:pPr>
        <w:pStyle w:val="ListParagraph"/>
        <w:ind w:left="360"/>
        <w:rPr>
          <w:rFonts w:ascii="Calibri" w:hAnsi="Calibri" w:cs="Arial"/>
          <w:szCs w:val="24"/>
        </w:rPr>
      </w:pPr>
      <w:r w:rsidRPr="00043889">
        <w:rPr>
          <w:rFonts w:ascii="Calibri" w:hAnsi="Calibri" w:cs="Arial"/>
          <w:szCs w:val="24"/>
        </w:rPr>
        <w:t xml:space="preserve">No rubbish, rags or any other shall be thrown through the doors or windows of the Demised Premises except into the refuse bins or refuse chutes provided in or outside the Demised Premises or in any arrears designated by the Management for such purpose. </w:t>
      </w:r>
    </w:p>
    <w:p w14:paraId="5BE471FA" w14:textId="77777777" w:rsidR="00B65D86" w:rsidRPr="00043889" w:rsidRDefault="00B65D86" w:rsidP="00B65D86">
      <w:pPr>
        <w:pStyle w:val="ListParagraph"/>
        <w:ind w:left="360"/>
        <w:rPr>
          <w:rFonts w:ascii="Calibri" w:hAnsi="Calibri" w:cs="Arial"/>
          <w:b/>
          <w:szCs w:val="24"/>
        </w:rPr>
      </w:pPr>
    </w:p>
    <w:p w14:paraId="65F57197" w14:textId="77777777" w:rsidR="00B65D86" w:rsidRPr="00043889" w:rsidRDefault="00B65D86" w:rsidP="001464D9">
      <w:pPr>
        <w:pStyle w:val="ListParagraph"/>
        <w:numPr>
          <w:ilvl w:val="0"/>
          <w:numId w:val="35"/>
        </w:numPr>
        <w:contextualSpacing/>
        <w:rPr>
          <w:rFonts w:ascii="Calibri" w:hAnsi="Calibri" w:cs="Arial"/>
          <w:b/>
          <w:szCs w:val="24"/>
        </w:rPr>
      </w:pPr>
      <w:r w:rsidRPr="00043889">
        <w:rPr>
          <w:rFonts w:ascii="Calibri" w:hAnsi="Calibri" w:cs="Arial"/>
          <w:b/>
          <w:szCs w:val="24"/>
        </w:rPr>
        <w:t>REFUSE IN PLASTIC BAGS</w:t>
      </w:r>
    </w:p>
    <w:p w14:paraId="14138BAB" w14:textId="77777777" w:rsidR="00B65D86" w:rsidRPr="00043889" w:rsidRDefault="00B65D86" w:rsidP="00B65D86">
      <w:pPr>
        <w:pStyle w:val="ListParagraph"/>
        <w:ind w:left="360"/>
        <w:rPr>
          <w:rFonts w:ascii="Calibri" w:hAnsi="Calibri" w:cs="Arial"/>
          <w:szCs w:val="24"/>
        </w:rPr>
      </w:pPr>
      <w:r w:rsidRPr="00043889">
        <w:rPr>
          <w:rFonts w:ascii="Calibri" w:hAnsi="Calibri" w:cs="Arial"/>
          <w:szCs w:val="24"/>
        </w:rPr>
        <w:t xml:space="preserve">The Tenant shall ensure that all refuse are sealed in non-porous plastic bags and placed properly in the refuse bins at the refuse chamber. All wet refuse should be thoroughly drained of any liquid and care should be taken to prevent dripping on the floor. </w:t>
      </w:r>
    </w:p>
    <w:p w14:paraId="4CE1E27B" w14:textId="77777777" w:rsidR="00B65D86" w:rsidRPr="00043889" w:rsidRDefault="00B65D86" w:rsidP="00B65D86">
      <w:pPr>
        <w:pStyle w:val="ListParagraph"/>
        <w:ind w:left="360"/>
        <w:rPr>
          <w:rFonts w:ascii="Calibri" w:hAnsi="Calibri" w:cs="Arial"/>
          <w:b/>
          <w:szCs w:val="24"/>
        </w:rPr>
      </w:pPr>
    </w:p>
    <w:p w14:paraId="10BA6DD7" w14:textId="77777777" w:rsidR="00B65D86" w:rsidRPr="00043889" w:rsidRDefault="00B65D86" w:rsidP="001464D9">
      <w:pPr>
        <w:pStyle w:val="ListParagraph"/>
        <w:numPr>
          <w:ilvl w:val="0"/>
          <w:numId w:val="35"/>
        </w:numPr>
        <w:contextualSpacing/>
        <w:rPr>
          <w:rFonts w:ascii="Calibri" w:hAnsi="Calibri" w:cs="Arial"/>
          <w:b/>
          <w:szCs w:val="24"/>
        </w:rPr>
      </w:pPr>
      <w:r w:rsidRPr="00043889">
        <w:rPr>
          <w:rFonts w:ascii="Calibri" w:hAnsi="Calibri" w:cs="Arial"/>
          <w:b/>
          <w:szCs w:val="24"/>
        </w:rPr>
        <w:t>HEAVY OR BULKY OBJECTS</w:t>
      </w:r>
    </w:p>
    <w:p w14:paraId="5B148CD2" w14:textId="77777777" w:rsidR="00B65D86" w:rsidRPr="00043889" w:rsidRDefault="00B65D86" w:rsidP="00B65D86">
      <w:pPr>
        <w:pStyle w:val="ListParagraph"/>
        <w:ind w:left="360"/>
        <w:rPr>
          <w:rFonts w:ascii="Calibri" w:hAnsi="Calibri" w:cs="Arial"/>
          <w:szCs w:val="24"/>
        </w:rPr>
      </w:pPr>
      <w:r w:rsidRPr="00043889">
        <w:rPr>
          <w:rFonts w:ascii="Calibri" w:hAnsi="Calibri" w:cs="Arial"/>
          <w:szCs w:val="24"/>
        </w:rPr>
        <w:t xml:space="preserve">Heavy or bulky objects shall be placed in the refuse bins located in the main refuse store designated by the Management. </w:t>
      </w:r>
    </w:p>
    <w:p w14:paraId="3E6B4B93" w14:textId="77777777" w:rsidR="00B65D86" w:rsidRPr="00043889" w:rsidRDefault="00B65D86" w:rsidP="00B65D86">
      <w:pPr>
        <w:pStyle w:val="ListParagraph"/>
        <w:ind w:left="360"/>
        <w:rPr>
          <w:rFonts w:ascii="Calibri" w:hAnsi="Calibri" w:cs="Arial"/>
          <w:b/>
          <w:szCs w:val="24"/>
        </w:rPr>
      </w:pPr>
    </w:p>
    <w:p w14:paraId="353F26D6" w14:textId="77777777" w:rsidR="00B65D86" w:rsidRPr="00043889" w:rsidRDefault="00B65D86" w:rsidP="001464D9">
      <w:pPr>
        <w:pStyle w:val="ListParagraph"/>
        <w:numPr>
          <w:ilvl w:val="0"/>
          <w:numId w:val="35"/>
        </w:numPr>
        <w:contextualSpacing/>
        <w:rPr>
          <w:rFonts w:ascii="Calibri" w:hAnsi="Calibri" w:cs="Arial"/>
          <w:b/>
          <w:szCs w:val="24"/>
        </w:rPr>
      </w:pPr>
      <w:r w:rsidRPr="00043889">
        <w:rPr>
          <w:rFonts w:ascii="Calibri" w:hAnsi="Calibri" w:cs="Arial"/>
          <w:b/>
          <w:szCs w:val="24"/>
        </w:rPr>
        <w:t>REFUSE CHAMBER /ROOM DOORS</w:t>
      </w:r>
    </w:p>
    <w:p w14:paraId="52C1B0D0" w14:textId="77777777" w:rsidR="00B65D86" w:rsidRPr="00043889" w:rsidRDefault="00B65D86" w:rsidP="00B65D86">
      <w:pPr>
        <w:pStyle w:val="ListParagraph"/>
        <w:spacing w:after="160"/>
        <w:ind w:left="360"/>
        <w:rPr>
          <w:rFonts w:ascii="Calibri" w:hAnsi="Calibri" w:cs="Arial"/>
          <w:szCs w:val="24"/>
        </w:rPr>
      </w:pPr>
      <w:r w:rsidRPr="00043889">
        <w:rPr>
          <w:rFonts w:ascii="Calibri" w:hAnsi="Calibri" w:cs="Arial"/>
          <w:szCs w:val="24"/>
        </w:rPr>
        <w:t xml:space="preserve">The Tenant shall ensure that the doors are closed and the lights have been switched off before leaving the refuse chambers/rooms. </w:t>
      </w:r>
    </w:p>
    <w:p w14:paraId="6BA909EE" w14:textId="77777777" w:rsidR="00B65D86" w:rsidRPr="00043889" w:rsidRDefault="00B65D86" w:rsidP="00B65D86">
      <w:pPr>
        <w:rPr>
          <w:rFonts w:ascii="Calibri" w:hAnsi="Calibri" w:cs="Arial"/>
          <w:b/>
          <w:szCs w:val="24"/>
          <w:u w:val="single"/>
        </w:rPr>
      </w:pPr>
    </w:p>
    <w:p w14:paraId="16295FC7" w14:textId="77777777" w:rsidR="00FA6B42" w:rsidRPr="00043889" w:rsidRDefault="00FA6B42" w:rsidP="00B65D86">
      <w:pPr>
        <w:rPr>
          <w:rFonts w:ascii="Calibri" w:hAnsi="Calibri" w:cs="Arial"/>
          <w:b/>
          <w:szCs w:val="24"/>
          <w:u w:val="single"/>
        </w:rPr>
      </w:pPr>
    </w:p>
    <w:p w14:paraId="1C80592A" w14:textId="77777777" w:rsidR="00FA6B42" w:rsidRPr="00043889" w:rsidRDefault="00FA6B42" w:rsidP="00B65D86">
      <w:pPr>
        <w:rPr>
          <w:rFonts w:ascii="Calibri" w:hAnsi="Calibri" w:cs="Arial"/>
          <w:b/>
          <w:szCs w:val="24"/>
          <w:u w:val="single"/>
        </w:rPr>
      </w:pPr>
    </w:p>
    <w:p w14:paraId="4BE508FA" w14:textId="77777777" w:rsidR="00FA6B42" w:rsidRPr="00043889" w:rsidRDefault="00FA6B42" w:rsidP="00B65D86">
      <w:pPr>
        <w:rPr>
          <w:rFonts w:ascii="Calibri" w:hAnsi="Calibri" w:cs="Arial"/>
          <w:b/>
          <w:szCs w:val="24"/>
          <w:u w:val="single"/>
        </w:rPr>
      </w:pPr>
    </w:p>
    <w:p w14:paraId="1BDD1EFE" w14:textId="77777777" w:rsidR="00FA6B42" w:rsidRPr="00043889" w:rsidRDefault="00FA6B42" w:rsidP="00B65D86">
      <w:pPr>
        <w:rPr>
          <w:rFonts w:ascii="Calibri" w:hAnsi="Calibri" w:cs="Arial"/>
          <w:b/>
          <w:szCs w:val="24"/>
          <w:u w:val="single"/>
        </w:rPr>
      </w:pPr>
    </w:p>
    <w:p w14:paraId="08B36C64" w14:textId="77777777" w:rsidR="00FA6B42" w:rsidRPr="00043889" w:rsidRDefault="00FA6B42" w:rsidP="00B65D86">
      <w:pPr>
        <w:rPr>
          <w:rFonts w:ascii="Calibri" w:hAnsi="Calibri" w:cs="Arial"/>
          <w:b/>
          <w:szCs w:val="24"/>
          <w:u w:val="single"/>
        </w:rPr>
      </w:pPr>
    </w:p>
    <w:p w14:paraId="4EEEDEA7" w14:textId="0CFAB30B" w:rsidR="00B65D86" w:rsidRPr="00043889" w:rsidRDefault="00B34757" w:rsidP="00B65D86">
      <w:pPr>
        <w:rPr>
          <w:rFonts w:ascii="Calibri" w:hAnsi="Calibri" w:cs="Arial"/>
          <w:b/>
          <w:szCs w:val="24"/>
          <w:u w:val="single"/>
        </w:rPr>
      </w:pPr>
      <w:r w:rsidRPr="000F6A92">
        <w:rPr>
          <w:rFonts w:ascii="Calibri" w:hAnsi="Calibri" w:cs="Arial"/>
          <w:b/>
          <w:szCs w:val="24"/>
        </w:rPr>
        <w:lastRenderedPageBreak/>
        <w:t>E.</w:t>
      </w:r>
      <w:r w:rsidRPr="00043889">
        <w:rPr>
          <w:rFonts w:ascii="Calibri" w:hAnsi="Calibri" w:cs="Arial"/>
          <w:b/>
          <w:szCs w:val="24"/>
          <w:u w:val="single"/>
        </w:rPr>
        <w:t xml:space="preserve"> </w:t>
      </w:r>
      <w:r w:rsidR="00B65D86" w:rsidRPr="00043889">
        <w:rPr>
          <w:rFonts w:ascii="Calibri" w:hAnsi="Calibri" w:cs="Arial"/>
          <w:b/>
          <w:szCs w:val="24"/>
          <w:u w:val="single"/>
        </w:rPr>
        <w:t>RENOVATIONS, DELIVERY AND REMOVAL</w:t>
      </w:r>
    </w:p>
    <w:p w14:paraId="3CE09BCA" w14:textId="77777777" w:rsidR="00B65D86" w:rsidRPr="00043889" w:rsidRDefault="00B65D86" w:rsidP="00B65D86">
      <w:pPr>
        <w:rPr>
          <w:rFonts w:ascii="Calibri" w:hAnsi="Calibri" w:cs="Arial"/>
          <w:b/>
          <w:szCs w:val="24"/>
          <w:u w:val="single"/>
        </w:rPr>
      </w:pPr>
    </w:p>
    <w:p w14:paraId="0FC5562C" w14:textId="77777777" w:rsidR="00B65D86" w:rsidRPr="00043889" w:rsidRDefault="00B65D86" w:rsidP="001464D9">
      <w:pPr>
        <w:pStyle w:val="ListParagraph"/>
        <w:numPr>
          <w:ilvl w:val="0"/>
          <w:numId w:val="36"/>
        </w:numPr>
        <w:spacing w:after="160"/>
        <w:ind w:hanging="294"/>
        <w:contextualSpacing/>
        <w:rPr>
          <w:rFonts w:ascii="Calibri" w:hAnsi="Calibri" w:cs="Arial"/>
          <w:b/>
          <w:szCs w:val="24"/>
        </w:rPr>
      </w:pPr>
      <w:r w:rsidRPr="00043889">
        <w:rPr>
          <w:rFonts w:ascii="Calibri" w:hAnsi="Calibri" w:cs="Arial"/>
          <w:b/>
          <w:szCs w:val="24"/>
        </w:rPr>
        <w:t>RENOVATION AND ALTERATION</w:t>
      </w:r>
    </w:p>
    <w:p w14:paraId="0D7465BA" w14:textId="77777777" w:rsidR="00B65D86" w:rsidRPr="00043889" w:rsidRDefault="00B65D86" w:rsidP="001464D9">
      <w:pPr>
        <w:pStyle w:val="ListParagraph"/>
        <w:numPr>
          <w:ilvl w:val="1"/>
          <w:numId w:val="36"/>
        </w:numPr>
        <w:contextualSpacing/>
        <w:rPr>
          <w:rFonts w:ascii="Calibri" w:hAnsi="Calibri" w:cs="Arial"/>
          <w:b/>
          <w:szCs w:val="24"/>
        </w:rPr>
      </w:pPr>
      <w:r w:rsidRPr="00043889">
        <w:rPr>
          <w:rFonts w:ascii="Calibri" w:hAnsi="Calibri" w:cs="Arial"/>
          <w:szCs w:val="24"/>
        </w:rPr>
        <w:t xml:space="preserve">No additions, alterations or modification work can be done in the premise without the written approval of the Management. The Management shall be advised whenever renovation work shall be undertaken within the Demised Premises. </w:t>
      </w:r>
    </w:p>
    <w:p w14:paraId="456F59A0" w14:textId="77777777" w:rsidR="00B65D86" w:rsidRPr="00043889" w:rsidRDefault="00B65D86" w:rsidP="00B65D86">
      <w:pPr>
        <w:pStyle w:val="ListParagraph"/>
        <w:ind w:left="792"/>
        <w:rPr>
          <w:rFonts w:ascii="Calibri" w:hAnsi="Calibri" w:cs="Arial"/>
          <w:b/>
          <w:szCs w:val="24"/>
        </w:rPr>
      </w:pPr>
    </w:p>
    <w:p w14:paraId="5BCE2CC9" w14:textId="77777777" w:rsidR="00B65D86" w:rsidRPr="00043889" w:rsidRDefault="00B65D86" w:rsidP="001464D9">
      <w:pPr>
        <w:pStyle w:val="ListParagraph"/>
        <w:numPr>
          <w:ilvl w:val="1"/>
          <w:numId w:val="36"/>
        </w:numPr>
        <w:contextualSpacing/>
        <w:rPr>
          <w:rFonts w:ascii="Calibri" w:hAnsi="Calibri" w:cs="Arial"/>
          <w:b/>
          <w:szCs w:val="24"/>
        </w:rPr>
      </w:pPr>
      <w:r w:rsidRPr="00043889">
        <w:rPr>
          <w:rFonts w:ascii="Calibri" w:hAnsi="Calibri" w:cs="Arial"/>
          <w:szCs w:val="24"/>
        </w:rPr>
        <w:t xml:space="preserve">Prior to the approval, the Tenant is required to submit to the Management the plans, specifications and other pertinent documents for the renovation or repair works. </w:t>
      </w:r>
    </w:p>
    <w:p w14:paraId="0F98F6CF" w14:textId="77777777" w:rsidR="00B65D86" w:rsidRPr="00043889" w:rsidRDefault="00B65D86" w:rsidP="00B65D86">
      <w:pPr>
        <w:pStyle w:val="ListParagraph"/>
        <w:ind w:left="0"/>
        <w:contextualSpacing/>
        <w:rPr>
          <w:rFonts w:ascii="Calibri" w:hAnsi="Calibri" w:cs="Arial"/>
          <w:b/>
          <w:szCs w:val="24"/>
        </w:rPr>
      </w:pPr>
    </w:p>
    <w:p w14:paraId="7A412A3A" w14:textId="77777777" w:rsidR="00B65D86" w:rsidRPr="00043889" w:rsidRDefault="00B65D86" w:rsidP="001464D9">
      <w:pPr>
        <w:pStyle w:val="ListParagraph"/>
        <w:numPr>
          <w:ilvl w:val="1"/>
          <w:numId w:val="36"/>
        </w:numPr>
        <w:contextualSpacing/>
        <w:rPr>
          <w:rFonts w:ascii="Calibri" w:hAnsi="Calibri" w:cs="Arial"/>
          <w:b/>
          <w:szCs w:val="24"/>
        </w:rPr>
      </w:pPr>
      <w:r w:rsidRPr="00043889">
        <w:rPr>
          <w:rFonts w:ascii="Calibri" w:hAnsi="Calibri" w:cs="Arial"/>
          <w:szCs w:val="24"/>
        </w:rPr>
        <w:t xml:space="preserve">The Tenant is responsible in hiring his own security guard/s and janitor/s during renovation of the Demised Premises. </w:t>
      </w:r>
    </w:p>
    <w:p w14:paraId="30FDFAC4" w14:textId="77777777" w:rsidR="00B65D86" w:rsidRPr="00043889" w:rsidRDefault="00B65D86" w:rsidP="00B65D86">
      <w:pPr>
        <w:pStyle w:val="ListParagraph"/>
        <w:ind w:left="792"/>
        <w:rPr>
          <w:rFonts w:ascii="Calibri" w:hAnsi="Calibri" w:cs="Arial"/>
          <w:b/>
          <w:szCs w:val="24"/>
        </w:rPr>
      </w:pPr>
    </w:p>
    <w:p w14:paraId="1A8A093F" w14:textId="77777777" w:rsidR="00B65D86" w:rsidRPr="00043889" w:rsidRDefault="00B65D86" w:rsidP="001464D9">
      <w:pPr>
        <w:pStyle w:val="ListParagraph"/>
        <w:numPr>
          <w:ilvl w:val="1"/>
          <w:numId w:val="36"/>
        </w:numPr>
        <w:contextualSpacing/>
        <w:rPr>
          <w:rFonts w:ascii="Calibri" w:hAnsi="Calibri" w:cs="Arial"/>
          <w:b/>
          <w:szCs w:val="24"/>
        </w:rPr>
      </w:pPr>
      <w:r w:rsidRPr="00043889">
        <w:rPr>
          <w:rFonts w:ascii="Calibri" w:hAnsi="Calibri" w:cs="Arial"/>
          <w:szCs w:val="24"/>
        </w:rPr>
        <w:t xml:space="preserve">Prior to the starting of work, the Tenant or a duly authorized representative shall secure a Work Permit from the Management.  </w:t>
      </w:r>
    </w:p>
    <w:p w14:paraId="3C9179C6" w14:textId="77777777" w:rsidR="0002749E" w:rsidRPr="00043889" w:rsidRDefault="0002749E" w:rsidP="00DA17DA">
      <w:pPr>
        <w:pStyle w:val="ListParagraph"/>
        <w:ind w:left="792"/>
        <w:contextualSpacing/>
        <w:rPr>
          <w:rFonts w:ascii="Calibri" w:hAnsi="Calibri" w:cs="Arial"/>
          <w:b/>
          <w:szCs w:val="24"/>
        </w:rPr>
      </w:pPr>
    </w:p>
    <w:p w14:paraId="33F96A23" w14:textId="77777777" w:rsidR="00B65D86" w:rsidRPr="00043889" w:rsidRDefault="00B65D86" w:rsidP="001464D9">
      <w:pPr>
        <w:pStyle w:val="ListParagraph"/>
        <w:numPr>
          <w:ilvl w:val="1"/>
          <w:numId w:val="36"/>
        </w:numPr>
        <w:contextualSpacing/>
        <w:rPr>
          <w:rFonts w:ascii="Calibri" w:hAnsi="Calibri" w:cs="Arial"/>
          <w:b/>
          <w:szCs w:val="24"/>
        </w:rPr>
      </w:pPr>
      <w:r w:rsidRPr="00043889">
        <w:rPr>
          <w:rFonts w:ascii="Calibri" w:hAnsi="Calibri" w:cs="Arial"/>
          <w:szCs w:val="24"/>
        </w:rPr>
        <w:t>The Tenant shall provide the Management with a list of workers who will work inside their premise. Any worker who is not included in the list will be denied entry to the building.</w:t>
      </w:r>
    </w:p>
    <w:p w14:paraId="026985F4" w14:textId="77777777" w:rsidR="00B65D86" w:rsidRPr="00043889" w:rsidRDefault="00B65D86" w:rsidP="00B65D86">
      <w:pPr>
        <w:pStyle w:val="ListParagraph"/>
        <w:ind w:left="792"/>
        <w:rPr>
          <w:rFonts w:ascii="Calibri" w:hAnsi="Calibri" w:cs="Arial"/>
          <w:b/>
          <w:szCs w:val="24"/>
        </w:rPr>
      </w:pPr>
    </w:p>
    <w:p w14:paraId="25448ED3" w14:textId="77777777" w:rsidR="00B65D86" w:rsidRPr="00043889" w:rsidRDefault="00B65D86" w:rsidP="001464D9">
      <w:pPr>
        <w:pStyle w:val="ListParagraph"/>
        <w:numPr>
          <w:ilvl w:val="1"/>
          <w:numId w:val="36"/>
        </w:numPr>
        <w:contextualSpacing/>
        <w:rPr>
          <w:rFonts w:ascii="Calibri" w:hAnsi="Calibri" w:cs="Arial"/>
          <w:b/>
          <w:szCs w:val="24"/>
        </w:rPr>
      </w:pPr>
      <w:r w:rsidRPr="00043889">
        <w:rPr>
          <w:rFonts w:ascii="Calibri" w:hAnsi="Calibri" w:cs="Arial"/>
          <w:szCs w:val="24"/>
        </w:rPr>
        <w:t xml:space="preserve">The Tenant with outstanding accounts (assessment dues, utilities charges, etc.) with the Management will not be allowed to proceed with any work until such outstanding amount is settled. Clearance from the Management will be required prior to the commencement of work. The Management reserves the right to disconnect the utilities in case the Tenant and/or his representative fails to settle the outstanding amount in the given time frame. </w:t>
      </w:r>
    </w:p>
    <w:p w14:paraId="5227FC6F" w14:textId="77777777" w:rsidR="00B65D86" w:rsidRPr="00043889" w:rsidRDefault="00B65D86" w:rsidP="00B65D86">
      <w:pPr>
        <w:pStyle w:val="ListParagraph"/>
        <w:ind w:left="792"/>
        <w:rPr>
          <w:rFonts w:ascii="Calibri" w:hAnsi="Calibri" w:cs="Arial"/>
          <w:b/>
          <w:szCs w:val="24"/>
        </w:rPr>
      </w:pPr>
    </w:p>
    <w:p w14:paraId="630C1F9D" w14:textId="77777777" w:rsidR="00B65D86" w:rsidRPr="00043889" w:rsidRDefault="00B65D86" w:rsidP="001464D9">
      <w:pPr>
        <w:pStyle w:val="ListParagraph"/>
        <w:numPr>
          <w:ilvl w:val="1"/>
          <w:numId w:val="36"/>
        </w:numPr>
        <w:contextualSpacing/>
        <w:rPr>
          <w:rFonts w:ascii="Calibri" w:hAnsi="Calibri" w:cs="Arial"/>
          <w:b/>
          <w:szCs w:val="24"/>
        </w:rPr>
      </w:pPr>
      <w:r w:rsidRPr="00043889">
        <w:rPr>
          <w:rFonts w:ascii="Calibri" w:hAnsi="Calibri" w:cs="Arial"/>
          <w:szCs w:val="24"/>
        </w:rPr>
        <w:t xml:space="preserve">Renovation workers shall be properly supervised by the Tenant’s representative to prevent loss or damage in the building. </w:t>
      </w:r>
    </w:p>
    <w:p w14:paraId="6325BC73" w14:textId="77777777" w:rsidR="00B65D86" w:rsidRPr="00043889" w:rsidRDefault="00B65D86" w:rsidP="00B65D86">
      <w:pPr>
        <w:pStyle w:val="ListParagraph"/>
        <w:ind w:left="792"/>
        <w:rPr>
          <w:rFonts w:ascii="Calibri" w:hAnsi="Calibri" w:cs="Arial"/>
          <w:b/>
          <w:szCs w:val="24"/>
        </w:rPr>
      </w:pPr>
    </w:p>
    <w:p w14:paraId="39BB6FA1" w14:textId="77777777" w:rsidR="00B65D86" w:rsidRPr="00043889" w:rsidRDefault="00B65D86" w:rsidP="001464D9">
      <w:pPr>
        <w:pStyle w:val="ListParagraph"/>
        <w:numPr>
          <w:ilvl w:val="1"/>
          <w:numId w:val="36"/>
        </w:numPr>
        <w:contextualSpacing/>
        <w:rPr>
          <w:rFonts w:ascii="Calibri" w:hAnsi="Calibri" w:cs="Arial"/>
          <w:b/>
          <w:szCs w:val="24"/>
        </w:rPr>
      </w:pPr>
      <w:r w:rsidRPr="00043889">
        <w:rPr>
          <w:rFonts w:ascii="Calibri" w:hAnsi="Calibri" w:cs="Arial"/>
          <w:szCs w:val="24"/>
        </w:rPr>
        <w:t xml:space="preserve">The Tenant performing renovation or repair work shall compensate other Tenants or any person for any loss, damage or injury caused by their workers. </w:t>
      </w:r>
    </w:p>
    <w:p w14:paraId="66B643E2" w14:textId="77777777" w:rsidR="00B65D86" w:rsidRPr="00043889" w:rsidRDefault="00B65D86" w:rsidP="00B65D86">
      <w:pPr>
        <w:pStyle w:val="ListParagraph"/>
        <w:ind w:left="792"/>
        <w:rPr>
          <w:rFonts w:ascii="Calibri" w:hAnsi="Calibri" w:cs="Arial"/>
          <w:b/>
          <w:szCs w:val="24"/>
        </w:rPr>
      </w:pPr>
    </w:p>
    <w:p w14:paraId="7957317B" w14:textId="0F095563" w:rsidR="00B65D86" w:rsidRPr="00043889" w:rsidRDefault="00B65D86" w:rsidP="001464D9">
      <w:pPr>
        <w:pStyle w:val="ListParagraph"/>
        <w:numPr>
          <w:ilvl w:val="1"/>
          <w:numId w:val="36"/>
        </w:numPr>
        <w:contextualSpacing/>
        <w:rPr>
          <w:rFonts w:ascii="Calibri" w:hAnsi="Calibri" w:cs="Arial"/>
          <w:b/>
          <w:szCs w:val="24"/>
        </w:rPr>
      </w:pPr>
      <w:r w:rsidRPr="00043889">
        <w:rPr>
          <w:rFonts w:ascii="Calibri" w:hAnsi="Calibri" w:cs="Arial"/>
          <w:szCs w:val="24"/>
        </w:rPr>
        <w:t>The Tenant shall be responsible in ensuring that the provisions of the Senai Airport Tenant</w:t>
      </w:r>
      <w:r w:rsidR="00576791" w:rsidRPr="00043889">
        <w:rPr>
          <w:rFonts w:ascii="Calibri" w:hAnsi="Calibri" w:cs="Arial"/>
          <w:szCs w:val="24"/>
        </w:rPr>
        <w:t>’s</w:t>
      </w:r>
      <w:r w:rsidRPr="00043889">
        <w:rPr>
          <w:rFonts w:ascii="Calibri" w:hAnsi="Calibri" w:cs="Arial"/>
          <w:szCs w:val="24"/>
        </w:rPr>
        <w:t xml:space="preserve"> Handbook are observed by their contractors and suppliers, employees and agents. </w:t>
      </w:r>
    </w:p>
    <w:p w14:paraId="2112299B" w14:textId="77777777" w:rsidR="00B65D86" w:rsidRPr="00043889" w:rsidRDefault="00B65D86" w:rsidP="00B65D86">
      <w:pPr>
        <w:pStyle w:val="ListParagraph"/>
        <w:ind w:left="792"/>
        <w:rPr>
          <w:rFonts w:ascii="Calibri" w:hAnsi="Calibri" w:cs="Arial"/>
          <w:b/>
          <w:szCs w:val="24"/>
        </w:rPr>
      </w:pPr>
    </w:p>
    <w:p w14:paraId="50D2E4C4" w14:textId="77777777" w:rsidR="00B65D86" w:rsidRPr="00043889" w:rsidRDefault="00B65D86" w:rsidP="001464D9">
      <w:pPr>
        <w:pStyle w:val="ListParagraph"/>
        <w:numPr>
          <w:ilvl w:val="0"/>
          <w:numId w:val="36"/>
        </w:numPr>
        <w:contextualSpacing/>
        <w:rPr>
          <w:rFonts w:ascii="Calibri" w:hAnsi="Calibri" w:cs="Arial"/>
          <w:b/>
          <w:szCs w:val="24"/>
        </w:rPr>
      </w:pPr>
      <w:r w:rsidRPr="00043889">
        <w:rPr>
          <w:rFonts w:ascii="Calibri" w:hAnsi="Calibri" w:cs="Arial"/>
          <w:b/>
          <w:szCs w:val="24"/>
        </w:rPr>
        <w:t xml:space="preserve">RENOVATION WORK SCHEDULE </w:t>
      </w:r>
    </w:p>
    <w:p w14:paraId="459F1BA7" w14:textId="77777777" w:rsidR="00B65D86" w:rsidRPr="00043889" w:rsidRDefault="00B65D86" w:rsidP="00B65D86">
      <w:pPr>
        <w:pStyle w:val="ListParagraph"/>
        <w:ind w:left="360"/>
        <w:rPr>
          <w:rFonts w:ascii="Calibri" w:hAnsi="Calibri" w:cs="Arial"/>
          <w:b/>
          <w:szCs w:val="24"/>
        </w:rPr>
      </w:pPr>
    </w:p>
    <w:p w14:paraId="03F4B774" w14:textId="77777777" w:rsidR="00B65D86" w:rsidRPr="00043889" w:rsidRDefault="00B65D86" w:rsidP="001464D9">
      <w:pPr>
        <w:pStyle w:val="ListParagraph"/>
        <w:numPr>
          <w:ilvl w:val="1"/>
          <w:numId w:val="36"/>
        </w:numPr>
        <w:contextualSpacing/>
        <w:rPr>
          <w:rFonts w:ascii="Calibri" w:hAnsi="Calibri" w:cs="Arial"/>
          <w:b/>
          <w:szCs w:val="24"/>
        </w:rPr>
      </w:pPr>
      <w:r w:rsidRPr="00043889">
        <w:rPr>
          <w:rFonts w:ascii="Calibri" w:hAnsi="Calibri" w:cs="Arial"/>
          <w:szCs w:val="24"/>
        </w:rPr>
        <w:t xml:space="preserve">Works that may obstruct or disturb the operations of the building and other users can only be done from: </w:t>
      </w:r>
    </w:p>
    <w:p w14:paraId="5E2E9230" w14:textId="77777777" w:rsidR="00B65D86" w:rsidRPr="00043889" w:rsidRDefault="00B65D86" w:rsidP="00B65D86">
      <w:pPr>
        <w:pStyle w:val="ListParagraph"/>
        <w:ind w:left="792"/>
        <w:rPr>
          <w:rFonts w:ascii="Calibri" w:hAnsi="Calibri" w:cs="Arial"/>
          <w:b/>
          <w:szCs w:val="24"/>
        </w:rPr>
      </w:pPr>
    </w:p>
    <w:p w14:paraId="3BAB2C5B" w14:textId="56ECA9CC" w:rsidR="00B65D86" w:rsidRPr="00043889" w:rsidRDefault="00B65D86" w:rsidP="00B65D86">
      <w:pPr>
        <w:pStyle w:val="ListParagraph"/>
        <w:ind w:left="792"/>
        <w:rPr>
          <w:rFonts w:ascii="Calibri" w:hAnsi="Calibri" w:cs="Arial"/>
          <w:szCs w:val="24"/>
        </w:rPr>
      </w:pPr>
      <w:r w:rsidRPr="00043889">
        <w:rPr>
          <w:rFonts w:ascii="Calibri" w:hAnsi="Calibri" w:cs="Arial"/>
          <w:szCs w:val="24"/>
        </w:rPr>
        <w:t xml:space="preserve">11:00 </w:t>
      </w:r>
      <w:r w:rsidR="0060186D" w:rsidRPr="00043889">
        <w:rPr>
          <w:rFonts w:ascii="Calibri" w:hAnsi="Calibri" w:cs="Arial"/>
          <w:szCs w:val="24"/>
        </w:rPr>
        <w:t>pm</w:t>
      </w:r>
      <w:r w:rsidRPr="00043889">
        <w:rPr>
          <w:rFonts w:ascii="Calibri" w:hAnsi="Calibri" w:cs="Arial"/>
          <w:szCs w:val="24"/>
        </w:rPr>
        <w:t xml:space="preserve"> – </w:t>
      </w:r>
      <w:r w:rsidR="00A457DB">
        <w:rPr>
          <w:rFonts w:ascii="Calibri" w:hAnsi="Calibri" w:cs="Arial"/>
          <w:szCs w:val="24"/>
        </w:rPr>
        <w:t>4</w:t>
      </w:r>
      <w:r w:rsidRPr="00043889">
        <w:rPr>
          <w:rFonts w:ascii="Calibri" w:hAnsi="Calibri" w:cs="Arial"/>
          <w:szCs w:val="24"/>
        </w:rPr>
        <w:t xml:space="preserve">:00 </w:t>
      </w:r>
      <w:r w:rsidR="0060186D" w:rsidRPr="00043889">
        <w:rPr>
          <w:rFonts w:ascii="Calibri" w:hAnsi="Calibri" w:cs="Arial"/>
          <w:szCs w:val="24"/>
        </w:rPr>
        <w:t>am</w:t>
      </w:r>
      <w:r w:rsidRPr="00043889">
        <w:rPr>
          <w:rFonts w:ascii="Calibri" w:hAnsi="Calibri" w:cs="Arial"/>
          <w:szCs w:val="24"/>
        </w:rPr>
        <w:t xml:space="preserve"> Daily</w:t>
      </w:r>
    </w:p>
    <w:p w14:paraId="30D16EA2" w14:textId="77777777" w:rsidR="00B65D86" w:rsidRPr="00043889" w:rsidRDefault="00B65D86" w:rsidP="00B65D86">
      <w:pPr>
        <w:pStyle w:val="ListParagraph"/>
        <w:ind w:left="792"/>
        <w:rPr>
          <w:rFonts w:ascii="Calibri" w:hAnsi="Calibri" w:cs="Arial"/>
          <w:szCs w:val="24"/>
        </w:rPr>
      </w:pPr>
    </w:p>
    <w:p w14:paraId="6D8E12F1" w14:textId="77777777" w:rsidR="00B65D86" w:rsidRPr="00043889" w:rsidRDefault="00B65D86" w:rsidP="00B65D86">
      <w:pPr>
        <w:pStyle w:val="ListParagraph"/>
        <w:ind w:left="792"/>
        <w:rPr>
          <w:rFonts w:ascii="Calibri" w:hAnsi="Calibri" w:cs="Arial"/>
          <w:szCs w:val="24"/>
        </w:rPr>
      </w:pPr>
      <w:r w:rsidRPr="00043889">
        <w:rPr>
          <w:rFonts w:ascii="Calibri" w:hAnsi="Calibri" w:cs="Arial"/>
          <w:szCs w:val="24"/>
        </w:rPr>
        <w:t>These works include:</w:t>
      </w:r>
    </w:p>
    <w:p w14:paraId="7E799C6F" w14:textId="77777777" w:rsidR="00B65D86" w:rsidRPr="00043889" w:rsidRDefault="00B65D86" w:rsidP="001464D9">
      <w:pPr>
        <w:pStyle w:val="ListParagraph"/>
        <w:numPr>
          <w:ilvl w:val="2"/>
          <w:numId w:val="36"/>
        </w:numPr>
        <w:spacing w:after="160"/>
        <w:ind w:left="1440" w:hanging="630"/>
        <w:contextualSpacing/>
        <w:rPr>
          <w:rFonts w:ascii="Calibri" w:hAnsi="Calibri" w:cs="Arial"/>
          <w:b/>
          <w:szCs w:val="24"/>
        </w:rPr>
      </w:pPr>
      <w:r w:rsidRPr="00043889">
        <w:rPr>
          <w:rFonts w:ascii="Calibri" w:hAnsi="Calibri" w:cs="Arial"/>
          <w:szCs w:val="24"/>
        </w:rPr>
        <w:t xml:space="preserve">Sprays painting </w:t>
      </w:r>
    </w:p>
    <w:p w14:paraId="1A735C51" w14:textId="77777777" w:rsidR="00B65D86" w:rsidRPr="00043889" w:rsidRDefault="00B65D86" w:rsidP="001464D9">
      <w:pPr>
        <w:pStyle w:val="ListParagraph"/>
        <w:numPr>
          <w:ilvl w:val="2"/>
          <w:numId w:val="36"/>
        </w:numPr>
        <w:spacing w:after="160"/>
        <w:ind w:left="1440" w:hanging="630"/>
        <w:contextualSpacing/>
        <w:rPr>
          <w:rFonts w:ascii="Calibri" w:hAnsi="Calibri" w:cs="Arial"/>
          <w:b/>
          <w:szCs w:val="24"/>
        </w:rPr>
      </w:pPr>
      <w:r w:rsidRPr="00043889">
        <w:rPr>
          <w:rFonts w:ascii="Calibri" w:hAnsi="Calibri" w:cs="Arial"/>
          <w:szCs w:val="24"/>
        </w:rPr>
        <w:t xml:space="preserve">Varnishing </w:t>
      </w:r>
    </w:p>
    <w:p w14:paraId="56A94AFE" w14:textId="77777777" w:rsidR="00B65D86" w:rsidRPr="00043889" w:rsidRDefault="00B65D86" w:rsidP="001464D9">
      <w:pPr>
        <w:pStyle w:val="ListParagraph"/>
        <w:numPr>
          <w:ilvl w:val="2"/>
          <w:numId w:val="36"/>
        </w:numPr>
        <w:spacing w:after="160"/>
        <w:ind w:left="1440" w:hanging="630"/>
        <w:contextualSpacing/>
        <w:rPr>
          <w:rFonts w:ascii="Calibri" w:hAnsi="Calibri" w:cs="Arial"/>
          <w:b/>
          <w:szCs w:val="24"/>
        </w:rPr>
      </w:pPr>
      <w:r w:rsidRPr="00043889">
        <w:rPr>
          <w:rFonts w:ascii="Calibri" w:hAnsi="Calibri" w:cs="Arial"/>
          <w:szCs w:val="24"/>
        </w:rPr>
        <w:lastRenderedPageBreak/>
        <w:t>Welding</w:t>
      </w:r>
    </w:p>
    <w:p w14:paraId="37AEDBA0" w14:textId="77777777" w:rsidR="00B65D86" w:rsidRPr="00043889" w:rsidRDefault="00B65D86" w:rsidP="001464D9">
      <w:pPr>
        <w:pStyle w:val="ListParagraph"/>
        <w:numPr>
          <w:ilvl w:val="2"/>
          <w:numId w:val="36"/>
        </w:numPr>
        <w:spacing w:after="160"/>
        <w:ind w:left="1440" w:hanging="630"/>
        <w:contextualSpacing/>
        <w:rPr>
          <w:rFonts w:ascii="Calibri" w:hAnsi="Calibri" w:cs="Arial"/>
          <w:b/>
          <w:szCs w:val="24"/>
        </w:rPr>
      </w:pPr>
      <w:r w:rsidRPr="00043889">
        <w:rPr>
          <w:rFonts w:ascii="Calibri" w:hAnsi="Calibri" w:cs="Arial"/>
          <w:szCs w:val="24"/>
        </w:rPr>
        <w:t>Works using adhesive with obnoxious smell</w:t>
      </w:r>
    </w:p>
    <w:p w14:paraId="4A2C4B70" w14:textId="77777777" w:rsidR="00B65D86" w:rsidRPr="00043889" w:rsidRDefault="00B65D86" w:rsidP="001464D9">
      <w:pPr>
        <w:pStyle w:val="ListParagraph"/>
        <w:numPr>
          <w:ilvl w:val="2"/>
          <w:numId w:val="36"/>
        </w:numPr>
        <w:spacing w:after="160"/>
        <w:ind w:left="1440" w:hanging="630"/>
        <w:contextualSpacing/>
        <w:rPr>
          <w:rFonts w:ascii="Calibri" w:hAnsi="Calibri" w:cs="Arial"/>
          <w:b/>
          <w:szCs w:val="24"/>
        </w:rPr>
      </w:pPr>
      <w:r w:rsidRPr="00043889">
        <w:rPr>
          <w:rFonts w:ascii="Calibri" w:hAnsi="Calibri" w:cs="Arial"/>
          <w:szCs w:val="24"/>
        </w:rPr>
        <w:t xml:space="preserve">Demolition </w:t>
      </w:r>
    </w:p>
    <w:p w14:paraId="2056D803" w14:textId="77777777" w:rsidR="00B65D86" w:rsidRPr="00043889" w:rsidRDefault="00B65D86" w:rsidP="001464D9">
      <w:pPr>
        <w:pStyle w:val="ListParagraph"/>
        <w:numPr>
          <w:ilvl w:val="2"/>
          <w:numId w:val="36"/>
        </w:numPr>
        <w:spacing w:after="160"/>
        <w:ind w:left="1440" w:hanging="630"/>
        <w:contextualSpacing/>
        <w:rPr>
          <w:rFonts w:ascii="Calibri" w:hAnsi="Calibri" w:cs="Arial"/>
          <w:b/>
          <w:szCs w:val="24"/>
        </w:rPr>
      </w:pPr>
      <w:r w:rsidRPr="00043889">
        <w:rPr>
          <w:rFonts w:ascii="Calibri" w:hAnsi="Calibri" w:cs="Arial"/>
          <w:szCs w:val="24"/>
        </w:rPr>
        <w:t>Pest control (spraying, fogging, etc.)</w:t>
      </w:r>
    </w:p>
    <w:p w14:paraId="3EA9BA24" w14:textId="77777777" w:rsidR="00B65D86" w:rsidRPr="00043889" w:rsidRDefault="00B65D86" w:rsidP="001464D9">
      <w:pPr>
        <w:pStyle w:val="ListParagraph"/>
        <w:numPr>
          <w:ilvl w:val="2"/>
          <w:numId w:val="36"/>
        </w:numPr>
        <w:spacing w:after="160"/>
        <w:ind w:left="1440" w:hanging="630"/>
        <w:contextualSpacing/>
        <w:rPr>
          <w:rFonts w:ascii="Calibri" w:hAnsi="Calibri" w:cs="Arial"/>
          <w:b/>
          <w:szCs w:val="24"/>
        </w:rPr>
      </w:pPr>
      <w:r w:rsidRPr="00043889">
        <w:rPr>
          <w:rFonts w:ascii="Calibri" w:hAnsi="Calibri" w:cs="Arial"/>
          <w:szCs w:val="24"/>
        </w:rPr>
        <w:t>Fixing into solid walls/slabs</w:t>
      </w:r>
    </w:p>
    <w:p w14:paraId="1056C2C2" w14:textId="77777777" w:rsidR="00B65D86" w:rsidRPr="00043889" w:rsidRDefault="00B65D86" w:rsidP="00B65D86">
      <w:pPr>
        <w:pStyle w:val="ListParagraph"/>
        <w:spacing w:after="160"/>
        <w:ind w:left="1440"/>
        <w:rPr>
          <w:rFonts w:ascii="Calibri" w:hAnsi="Calibri" w:cs="Arial"/>
          <w:b/>
          <w:szCs w:val="24"/>
        </w:rPr>
      </w:pPr>
    </w:p>
    <w:p w14:paraId="6B7A517C" w14:textId="602E666A" w:rsidR="00B65D86" w:rsidRPr="00043889" w:rsidRDefault="00B65D86" w:rsidP="001464D9">
      <w:pPr>
        <w:pStyle w:val="ListParagraph"/>
        <w:numPr>
          <w:ilvl w:val="1"/>
          <w:numId w:val="36"/>
        </w:numPr>
        <w:contextualSpacing/>
        <w:rPr>
          <w:rFonts w:ascii="Calibri" w:hAnsi="Calibri" w:cs="Arial"/>
          <w:b/>
          <w:szCs w:val="24"/>
        </w:rPr>
      </w:pPr>
      <w:r w:rsidRPr="00043889">
        <w:rPr>
          <w:rFonts w:ascii="Calibri" w:hAnsi="Calibri" w:cs="Arial"/>
          <w:szCs w:val="24"/>
        </w:rPr>
        <w:t xml:space="preserve">Works where fumes are retained after the implementation, i.e. painting works, varnishing works and the like, shall be done from 11:00 </w:t>
      </w:r>
      <w:r w:rsidR="0060186D" w:rsidRPr="00043889">
        <w:rPr>
          <w:rFonts w:ascii="Calibri" w:hAnsi="Calibri" w:cs="Arial"/>
          <w:szCs w:val="24"/>
        </w:rPr>
        <w:t>pm</w:t>
      </w:r>
      <w:r w:rsidRPr="00043889">
        <w:rPr>
          <w:rFonts w:ascii="Calibri" w:hAnsi="Calibri" w:cs="Arial"/>
          <w:szCs w:val="24"/>
        </w:rPr>
        <w:t xml:space="preserve"> to 5:00 </w:t>
      </w:r>
      <w:r w:rsidR="0060186D" w:rsidRPr="00043889">
        <w:rPr>
          <w:rFonts w:ascii="Calibri" w:hAnsi="Calibri" w:cs="Arial"/>
          <w:szCs w:val="24"/>
        </w:rPr>
        <w:t>am</w:t>
      </w:r>
      <w:r w:rsidRPr="00043889">
        <w:rPr>
          <w:rFonts w:ascii="Calibri" w:hAnsi="Calibri" w:cs="Arial"/>
          <w:szCs w:val="24"/>
        </w:rPr>
        <w:t xml:space="preserve"> or as per Management Office’s approved work schedule. </w:t>
      </w:r>
    </w:p>
    <w:p w14:paraId="4E94E70D" w14:textId="77777777" w:rsidR="00B65D86" w:rsidRPr="00043889" w:rsidRDefault="00B65D86" w:rsidP="00B65D86">
      <w:pPr>
        <w:pStyle w:val="ListParagraph"/>
        <w:ind w:left="792"/>
        <w:rPr>
          <w:rFonts w:ascii="Calibri" w:hAnsi="Calibri" w:cs="Arial"/>
          <w:b/>
          <w:szCs w:val="24"/>
        </w:rPr>
      </w:pPr>
    </w:p>
    <w:p w14:paraId="4170B1DE" w14:textId="77777777" w:rsidR="00B65D86" w:rsidRPr="00043889" w:rsidRDefault="00B65D86" w:rsidP="001464D9">
      <w:pPr>
        <w:pStyle w:val="ListParagraph"/>
        <w:numPr>
          <w:ilvl w:val="1"/>
          <w:numId w:val="36"/>
        </w:numPr>
        <w:contextualSpacing/>
        <w:rPr>
          <w:rFonts w:ascii="Calibri" w:hAnsi="Calibri" w:cs="Arial"/>
          <w:b/>
          <w:szCs w:val="24"/>
        </w:rPr>
      </w:pPr>
      <w:r w:rsidRPr="00043889">
        <w:rPr>
          <w:rFonts w:ascii="Calibri" w:hAnsi="Calibri" w:cs="Arial"/>
          <w:szCs w:val="24"/>
        </w:rPr>
        <w:t xml:space="preserve">Other works that will not obstruct disturb or endanger the safety of the building and its other users such as minor civil, electrical, mechanical works may be done during office hours. A Work Permit shall be secured from the Management Office at least a day before the work schedule. </w:t>
      </w:r>
    </w:p>
    <w:p w14:paraId="1B646AD1" w14:textId="77777777" w:rsidR="00B65D86" w:rsidRPr="00043889" w:rsidRDefault="00B65D86" w:rsidP="00B65D86">
      <w:pPr>
        <w:pStyle w:val="ListParagraph"/>
        <w:ind w:left="792"/>
        <w:rPr>
          <w:rFonts w:ascii="Calibri" w:hAnsi="Calibri" w:cs="Arial"/>
          <w:b/>
          <w:szCs w:val="24"/>
        </w:rPr>
      </w:pPr>
    </w:p>
    <w:p w14:paraId="76628D3E" w14:textId="77777777" w:rsidR="00B65D86" w:rsidRPr="00043889" w:rsidRDefault="00B65D86" w:rsidP="001464D9">
      <w:pPr>
        <w:pStyle w:val="ListParagraph"/>
        <w:numPr>
          <w:ilvl w:val="0"/>
          <w:numId w:val="36"/>
        </w:numPr>
        <w:contextualSpacing/>
        <w:rPr>
          <w:rFonts w:ascii="Calibri" w:hAnsi="Calibri" w:cs="Arial"/>
          <w:b/>
          <w:szCs w:val="24"/>
        </w:rPr>
      </w:pPr>
      <w:r w:rsidRPr="00043889">
        <w:rPr>
          <w:rFonts w:ascii="Calibri" w:hAnsi="Calibri" w:cs="Arial"/>
          <w:b/>
          <w:szCs w:val="24"/>
        </w:rPr>
        <w:t>RESTRICTIONS FOR RENOVATION WORKERS</w:t>
      </w:r>
    </w:p>
    <w:p w14:paraId="3DD18201" w14:textId="77777777" w:rsidR="00B65D86" w:rsidRPr="00043889" w:rsidRDefault="00B65D86" w:rsidP="00B65D86">
      <w:pPr>
        <w:pStyle w:val="ListParagraph"/>
        <w:ind w:left="360"/>
        <w:rPr>
          <w:rFonts w:ascii="Calibri" w:hAnsi="Calibri" w:cs="Arial"/>
          <w:b/>
          <w:szCs w:val="24"/>
        </w:rPr>
      </w:pPr>
    </w:p>
    <w:p w14:paraId="29752B38" w14:textId="77777777" w:rsidR="00B65D86" w:rsidRPr="00043889" w:rsidRDefault="00B65D86" w:rsidP="001464D9">
      <w:pPr>
        <w:pStyle w:val="ListParagraph"/>
        <w:numPr>
          <w:ilvl w:val="1"/>
          <w:numId w:val="36"/>
        </w:numPr>
        <w:contextualSpacing/>
        <w:rPr>
          <w:rFonts w:ascii="Calibri" w:hAnsi="Calibri" w:cs="Arial"/>
          <w:b/>
          <w:szCs w:val="24"/>
        </w:rPr>
      </w:pPr>
      <w:r w:rsidRPr="00043889">
        <w:rPr>
          <w:rFonts w:ascii="Calibri" w:hAnsi="Calibri" w:cs="Arial"/>
          <w:szCs w:val="24"/>
        </w:rPr>
        <w:t xml:space="preserve">It is the responsibility of the Tenant to inform their employees, contractors, suppliers and agents that these rules shall be observed. Violators shall be restricted from entering, ejected or banned from the building. The restrictions include, but are not limited to: </w:t>
      </w:r>
    </w:p>
    <w:p w14:paraId="0F07C86E" w14:textId="6F1BE000" w:rsidR="00B65D86" w:rsidRPr="00043889" w:rsidRDefault="00B65D86" w:rsidP="001464D9">
      <w:pPr>
        <w:pStyle w:val="ListParagraph"/>
        <w:numPr>
          <w:ilvl w:val="2"/>
          <w:numId w:val="36"/>
        </w:numPr>
        <w:ind w:left="1440" w:hanging="630"/>
        <w:contextualSpacing/>
        <w:rPr>
          <w:rFonts w:ascii="Calibri" w:hAnsi="Calibri" w:cs="Arial"/>
          <w:b/>
          <w:szCs w:val="24"/>
        </w:rPr>
      </w:pPr>
      <w:r w:rsidRPr="00043889">
        <w:rPr>
          <w:rFonts w:ascii="Calibri" w:hAnsi="Calibri" w:cs="Arial"/>
          <w:szCs w:val="24"/>
        </w:rPr>
        <w:t>Smoking</w:t>
      </w:r>
      <w:r w:rsidR="0060186D" w:rsidRPr="00043889">
        <w:rPr>
          <w:rFonts w:ascii="Calibri" w:hAnsi="Calibri" w:cs="Arial"/>
          <w:szCs w:val="24"/>
        </w:rPr>
        <w:t>;</w:t>
      </w:r>
    </w:p>
    <w:p w14:paraId="38A0E992" w14:textId="1B6D5018" w:rsidR="00B65D86" w:rsidRPr="00043889" w:rsidRDefault="00B65D86" w:rsidP="001464D9">
      <w:pPr>
        <w:pStyle w:val="ListParagraph"/>
        <w:numPr>
          <w:ilvl w:val="2"/>
          <w:numId w:val="36"/>
        </w:numPr>
        <w:ind w:left="1440" w:hanging="630"/>
        <w:contextualSpacing/>
        <w:rPr>
          <w:rFonts w:ascii="Calibri" w:hAnsi="Calibri" w:cs="Arial"/>
          <w:b/>
          <w:szCs w:val="24"/>
        </w:rPr>
      </w:pPr>
      <w:r w:rsidRPr="00043889">
        <w:rPr>
          <w:rFonts w:ascii="Calibri" w:hAnsi="Calibri" w:cs="Arial"/>
          <w:szCs w:val="24"/>
        </w:rPr>
        <w:t>Drinking of liquor</w:t>
      </w:r>
      <w:r w:rsidR="0060186D" w:rsidRPr="00043889">
        <w:rPr>
          <w:rFonts w:ascii="Calibri" w:hAnsi="Calibri" w:cs="Arial"/>
          <w:szCs w:val="24"/>
        </w:rPr>
        <w:t>;</w:t>
      </w:r>
    </w:p>
    <w:p w14:paraId="102D5611" w14:textId="4BA6785E" w:rsidR="00B65D86" w:rsidRPr="00043889" w:rsidRDefault="00B65D86" w:rsidP="001464D9">
      <w:pPr>
        <w:pStyle w:val="ListParagraph"/>
        <w:numPr>
          <w:ilvl w:val="2"/>
          <w:numId w:val="36"/>
        </w:numPr>
        <w:ind w:left="1440" w:hanging="630"/>
        <w:contextualSpacing/>
        <w:rPr>
          <w:rFonts w:ascii="Calibri" w:hAnsi="Calibri" w:cs="Arial"/>
          <w:b/>
          <w:szCs w:val="24"/>
        </w:rPr>
      </w:pPr>
      <w:r w:rsidRPr="00043889">
        <w:rPr>
          <w:rFonts w:ascii="Calibri" w:hAnsi="Calibri" w:cs="Arial"/>
          <w:szCs w:val="24"/>
        </w:rPr>
        <w:t>Stay-in or sleeping overnights</w:t>
      </w:r>
      <w:r w:rsidR="0060186D" w:rsidRPr="00043889">
        <w:rPr>
          <w:rFonts w:ascii="Calibri" w:hAnsi="Calibri" w:cs="Arial"/>
          <w:szCs w:val="24"/>
        </w:rPr>
        <w:t>;</w:t>
      </w:r>
    </w:p>
    <w:p w14:paraId="364B7D5A" w14:textId="4C648B35" w:rsidR="00B65D86" w:rsidRPr="00043889" w:rsidRDefault="00B65D86" w:rsidP="001464D9">
      <w:pPr>
        <w:pStyle w:val="ListParagraph"/>
        <w:numPr>
          <w:ilvl w:val="2"/>
          <w:numId w:val="36"/>
        </w:numPr>
        <w:ind w:left="1440" w:hanging="630"/>
        <w:contextualSpacing/>
        <w:rPr>
          <w:rFonts w:ascii="Calibri" w:hAnsi="Calibri" w:cs="Arial"/>
          <w:b/>
          <w:szCs w:val="24"/>
        </w:rPr>
      </w:pPr>
      <w:r w:rsidRPr="00043889">
        <w:rPr>
          <w:rFonts w:ascii="Calibri" w:hAnsi="Calibri" w:cs="Arial"/>
          <w:szCs w:val="24"/>
        </w:rPr>
        <w:t>Cooking</w:t>
      </w:r>
      <w:r w:rsidR="0060186D" w:rsidRPr="00043889">
        <w:rPr>
          <w:rFonts w:ascii="Calibri" w:hAnsi="Calibri" w:cs="Arial"/>
          <w:szCs w:val="24"/>
        </w:rPr>
        <w:t>;</w:t>
      </w:r>
    </w:p>
    <w:p w14:paraId="0914C1DC" w14:textId="483D6105" w:rsidR="00B65D86" w:rsidRPr="00043889" w:rsidRDefault="00B65D86" w:rsidP="001464D9">
      <w:pPr>
        <w:pStyle w:val="ListParagraph"/>
        <w:numPr>
          <w:ilvl w:val="2"/>
          <w:numId w:val="36"/>
        </w:numPr>
        <w:ind w:left="1440" w:hanging="630"/>
        <w:contextualSpacing/>
        <w:rPr>
          <w:rFonts w:ascii="Calibri" w:hAnsi="Calibri" w:cs="Arial"/>
          <w:b/>
          <w:szCs w:val="24"/>
        </w:rPr>
      </w:pPr>
      <w:r w:rsidRPr="00043889">
        <w:rPr>
          <w:rFonts w:ascii="Calibri" w:hAnsi="Calibri" w:cs="Arial"/>
          <w:szCs w:val="24"/>
        </w:rPr>
        <w:t>Gambling</w:t>
      </w:r>
      <w:r w:rsidR="0060186D" w:rsidRPr="00043889">
        <w:rPr>
          <w:rFonts w:ascii="Calibri" w:hAnsi="Calibri" w:cs="Arial"/>
          <w:szCs w:val="24"/>
        </w:rPr>
        <w:t>;</w:t>
      </w:r>
    </w:p>
    <w:p w14:paraId="7C5DD86E" w14:textId="75BFE4D0" w:rsidR="00B65D86" w:rsidRPr="00043889" w:rsidRDefault="00B65D86" w:rsidP="001464D9">
      <w:pPr>
        <w:pStyle w:val="ListParagraph"/>
        <w:numPr>
          <w:ilvl w:val="2"/>
          <w:numId w:val="36"/>
        </w:numPr>
        <w:ind w:left="1440" w:hanging="630"/>
        <w:contextualSpacing/>
        <w:rPr>
          <w:rFonts w:ascii="Calibri" w:hAnsi="Calibri" w:cs="Arial"/>
          <w:b/>
          <w:szCs w:val="24"/>
        </w:rPr>
      </w:pPr>
      <w:r w:rsidRPr="00043889">
        <w:rPr>
          <w:rFonts w:ascii="Calibri" w:hAnsi="Calibri" w:cs="Arial"/>
          <w:szCs w:val="24"/>
        </w:rPr>
        <w:t>Bathing</w:t>
      </w:r>
      <w:r w:rsidR="0060186D" w:rsidRPr="00043889">
        <w:rPr>
          <w:rFonts w:ascii="Calibri" w:hAnsi="Calibri" w:cs="Arial"/>
          <w:szCs w:val="24"/>
        </w:rPr>
        <w:t>;</w:t>
      </w:r>
    </w:p>
    <w:p w14:paraId="3744E70D" w14:textId="5DBA0442" w:rsidR="00B65D86" w:rsidRPr="00043889" w:rsidRDefault="00B65D86" w:rsidP="001464D9">
      <w:pPr>
        <w:pStyle w:val="ListParagraph"/>
        <w:numPr>
          <w:ilvl w:val="2"/>
          <w:numId w:val="36"/>
        </w:numPr>
        <w:ind w:left="1440" w:hanging="630"/>
        <w:contextualSpacing/>
        <w:rPr>
          <w:rFonts w:ascii="Calibri" w:hAnsi="Calibri" w:cs="Arial"/>
          <w:b/>
          <w:szCs w:val="24"/>
        </w:rPr>
      </w:pPr>
      <w:r w:rsidRPr="00043889">
        <w:rPr>
          <w:rFonts w:ascii="Calibri" w:hAnsi="Calibri" w:cs="Arial"/>
          <w:szCs w:val="24"/>
        </w:rPr>
        <w:t>Loitering</w:t>
      </w:r>
      <w:r w:rsidR="0060186D" w:rsidRPr="00043889">
        <w:rPr>
          <w:rFonts w:ascii="Calibri" w:hAnsi="Calibri" w:cs="Arial"/>
          <w:szCs w:val="24"/>
        </w:rPr>
        <w:t>;</w:t>
      </w:r>
    </w:p>
    <w:p w14:paraId="6960B78F" w14:textId="77777777" w:rsidR="00B65D86" w:rsidRPr="00043889" w:rsidRDefault="00B65D86" w:rsidP="001464D9">
      <w:pPr>
        <w:pStyle w:val="ListParagraph"/>
        <w:numPr>
          <w:ilvl w:val="2"/>
          <w:numId w:val="36"/>
        </w:numPr>
        <w:ind w:left="1440" w:hanging="630"/>
        <w:contextualSpacing/>
        <w:rPr>
          <w:rFonts w:ascii="Calibri" w:hAnsi="Calibri" w:cs="Arial"/>
          <w:b/>
          <w:szCs w:val="24"/>
        </w:rPr>
      </w:pPr>
      <w:r w:rsidRPr="00043889">
        <w:rPr>
          <w:rFonts w:ascii="Calibri" w:hAnsi="Calibri" w:cs="Arial"/>
          <w:szCs w:val="24"/>
        </w:rPr>
        <w:t>Wearing of slippers, undershirts and shorts; and</w:t>
      </w:r>
    </w:p>
    <w:p w14:paraId="3E6EE0FC" w14:textId="77777777" w:rsidR="00B65D86" w:rsidRPr="00043889" w:rsidRDefault="00B65D86" w:rsidP="001464D9">
      <w:pPr>
        <w:pStyle w:val="ListParagraph"/>
        <w:numPr>
          <w:ilvl w:val="2"/>
          <w:numId w:val="36"/>
        </w:numPr>
        <w:ind w:left="1440" w:hanging="630"/>
        <w:contextualSpacing/>
        <w:rPr>
          <w:rFonts w:ascii="Calibri" w:hAnsi="Calibri" w:cs="Arial"/>
          <w:b/>
          <w:szCs w:val="24"/>
        </w:rPr>
      </w:pPr>
      <w:r w:rsidRPr="00043889">
        <w:rPr>
          <w:rFonts w:ascii="Calibri" w:hAnsi="Calibri" w:cs="Arial"/>
          <w:szCs w:val="24"/>
        </w:rPr>
        <w:t xml:space="preserve">Improper sanitation. </w:t>
      </w:r>
    </w:p>
    <w:p w14:paraId="3EB9FCF0" w14:textId="77777777" w:rsidR="00B65D86" w:rsidRPr="00043889" w:rsidRDefault="00B65D86" w:rsidP="00B65D86">
      <w:pPr>
        <w:pStyle w:val="ListParagraph"/>
        <w:ind w:left="1440"/>
        <w:rPr>
          <w:rFonts w:ascii="Calibri" w:hAnsi="Calibri" w:cs="Arial"/>
          <w:b/>
          <w:szCs w:val="24"/>
        </w:rPr>
      </w:pPr>
    </w:p>
    <w:p w14:paraId="0029516B" w14:textId="77777777" w:rsidR="00B65D86" w:rsidRPr="00043889" w:rsidRDefault="00B65D86" w:rsidP="001464D9">
      <w:pPr>
        <w:pStyle w:val="ListParagraph"/>
        <w:numPr>
          <w:ilvl w:val="1"/>
          <w:numId w:val="36"/>
        </w:numPr>
        <w:contextualSpacing/>
        <w:rPr>
          <w:rFonts w:ascii="Calibri" w:hAnsi="Calibri" w:cs="Arial"/>
          <w:b/>
          <w:szCs w:val="24"/>
        </w:rPr>
      </w:pPr>
      <w:r w:rsidRPr="00043889">
        <w:rPr>
          <w:rFonts w:ascii="Calibri" w:hAnsi="Calibri" w:cs="Arial"/>
          <w:szCs w:val="24"/>
        </w:rPr>
        <w:t xml:space="preserve">The Management Security personnel may confiscate dangerous weapons, liquors and gambling materials belonging to renovation workers and suppliers. </w:t>
      </w:r>
    </w:p>
    <w:p w14:paraId="4C251B43" w14:textId="77777777" w:rsidR="00B65D86" w:rsidRPr="00043889" w:rsidRDefault="00B65D86" w:rsidP="00B65D86">
      <w:pPr>
        <w:pStyle w:val="ListParagraph"/>
        <w:ind w:left="792"/>
        <w:rPr>
          <w:rFonts w:ascii="Calibri" w:hAnsi="Calibri" w:cs="Arial"/>
          <w:b/>
          <w:szCs w:val="24"/>
        </w:rPr>
      </w:pPr>
    </w:p>
    <w:p w14:paraId="4693A552" w14:textId="77777777" w:rsidR="00B65D86" w:rsidRPr="00043889" w:rsidRDefault="00B65D86" w:rsidP="001464D9">
      <w:pPr>
        <w:pStyle w:val="ListParagraph"/>
        <w:numPr>
          <w:ilvl w:val="0"/>
          <w:numId w:val="36"/>
        </w:numPr>
        <w:contextualSpacing/>
        <w:rPr>
          <w:rFonts w:ascii="Calibri" w:hAnsi="Calibri" w:cs="Arial"/>
          <w:b/>
          <w:szCs w:val="24"/>
        </w:rPr>
      </w:pPr>
      <w:r w:rsidRPr="00043889">
        <w:rPr>
          <w:rFonts w:ascii="Calibri" w:hAnsi="Calibri" w:cs="Arial"/>
          <w:b/>
          <w:szCs w:val="24"/>
        </w:rPr>
        <w:t>THE WORK PERMIT</w:t>
      </w:r>
    </w:p>
    <w:p w14:paraId="293A03B2" w14:textId="77777777" w:rsidR="00B65D86" w:rsidRPr="00043889" w:rsidRDefault="00B65D86" w:rsidP="00B65D86">
      <w:pPr>
        <w:pStyle w:val="ListParagraph"/>
        <w:ind w:left="360"/>
        <w:rPr>
          <w:rFonts w:ascii="Calibri" w:hAnsi="Calibri" w:cs="Arial"/>
          <w:b/>
          <w:szCs w:val="24"/>
        </w:rPr>
      </w:pPr>
    </w:p>
    <w:p w14:paraId="31AC9364" w14:textId="77777777" w:rsidR="00B65D86" w:rsidRPr="00043889" w:rsidRDefault="00B65D86" w:rsidP="001464D9">
      <w:pPr>
        <w:pStyle w:val="ListParagraph"/>
        <w:numPr>
          <w:ilvl w:val="1"/>
          <w:numId w:val="36"/>
        </w:numPr>
        <w:contextualSpacing/>
        <w:rPr>
          <w:rFonts w:ascii="Calibri" w:hAnsi="Calibri" w:cs="Arial"/>
          <w:b/>
          <w:szCs w:val="24"/>
        </w:rPr>
      </w:pPr>
      <w:r w:rsidRPr="00043889">
        <w:rPr>
          <w:rFonts w:ascii="Calibri" w:hAnsi="Calibri" w:cs="Arial"/>
          <w:szCs w:val="24"/>
        </w:rPr>
        <w:t xml:space="preserve">The Work Permit form is required by the Management Office to ensure the security and safety of the building and the areas of all times. </w:t>
      </w:r>
    </w:p>
    <w:p w14:paraId="449F20FF" w14:textId="77777777" w:rsidR="00B65D86" w:rsidRPr="00043889" w:rsidRDefault="00B65D86" w:rsidP="00B65D86">
      <w:pPr>
        <w:pStyle w:val="ListParagraph"/>
        <w:ind w:left="792"/>
        <w:rPr>
          <w:rFonts w:ascii="Calibri" w:hAnsi="Calibri" w:cs="Arial"/>
          <w:b/>
          <w:szCs w:val="24"/>
        </w:rPr>
      </w:pPr>
    </w:p>
    <w:p w14:paraId="27C19CEC" w14:textId="77777777" w:rsidR="00B65D86" w:rsidRPr="00043889" w:rsidRDefault="00B65D86" w:rsidP="001464D9">
      <w:pPr>
        <w:pStyle w:val="ListParagraph"/>
        <w:numPr>
          <w:ilvl w:val="1"/>
          <w:numId w:val="36"/>
        </w:numPr>
        <w:contextualSpacing/>
        <w:rPr>
          <w:rFonts w:ascii="Calibri" w:hAnsi="Calibri" w:cs="Arial"/>
          <w:b/>
          <w:szCs w:val="24"/>
        </w:rPr>
      </w:pPr>
      <w:r w:rsidRPr="00043889">
        <w:rPr>
          <w:rFonts w:ascii="Calibri" w:hAnsi="Calibri" w:cs="Arial"/>
          <w:szCs w:val="24"/>
        </w:rPr>
        <w:t xml:space="preserve">No work or activity by the Tenant shall be allowed without a Work Permit duly signed by the Management Office.  </w:t>
      </w:r>
    </w:p>
    <w:p w14:paraId="49ADCBBF" w14:textId="77777777" w:rsidR="00B65D86" w:rsidRPr="00043889" w:rsidRDefault="00B65D86" w:rsidP="00B65D86">
      <w:pPr>
        <w:pStyle w:val="ListParagraph"/>
        <w:ind w:left="792"/>
        <w:rPr>
          <w:rFonts w:ascii="Calibri" w:hAnsi="Calibri" w:cs="Arial"/>
          <w:b/>
          <w:szCs w:val="24"/>
        </w:rPr>
      </w:pPr>
    </w:p>
    <w:p w14:paraId="2B6E3934" w14:textId="77777777" w:rsidR="00B65D86" w:rsidRPr="00043889" w:rsidRDefault="00B65D86" w:rsidP="001464D9">
      <w:pPr>
        <w:pStyle w:val="ListParagraph"/>
        <w:numPr>
          <w:ilvl w:val="1"/>
          <w:numId w:val="36"/>
        </w:numPr>
        <w:contextualSpacing/>
        <w:rPr>
          <w:rFonts w:ascii="Calibri" w:hAnsi="Calibri" w:cs="Arial"/>
          <w:b/>
          <w:szCs w:val="24"/>
        </w:rPr>
      </w:pPr>
      <w:r w:rsidRPr="00043889">
        <w:rPr>
          <w:rFonts w:ascii="Calibri" w:hAnsi="Calibri" w:cs="Arial"/>
          <w:szCs w:val="24"/>
        </w:rPr>
        <w:t xml:space="preserve">For the Work Permit to be approved, the following should be taken note of: </w:t>
      </w:r>
    </w:p>
    <w:p w14:paraId="3E953910" w14:textId="77777777" w:rsidR="00B65D86" w:rsidRPr="00043889" w:rsidRDefault="00B65D86" w:rsidP="00B65D86">
      <w:pPr>
        <w:pStyle w:val="ListParagraph"/>
        <w:spacing w:after="160"/>
        <w:ind w:left="792"/>
        <w:rPr>
          <w:rFonts w:ascii="Calibri" w:hAnsi="Calibri" w:cs="Arial"/>
          <w:b/>
          <w:szCs w:val="24"/>
        </w:rPr>
      </w:pPr>
    </w:p>
    <w:p w14:paraId="05EFB75F" w14:textId="6D9F1F2E" w:rsidR="00B65D86" w:rsidRPr="000F6A92" w:rsidRDefault="00B65D86" w:rsidP="000F6A92">
      <w:pPr>
        <w:pStyle w:val="ListParagraph"/>
        <w:numPr>
          <w:ilvl w:val="2"/>
          <w:numId w:val="36"/>
        </w:numPr>
        <w:ind w:left="1440" w:hanging="630"/>
        <w:contextualSpacing/>
        <w:rPr>
          <w:rFonts w:ascii="Calibri" w:hAnsi="Calibri" w:cs="Arial"/>
          <w:b/>
          <w:szCs w:val="24"/>
        </w:rPr>
      </w:pPr>
      <w:r w:rsidRPr="00043889">
        <w:rPr>
          <w:rFonts w:ascii="Calibri" w:hAnsi="Calibri" w:cs="Arial"/>
          <w:szCs w:val="24"/>
        </w:rPr>
        <w:t>The form should be completely and properly filled up by the Tenant or his representative.</w:t>
      </w:r>
    </w:p>
    <w:p w14:paraId="585A7BEC" w14:textId="77777777" w:rsidR="00B65D86" w:rsidRPr="00043889" w:rsidRDefault="00B65D86" w:rsidP="001464D9">
      <w:pPr>
        <w:pStyle w:val="ListParagraph"/>
        <w:numPr>
          <w:ilvl w:val="2"/>
          <w:numId w:val="36"/>
        </w:numPr>
        <w:ind w:left="1440" w:hanging="630"/>
        <w:contextualSpacing/>
        <w:rPr>
          <w:rFonts w:ascii="Calibri" w:hAnsi="Calibri" w:cs="Arial"/>
          <w:b/>
          <w:szCs w:val="24"/>
        </w:rPr>
      </w:pPr>
      <w:r w:rsidRPr="00043889">
        <w:rPr>
          <w:rFonts w:ascii="Calibri" w:hAnsi="Calibri" w:cs="Arial"/>
          <w:szCs w:val="24"/>
        </w:rPr>
        <w:lastRenderedPageBreak/>
        <w:t xml:space="preserve">Only forms signed by the Tenant’s authorized signatories shall be honored by the Management Office.  </w:t>
      </w:r>
    </w:p>
    <w:p w14:paraId="2250E05B" w14:textId="77777777" w:rsidR="00B65D86" w:rsidRPr="00043889" w:rsidRDefault="00B65D86" w:rsidP="00B65D86">
      <w:pPr>
        <w:pStyle w:val="ListParagraph"/>
        <w:ind w:left="1224"/>
        <w:rPr>
          <w:rFonts w:ascii="Calibri" w:hAnsi="Calibri" w:cs="Arial"/>
          <w:b/>
          <w:szCs w:val="24"/>
        </w:rPr>
      </w:pPr>
    </w:p>
    <w:p w14:paraId="13BBD1D0" w14:textId="77777777" w:rsidR="00B65D86" w:rsidRPr="00043889" w:rsidRDefault="00B65D86" w:rsidP="001464D9">
      <w:pPr>
        <w:pStyle w:val="ListParagraph"/>
        <w:numPr>
          <w:ilvl w:val="1"/>
          <w:numId w:val="36"/>
        </w:numPr>
        <w:contextualSpacing/>
        <w:rPr>
          <w:rFonts w:ascii="Calibri" w:hAnsi="Calibri" w:cs="Arial"/>
          <w:b/>
          <w:szCs w:val="24"/>
        </w:rPr>
      </w:pPr>
      <w:r w:rsidRPr="00043889">
        <w:rPr>
          <w:rFonts w:ascii="Calibri" w:hAnsi="Calibri" w:cs="Arial"/>
          <w:szCs w:val="24"/>
        </w:rPr>
        <w:t>Work Permit submission schedule shall be as follows:</w:t>
      </w:r>
    </w:p>
    <w:p w14:paraId="276CC85E" w14:textId="77777777" w:rsidR="00B65D86" w:rsidRPr="00043889" w:rsidRDefault="00B65D86" w:rsidP="00B65D86">
      <w:pPr>
        <w:pStyle w:val="ListParagraph"/>
        <w:ind w:left="792"/>
        <w:rPr>
          <w:rFonts w:ascii="Calibri" w:hAnsi="Calibri" w:cs="Arial"/>
          <w:b/>
          <w:szCs w:val="24"/>
        </w:rPr>
      </w:pPr>
    </w:p>
    <w:p w14:paraId="134F93A5" w14:textId="77777777" w:rsidR="00B65D86" w:rsidRPr="00043889" w:rsidRDefault="00B65D86" w:rsidP="001464D9">
      <w:pPr>
        <w:pStyle w:val="ListParagraph"/>
        <w:numPr>
          <w:ilvl w:val="2"/>
          <w:numId w:val="36"/>
        </w:numPr>
        <w:ind w:left="1440" w:hanging="630"/>
        <w:contextualSpacing/>
        <w:rPr>
          <w:rFonts w:ascii="Calibri" w:hAnsi="Calibri" w:cs="Arial"/>
          <w:b/>
          <w:szCs w:val="24"/>
        </w:rPr>
      </w:pPr>
      <w:r w:rsidRPr="00043889">
        <w:rPr>
          <w:rFonts w:ascii="Calibri" w:hAnsi="Calibri" w:cs="Arial"/>
          <w:szCs w:val="24"/>
        </w:rPr>
        <w:t>Minor works – before commencement of work (during office hours only);</w:t>
      </w:r>
    </w:p>
    <w:p w14:paraId="6EDFDE15" w14:textId="77777777" w:rsidR="00B65D86" w:rsidRPr="00043889" w:rsidRDefault="00B65D86" w:rsidP="00B65D86">
      <w:pPr>
        <w:pStyle w:val="ListParagraph"/>
        <w:ind w:left="1440" w:hanging="630"/>
        <w:rPr>
          <w:rFonts w:ascii="Calibri" w:hAnsi="Calibri" w:cs="Arial"/>
          <w:b/>
          <w:szCs w:val="24"/>
        </w:rPr>
      </w:pPr>
    </w:p>
    <w:p w14:paraId="1D57ADDD" w14:textId="77777777" w:rsidR="00B65D86" w:rsidRPr="00043889" w:rsidRDefault="00B65D86" w:rsidP="001464D9">
      <w:pPr>
        <w:pStyle w:val="ListParagraph"/>
        <w:numPr>
          <w:ilvl w:val="2"/>
          <w:numId w:val="36"/>
        </w:numPr>
        <w:ind w:left="1440" w:hanging="630"/>
        <w:contextualSpacing/>
        <w:rPr>
          <w:rFonts w:ascii="Calibri" w:hAnsi="Calibri" w:cs="Arial"/>
          <w:b/>
          <w:szCs w:val="24"/>
        </w:rPr>
      </w:pPr>
      <w:r w:rsidRPr="00043889">
        <w:rPr>
          <w:rFonts w:ascii="Calibri" w:hAnsi="Calibri" w:cs="Arial"/>
          <w:szCs w:val="24"/>
        </w:rPr>
        <w:t xml:space="preserve">Major works – a minimum of 3 days prior to the schedule especially if sensitive or major equipment (such as fire protection system, generator set, electrical or water interruptions of building and etc.) are involved. </w:t>
      </w:r>
    </w:p>
    <w:p w14:paraId="47B5AFDB" w14:textId="77777777" w:rsidR="00B65D86" w:rsidRPr="00043889" w:rsidRDefault="00B65D86" w:rsidP="00B65D86">
      <w:pPr>
        <w:pStyle w:val="ListParagraph"/>
        <w:ind w:left="1440"/>
        <w:rPr>
          <w:rFonts w:ascii="Calibri" w:hAnsi="Calibri" w:cs="Arial"/>
          <w:b/>
          <w:szCs w:val="24"/>
        </w:rPr>
      </w:pPr>
    </w:p>
    <w:p w14:paraId="202843B8" w14:textId="77777777" w:rsidR="00B65D86" w:rsidRPr="00043889" w:rsidRDefault="00B65D86" w:rsidP="001464D9">
      <w:pPr>
        <w:pStyle w:val="ListParagraph"/>
        <w:numPr>
          <w:ilvl w:val="1"/>
          <w:numId w:val="36"/>
        </w:numPr>
        <w:contextualSpacing/>
        <w:rPr>
          <w:rFonts w:ascii="Calibri" w:hAnsi="Calibri" w:cs="Arial"/>
          <w:b/>
          <w:szCs w:val="24"/>
        </w:rPr>
      </w:pPr>
      <w:r w:rsidRPr="00043889">
        <w:rPr>
          <w:rFonts w:ascii="Calibri" w:hAnsi="Calibri" w:cs="Arial"/>
          <w:szCs w:val="24"/>
        </w:rPr>
        <w:t xml:space="preserve">All conditions imposed by the Management Office to the Work Permit shall be taken note of and complied with. </w:t>
      </w:r>
    </w:p>
    <w:p w14:paraId="43BAB78B" w14:textId="77777777" w:rsidR="00B65D86" w:rsidRPr="00043889" w:rsidRDefault="00B65D86" w:rsidP="00B65D86">
      <w:pPr>
        <w:pStyle w:val="ListParagraph"/>
        <w:ind w:left="792"/>
        <w:rPr>
          <w:rFonts w:ascii="Calibri" w:hAnsi="Calibri" w:cs="Arial"/>
          <w:b/>
          <w:szCs w:val="24"/>
        </w:rPr>
      </w:pPr>
    </w:p>
    <w:p w14:paraId="6D203732" w14:textId="77777777" w:rsidR="00B65D86" w:rsidRPr="00043889" w:rsidRDefault="00B65D86" w:rsidP="001464D9">
      <w:pPr>
        <w:pStyle w:val="ListParagraph"/>
        <w:numPr>
          <w:ilvl w:val="1"/>
          <w:numId w:val="36"/>
        </w:numPr>
        <w:contextualSpacing/>
        <w:rPr>
          <w:rFonts w:ascii="Calibri" w:hAnsi="Calibri" w:cs="Arial"/>
          <w:b/>
          <w:szCs w:val="24"/>
        </w:rPr>
      </w:pPr>
      <w:r w:rsidRPr="00043889">
        <w:rPr>
          <w:rFonts w:ascii="Calibri" w:hAnsi="Calibri" w:cs="Arial"/>
          <w:szCs w:val="24"/>
        </w:rPr>
        <w:t xml:space="preserve">The Management Office shall be furnished with a list of all renovation workers’ names and identity card number/passport number.  </w:t>
      </w:r>
    </w:p>
    <w:p w14:paraId="07F261FE" w14:textId="77777777" w:rsidR="00B65D86" w:rsidRPr="00043889" w:rsidRDefault="00B65D86" w:rsidP="00B65D86">
      <w:pPr>
        <w:pStyle w:val="ListParagraph"/>
        <w:ind w:left="792"/>
        <w:rPr>
          <w:rFonts w:ascii="Calibri" w:hAnsi="Calibri" w:cs="Arial"/>
          <w:b/>
          <w:szCs w:val="24"/>
        </w:rPr>
      </w:pPr>
    </w:p>
    <w:p w14:paraId="78A6053E" w14:textId="77777777" w:rsidR="00B65D86" w:rsidRPr="00043889" w:rsidRDefault="00B65D86" w:rsidP="001464D9">
      <w:pPr>
        <w:pStyle w:val="ListParagraph"/>
        <w:numPr>
          <w:ilvl w:val="1"/>
          <w:numId w:val="36"/>
        </w:numPr>
        <w:contextualSpacing/>
        <w:rPr>
          <w:rFonts w:ascii="Calibri" w:hAnsi="Calibri" w:cs="Arial"/>
          <w:b/>
          <w:szCs w:val="24"/>
        </w:rPr>
      </w:pPr>
      <w:r w:rsidRPr="00043889">
        <w:rPr>
          <w:rFonts w:ascii="Calibri" w:hAnsi="Calibri" w:cs="Arial"/>
          <w:szCs w:val="24"/>
        </w:rPr>
        <w:t xml:space="preserve">Renovation workers will not be allowed to enter the building without the proper working uniforms and company identification cards. Slippers, shorts and undershirts are not allowed and strict adherences to safety procedures are required. </w:t>
      </w:r>
    </w:p>
    <w:p w14:paraId="14240FAA" w14:textId="77777777" w:rsidR="00B65D86" w:rsidRPr="00043889" w:rsidRDefault="00B65D86" w:rsidP="00B65D86">
      <w:pPr>
        <w:pStyle w:val="ListParagraph"/>
        <w:ind w:left="792"/>
        <w:rPr>
          <w:rFonts w:ascii="Calibri" w:hAnsi="Calibri" w:cs="Arial"/>
          <w:b/>
          <w:szCs w:val="24"/>
        </w:rPr>
      </w:pPr>
    </w:p>
    <w:p w14:paraId="4679B537" w14:textId="645FCC31" w:rsidR="00B65D86" w:rsidRPr="00043889" w:rsidRDefault="00B65D86" w:rsidP="001464D9">
      <w:pPr>
        <w:pStyle w:val="ListParagraph"/>
        <w:numPr>
          <w:ilvl w:val="1"/>
          <w:numId w:val="36"/>
        </w:numPr>
        <w:contextualSpacing/>
        <w:rPr>
          <w:rFonts w:ascii="Calibri" w:hAnsi="Calibri" w:cs="Arial"/>
          <w:b/>
          <w:szCs w:val="24"/>
        </w:rPr>
      </w:pPr>
      <w:r w:rsidRPr="00043889">
        <w:rPr>
          <w:rFonts w:ascii="Calibri" w:hAnsi="Calibri" w:cs="Arial"/>
          <w:szCs w:val="24"/>
        </w:rPr>
        <w:t>The Management reserves the right to order work stoppage when violations in the Senai Airport Tenant</w:t>
      </w:r>
      <w:r w:rsidR="00576791" w:rsidRPr="00043889">
        <w:rPr>
          <w:rFonts w:ascii="Calibri" w:hAnsi="Calibri" w:cs="Arial"/>
          <w:szCs w:val="24"/>
        </w:rPr>
        <w:t>’s</w:t>
      </w:r>
      <w:r w:rsidRPr="00043889">
        <w:rPr>
          <w:rFonts w:ascii="Calibri" w:hAnsi="Calibri" w:cs="Arial"/>
          <w:szCs w:val="24"/>
        </w:rPr>
        <w:t xml:space="preserve"> Handbook are committed. </w:t>
      </w:r>
    </w:p>
    <w:p w14:paraId="4629CB42" w14:textId="77777777" w:rsidR="00B65D86" w:rsidRPr="00043889" w:rsidRDefault="00B65D86" w:rsidP="00B65D86">
      <w:pPr>
        <w:pStyle w:val="ListParagraph"/>
        <w:ind w:left="792"/>
        <w:rPr>
          <w:rFonts w:ascii="Calibri" w:hAnsi="Calibri" w:cs="Arial"/>
          <w:b/>
          <w:szCs w:val="24"/>
        </w:rPr>
      </w:pPr>
    </w:p>
    <w:p w14:paraId="4C67795E" w14:textId="77777777" w:rsidR="00B65D86" w:rsidRPr="00043889" w:rsidRDefault="00B65D86" w:rsidP="001464D9">
      <w:pPr>
        <w:pStyle w:val="ListParagraph"/>
        <w:numPr>
          <w:ilvl w:val="0"/>
          <w:numId w:val="36"/>
        </w:numPr>
        <w:contextualSpacing/>
        <w:rPr>
          <w:rFonts w:ascii="Calibri" w:hAnsi="Calibri" w:cs="Arial"/>
          <w:b/>
          <w:szCs w:val="24"/>
        </w:rPr>
      </w:pPr>
      <w:r w:rsidRPr="00043889">
        <w:rPr>
          <w:rFonts w:ascii="Calibri" w:hAnsi="Calibri" w:cs="Arial"/>
          <w:b/>
          <w:szCs w:val="24"/>
        </w:rPr>
        <w:t>DELIVERY</w:t>
      </w:r>
    </w:p>
    <w:p w14:paraId="38A7F58C" w14:textId="77777777" w:rsidR="00B65D86" w:rsidRPr="00043889" w:rsidRDefault="00B65D86" w:rsidP="00B65D86">
      <w:pPr>
        <w:pStyle w:val="ListParagraph"/>
        <w:ind w:left="360"/>
        <w:rPr>
          <w:rFonts w:ascii="Calibri" w:hAnsi="Calibri" w:cs="Arial"/>
          <w:b/>
          <w:szCs w:val="24"/>
        </w:rPr>
      </w:pPr>
    </w:p>
    <w:p w14:paraId="1E83D301" w14:textId="77777777" w:rsidR="00B65D86" w:rsidRPr="00043889" w:rsidRDefault="00B65D86" w:rsidP="001464D9">
      <w:pPr>
        <w:pStyle w:val="ListParagraph"/>
        <w:numPr>
          <w:ilvl w:val="1"/>
          <w:numId w:val="36"/>
        </w:numPr>
        <w:contextualSpacing/>
        <w:rPr>
          <w:rFonts w:ascii="Calibri" w:hAnsi="Calibri" w:cs="Arial"/>
          <w:b/>
          <w:szCs w:val="24"/>
        </w:rPr>
      </w:pPr>
      <w:r w:rsidRPr="00043889">
        <w:rPr>
          <w:rFonts w:ascii="Calibri" w:hAnsi="Calibri" w:cs="Arial"/>
          <w:szCs w:val="24"/>
        </w:rPr>
        <w:t xml:space="preserve">All delivery vans/trucks/motorcycles must proceed to the Loading Bay. A designated delivery parking area has been provided. Delivery personnel/couriers are advised to register at the Security Office at the Basement where they will be issued a security pass. Upon the issuance of the security pass, delivery personnel/couriers can proceed to the service elevators to bring them to their designated floor. </w:t>
      </w:r>
    </w:p>
    <w:p w14:paraId="42428A5B" w14:textId="77777777" w:rsidR="00B65D86" w:rsidRPr="00043889" w:rsidRDefault="00B65D86" w:rsidP="00B65D86">
      <w:pPr>
        <w:pStyle w:val="ListParagraph"/>
        <w:ind w:left="792"/>
        <w:rPr>
          <w:rFonts w:ascii="Calibri" w:hAnsi="Calibri" w:cs="Arial"/>
          <w:b/>
          <w:szCs w:val="24"/>
        </w:rPr>
      </w:pPr>
    </w:p>
    <w:p w14:paraId="0DC2995B" w14:textId="77777777" w:rsidR="00B65D86" w:rsidRPr="00043889" w:rsidRDefault="00B65D86" w:rsidP="001464D9">
      <w:pPr>
        <w:pStyle w:val="ListParagraph"/>
        <w:numPr>
          <w:ilvl w:val="1"/>
          <w:numId w:val="36"/>
        </w:numPr>
        <w:contextualSpacing/>
        <w:rPr>
          <w:rFonts w:ascii="Calibri" w:hAnsi="Calibri" w:cs="Arial"/>
          <w:b/>
          <w:szCs w:val="24"/>
        </w:rPr>
      </w:pPr>
      <w:r w:rsidRPr="00043889">
        <w:rPr>
          <w:rFonts w:ascii="Calibri" w:hAnsi="Calibri" w:cs="Arial"/>
          <w:szCs w:val="24"/>
        </w:rPr>
        <w:t>The Tenant is required to secure a GATE Pass from the Management Office whenever there is a delivery for large items that cannot be hand-carried by one person and for items that may obstruct the normal flow of traffic in the building. Such items include, but are not limited to:</w:t>
      </w:r>
    </w:p>
    <w:p w14:paraId="7D81F8CB" w14:textId="77777777" w:rsidR="00B65D86" w:rsidRPr="00043889" w:rsidRDefault="00B65D86" w:rsidP="00B65D86">
      <w:pPr>
        <w:pStyle w:val="ListParagraph"/>
        <w:ind w:left="792"/>
        <w:rPr>
          <w:rFonts w:ascii="Calibri" w:hAnsi="Calibri" w:cs="Arial"/>
          <w:b/>
          <w:szCs w:val="24"/>
        </w:rPr>
      </w:pPr>
    </w:p>
    <w:p w14:paraId="7E32818C" w14:textId="77777777" w:rsidR="00B65D86" w:rsidRPr="00043889" w:rsidRDefault="00B65D86" w:rsidP="001464D9">
      <w:pPr>
        <w:pStyle w:val="ListParagraph"/>
        <w:numPr>
          <w:ilvl w:val="2"/>
          <w:numId w:val="36"/>
        </w:numPr>
        <w:ind w:left="1440" w:hanging="720"/>
        <w:contextualSpacing/>
        <w:rPr>
          <w:rFonts w:ascii="Calibri" w:hAnsi="Calibri" w:cs="Arial"/>
          <w:b/>
          <w:szCs w:val="24"/>
        </w:rPr>
      </w:pPr>
      <w:r w:rsidRPr="00043889">
        <w:rPr>
          <w:rFonts w:ascii="Calibri" w:hAnsi="Calibri" w:cs="Arial"/>
          <w:szCs w:val="24"/>
        </w:rPr>
        <w:t>Office furniture &amp; equipment;</w:t>
      </w:r>
    </w:p>
    <w:p w14:paraId="72A0D729" w14:textId="77777777" w:rsidR="00B65D86" w:rsidRPr="00043889" w:rsidRDefault="00B65D86" w:rsidP="001464D9">
      <w:pPr>
        <w:pStyle w:val="ListParagraph"/>
        <w:numPr>
          <w:ilvl w:val="2"/>
          <w:numId w:val="36"/>
        </w:numPr>
        <w:ind w:left="1440" w:hanging="720"/>
        <w:contextualSpacing/>
        <w:rPr>
          <w:rFonts w:ascii="Calibri" w:hAnsi="Calibri" w:cs="Arial"/>
          <w:b/>
          <w:szCs w:val="24"/>
        </w:rPr>
      </w:pPr>
      <w:r w:rsidRPr="00043889">
        <w:rPr>
          <w:rFonts w:ascii="Calibri" w:hAnsi="Calibri" w:cs="Arial"/>
          <w:szCs w:val="24"/>
        </w:rPr>
        <w:t>Catering equipment &amp; food deliveries;</w:t>
      </w:r>
    </w:p>
    <w:p w14:paraId="1F6B311D" w14:textId="77777777" w:rsidR="00B65D86" w:rsidRPr="00043889" w:rsidRDefault="00B65D86" w:rsidP="001464D9">
      <w:pPr>
        <w:pStyle w:val="ListParagraph"/>
        <w:numPr>
          <w:ilvl w:val="2"/>
          <w:numId w:val="36"/>
        </w:numPr>
        <w:ind w:left="1440" w:hanging="720"/>
        <w:contextualSpacing/>
        <w:rPr>
          <w:rFonts w:ascii="Calibri" w:hAnsi="Calibri" w:cs="Arial"/>
          <w:b/>
          <w:szCs w:val="24"/>
        </w:rPr>
      </w:pPr>
      <w:r w:rsidRPr="00043889">
        <w:rPr>
          <w:rFonts w:ascii="Calibri" w:hAnsi="Calibri" w:cs="Arial"/>
          <w:szCs w:val="24"/>
        </w:rPr>
        <w:t>Renovation materials (plywood, hollow blocks, gravel, sand, cement, GI sheets, T-runners, etc.); and</w:t>
      </w:r>
    </w:p>
    <w:p w14:paraId="6E47EAB1" w14:textId="77777777" w:rsidR="00B65D86" w:rsidRPr="00043889" w:rsidRDefault="00B65D86" w:rsidP="001464D9">
      <w:pPr>
        <w:pStyle w:val="ListParagraph"/>
        <w:numPr>
          <w:ilvl w:val="2"/>
          <w:numId w:val="36"/>
        </w:numPr>
        <w:ind w:left="1440" w:hanging="720"/>
        <w:contextualSpacing/>
        <w:rPr>
          <w:rFonts w:ascii="Calibri" w:hAnsi="Calibri" w:cs="Arial"/>
          <w:b/>
          <w:szCs w:val="24"/>
        </w:rPr>
      </w:pPr>
      <w:r w:rsidRPr="00043889">
        <w:rPr>
          <w:rFonts w:ascii="Calibri" w:hAnsi="Calibri" w:cs="Arial"/>
          <w:szCs w:val="24"/>
        </w:rPr>
        <w:t>Renovation equipment</w:t>
      </w:r>
    </w:p>
    <w:p w14:paraId="58037B3D" w14:textId="3E71C313" w:rsidR="00B65D86" w:rsidRPr="00043889" w:rsidRDefault="00B65D86" w:rsidP="00B65D86">
      <w:pPr>
        <w:pStyle w:val="ListParagraph"/>
        <w:ind w:left="1440"/>
        <w:rPr>
          <w:rFonts w:ascii="Calibri" w:hAnsi="Calibri" w:cs="Arial"/>
          <w:b/>
          <w:szCs w:val="24"/>
        </w:rPr>
      </w:pPr>
      <w:r w:rsidRPr="00043889">
        <w:rPr>
          <w:rFonts w:ascii="Calibri" w:hAnsi="Calibri" w:cs="Arial"/>
          <w:szCs w:val="24"/>
        </w:rPr>
        <w:t xml:space="preserve">These items may only be delivered from 11:00 </w:t>
      </w:r>
      <w:r w:rsidR="0060186D" w:rsidRPr="00043889">
        <w:rPr>
          <w:rFonts w:ascii="Calibri" w:hAnsi="Calibri" w:cs="Arial"/>
          <w:szCs w:val="24"/>
        </w:rPr>
        <w:t>pm</w:t>
      </w:r>
      <w:r w:rsidRPr="00043889">
        <w:rPr>
          <w:rFonts w:ascii="Calibri" w:hAnsi="Calibri" w:cs="Arial"/>
          <w:szCs w:val="24"/>
        </w:rPr>
        <w:t xml:space="preserve"> to 5:00 </w:t>
      </w:r>
      <w:r w:rsidR="0060186D" w:rsidRPr="00043889">
        <w:rPr>
          <w:rFonts w:ascii="Calibri" w:hAnsi="Calibri" w:cs="Arial"/>
          <w:szCs w:val="24"/>
        </w:rPr>
        <w:t>am</w:t>
      </w:r>
      <w:r w:rsidRPr="00043889">
        <w:rPr>
          <w:rFonts w:ascii="Calibri" w:hAnsi="Calibri" w:cs="Arial"/>
          <w:szCs w:val="24"/>
        </w:rPr>
        <w:t xml:space="preserve">, unless there is prior written approval from the Management. </w:t>
      </w:r>
    </w:p>
    <w:p w14:paraId="2AF78041" w14:textId="69F6695A" w:rsidR="00B65D86" w:rsidRPr="000F6A92" w:rsidRDefault="00B65D86" w:rsidP="000F6A92">
      <w:pPr>
        <w:pStyle w:val="ListParagraph"/>
        <w:numPr>
          <w:ilvl w:val="2"/>
          <w:numId w:val="36"/>
        </w:numPr>
        <w:ind w:left="1440" w:hanging="720"/>
        <w:contextualSpacing/>
        <w:rPr>
          <w:rFonts w:ascii="Calibri" w:hAnsi="Calibri" w:cs="Arial"/>
          <w:b/>
          <w:szCs w:val="24"/>
        </w:rPr>
      </w:pPr>
      <w:r w:rsidRPr="00043889">
        <w:rPr>
          <w:rFonts w:ascii="Calibri" w:hAnsi="Calibri" w:cs="Arial"/>
          <w:szCs w:val="24"/>
        </w:rPr>
        <w:t xml:space="preserve">All deliveries must be brought straight to the office unit or renovation area. The Management Security Department will not receive any deliveries. A representative from The Tenant shall receive the delivery. </w:t>
      </w:r>
    </w:p>
    <w:p w14:paraId="74000E02" w14:textId="77777777" w:rsidR="00B65D86" w:rsidRPr="00043889" w:rsidRDefault="00B65D86" w:rsidP="001464D9">
      <w:pPr>
        <w:pStyle w:val="ListParagraph"/>
        <w:numPr>
          <w:ilvl w:val="0"/>
          <w:numId w:val="36"/>
        </w:numPr>
        <w:contextualSpacing/>
        <w:rPr>
          <w:rFonts w:ascii="Calibri" w:hAnsi="Calibri" w:cs="Arial"/>
          <w:b/>
          <w:szCs w:val="24"/>
        </w:rPr>
      </w:pPr>
      <w:r w:rsidRPr="00043889">
        <w:rPr>
          <w:rFonts w:ascii="Calibri" w:hAnsi="Calibri" w:cs="Arial"/>
          <w:b/>
          <w:szCs w:val="24"/>
        </w:rPr>
        <w:lastRenderedPageBreak/>
        <w:t>PULL-OUT</w:t>
      </w:r>
    </w:p>
    <w:p w14:paraId="41265F1C" w14:textId="77777777" w:rsidR="00B65D86" w:rsidRPr="00043889" w:rsidRDefault="00B65D86" w:rsidP="00B65D86">
      <w:pPr>
        <w:pStyle w:val="ListParagraph"/>
        <w:ind w:left="360"/>
        <w:rPr>
          <w:rFonts w:ascii="Calibri" w:hAnsi="Calibri" w:cs="Arial"/>
          <w:b/>
          <w:szCs w:val="24"/>
        </w:rPr>
      </w:pPr>
    </w:p>
    <w:p w14:paraId="781B7CBA" w14:textId="77777777" w:rsidR="00B65D86" w:rsidRPr="00043889" w:rsidRDefault="00B65D86" w:rsidP="001464D9">
      <w:pPr>
        <w:pStyle w:val="ListParagraph"/>
        <w:numPr>
          <w:ilvl w:val="1"/>
          <w:numId w:val="36"/>
        </w:numPr>
        <w:contextualSpacing/>
        <w:rPr>
          <w:rFonts w:ascii="Calibri" w:hAnsi="Calibri" w:cs="Arial"/>
          <w:b/>
          <w:szCs w:val="24"/>
        </w:rPr>
      </w:pPr>
      <w:r w:rsidRPr="00043889">
        <w:rPr>
          <w:rFonts w:ascii="Calibri" w:hAnsi="Calibri" w:cs="Arial"/>
          <w:szCs w:val="24"/>
        </w:rPr>
        <w:t>The Tenant is required to secure a GATE Pass from the Management Security Department whenever there is a pull-out of large items that cannot be hand-carried by one person and of items that may obstruct the normal flow of people in the building. Such items include, but are not limited to:</w:t>
      </w:r>
    </w:p>
    <w:p w14:paraId="518CD751" w14:textId="77777777" w:rsidR="00B65D86" w:rsidRPr="00043889" w:rsidRDefault="00B65D86" w:rsidP="00B65D86">
      <w:pPr>
        <w:pStyle w:val="ListParagraph"/>
        <w:ind w:left="792"/>
        <w:rPr>
          <w:rFonts w:ascii="Calibri" w:hAnsi="Calibri" w:cs="Arial"/>
          <w:b/>
          <w:szCs w:val="24"/>
        </w:rPr>
      </w:pPr>
    </w:p>
    <w:p w14:paraId="232D200F" w14:textId="77777777" w:rsidR="00B65D86" w:rsidRPr="00043889" w:rsidRDefault="00B65D86" w:rsidP="001464D9">
      <w:pPr>
        <w:pStyle w:val="ListParagraph"/>
        <w:numPr>
          <w:ilvl w:val="2"/>
          <w:numId w:val="36"/>
        </w:numPr>
        <w:ind w:left="1440" w:hanging="630"/>
        <w:contextualSpacing/>
        <w:rPr>
          <w:rFonts w:ascii="Calibri" w:hAnsi="Calibri" w:cs="Arial"/>
          <w:b/>
          <w:szCs w:val="24"/>
        </w:rPr>
      </w:pPr>
      <w:r w:rsidRPr="00043889">
        <w:rPr>
          <w:rFonts w:ascii="Calibri" w:hAnsi="Calibri" w:cs="Arial"/>
          <w:szCs w:val="24"/>
        </w:rPr>
        <w:t>Office furniture &amp; equipment;</w:t>
      </w:r>
    </w:p>
    <w:p w14:paraId="1533ACEE" w14:textId="77777777" w:rsidR="00B65D86" w:rsidRPr="00043889" w:rsidRDefault="00B65D86" w:rsidP="001464D9">
      <w:pPr>
        <w:pStyle w:val="ListParagraph"/>
        <w:numPr>
          <w:ilvl w:val="2"/>
          <w:numId w:val="36"/>
        </w:numPr>
        <w:ind w:left="1440" w:hanging="630"/>
        <w:contextualSpacing/>
        <w:rPr>
          <w:rFonts w:ascii="Calibri" w:hAnsi="Calibri" w:cs="Arial"/>
          <w:b/>
          <w:szCs w:val="24"/>
        </w:rPr>
      </w:pPr>
      <w:r w:rsidRPr="00043889">
        <w:rPr>
          <w:rFonts w:ascii="Calibri" w:hAnsi="Calibri" w:cs="Arial"/>
          <w:szCs w:val="24"/>
        </w:rPr>
        <w:t xml:space="preserve">Catering equipment </w:t>
      </w:r>
    </w:p>
    <w:p w14:paraId="7A7DD2E4" w14:textId="77777777" w:rsidR="00B65D86" w:rsidRPr="00043889" w:rsidRDefault="00B65D86" w:rsidP="001464D9">
      <w:pPr>
        <w:pStyle w:val="ListParagraph"/>
        <w:numPr>
          <w:ilvl w:val="2"/>
          <w:numId w:val="36"/>
        </w:numPr>
        <w:ind w:left="1440" w:hanging="630"/>
        <w:contextualSpacing/>
        <w:rPr>
          <w:rFonts w:ascii="Calibri" w:hAnsi="Calibri" w:cs="Arial"/>
          <w:b/>
          <w:szCs w:val="24"/>
        </w:rPr>
      </w:pPr>
      <w:r w:rsidRPr="00043889">
        <w:rPr>
          <w:rFonts w:ascii="Calibri" w:hAnsi="Calibri" w:cs="Arial"/>
          <w:szCs w:val="24"/>
        </w:rPr>
        <w:t>Renovation</w:t>
      </w:r>
      <w:r w:rsidRPr="00043889" w:rsidDel="0089188A">
        <w:rPr>
          <w:rFonts w:ascii="Calibri" w:hAnsi="Calibri" w:cs="Arial"/>
          <w:szCs w:val="24"/>
        </w:rPr>
        <w:t xml:space="preserve"> </w:t>
      </w:r>
      <w:r w:rsidRPr="00043889">
        <w:rPr>
          <w:rFonts w:ascii="Calibri" w:hAnsi="Calibri" w:cs="Arial"/>
          <w:szCs w:val="24"/>
        </w:rPr>
        <w:t>materials (plywood, hollow blocks, gravel, sand, cement, GI sheets, T-runners, etc.); and</w:t>
      </w:r>
    </w:p>
    <w:p w14:paraId="48106A04" w14:textId="77777777" w:rsidR="00B65D86" w:rsidRPr="00043889" w:rsidRDefault="00B65D86" w:rsidP="001464D9">
      <w:pPr>
        <w:pStyle w:val="ListParagraph"/>
        <w:numPr>
          <w:ilvl w:val="2"/>
          <w:numId w:val="36"/>
        </w:numPr>
        <w:ind w:left="1440" w:hanging="630"/>
        <w:contextualSpacing/>
        <w:rPr>
          <w:rFonts w:ascii="Calibri" w:hAnsi="Calibri" w:cs="Arial"/>
          <w:b/>
          <w:szCs w:val="24"/>
        </w:rPr>
      </w:pPr>
      <w:r w:rsidRPr="00043889">
        <w:rPr>
          <w:rFonts w:ascii="Calibri" w:hAnsi="Calibri" w:cs="Arial"/>
          <w:szCs w:val="24"/>
        </w:rPr>
        <w:t>Renovation equipment</w:t>
      </w:r>
    </w:p>
    <w:p w14:paraId="38BFF897" w14:textId="54323336" w:rsidR="00B65D86" w:rsidRPr="00043889" w:rsidRDefault="00B65D86" w:rsidP="00B65D86">
      <w:pPr>
        <w:pStyle w:val="ListParagraph"/>
        <w:ind w:left="1440"/>
        <w:rPr>
          <w:rFonts w:ascii="Calibri" w:hAnsi="Calibri" w:cs="Arial"/>
          <w:b/>
          <w:szCs w:val="24"/>
        </w:rPr>
      </w:pPr>
      <w:r w:rsidRPr="00043889">
        <w:rPr>
          <w:rFonts w:ascii="Calibri" w:hAnsi="Calibri" w:cs="Arial"/>
          <w:szCs w:val="24"/>
        </w:rPr>
        <w:t>These items may be pulled-out from 11</w:t>
      </w:r>
      <w:r w:rsidR="0060186D" w:rsidRPr="00043889">
        <w:rPr>
          <w:rFonts w:ascii="Calibri" w:hAnsi="Calibri" w:cs="Arial"/>
          <w:szCs w:val="24"/>
        </w:rPr>
        <w:t>:</w:t>
      </w:r>
      <w:r w:rsidRPr="00043889">
        <w:rPr>
          <w:rFonts w:ascii="Calibri" w:hAnsi="Calibri" w:cs="Arial"/>
          <w:szCs w:val="24"/>
        </w:rPr>
        <w:t xml:space="preserve">00 </w:t>
      </w:r>
      <w:r w:rsidR="0060186D" w:rsidRPr="00043889">
        <w:rPr>
          <w:rFonts w:ascii="Calibri" w:hAnsi="Calibri" w:cs="Arial"/>
          <w:szCs w:val="24"/>
        </w:rPr>
        <w:t>pm</w:t>
      </w:r>
      <w:r w:rsidRPr="00043889">
        <w:rPr>
          <w:rFonts w:ascii="Calibri" w:hAnsi="Calibri" w:cs="Arial"/>
          <w:szCs w:val="24"/>
        </w:rPr>
        <w:t xml:space="preserve"> to 5:00 </w:t>
      </w:r>
      <w:r w:rsidR="0060186D" w:rsidRPr="00043889">
        <w:rPr>
          <w:rFonts w:ascii="Calibri" w:hAnsi="Calibri" w:cs="Arial"/>
          <w:szCs w:val="24"/>
        </w:rPr>
        <w:t>am</w:t>
      </w:r>
      <w:r w:rsidRPr="00043889">
        <w:rPr>
          <w:rFonts w:ascii="Calibri" w:hAnsi="Calibri" w:cs="Arial"/>
          <w:szCs w:val="24"/>
        </w:rPr>
        <w:t xml:space="preserve"> unless there is a prior written arrangement from the Management. </w:t>
      </w:r>
    </w:p>
    <w:p w14:paraId="37B08A3A" w14:textId="77777777" w:rsidR="00B65D86" w:rsidRPr="00043889" w:rsidRDefault="00B65D86" w:rsidP="00B65D86">
      <w:pPr>
        <w:pStyle w:val="ListParagraph"/>
        <w:ind w:left="1440"/>
        <w:rPr>
          <w:rFonts w:ascii="Calibri" w:hAnsi="Calibri" w:cs="Arial"/>
          <w:b/>
          <w:szCs w:val="24"/>
        </w:rPr>
      </w:pPr>
    </w:p>
    <w:p w14:paraId="0AB3B6F4" w14:textId="77777777" w:rsidR="00B65D86" w:rsidRPr="00043889" w:rsidRDefault="00B65D86" w:rsidP="001464D9">
      <w:pPr>
        <w:pStyle w:val="ListParagraph"/>
        <w:numPr>
          <w:ilvl w:val="1"/>
          <w:numId w:val="36"/>
        </w:numPr>
        <w:contextualSpacing/>
        <w:rPr>
          <w:rFonts w:ascii="Calibri" w:hAnsi="Calibri" w:cs="Arial"/>
          <w:b/>
          <w:szCs w:val="24"/>
        </w:rPr>
      </w:pPr>
      <w:r w:rsidRPr="00043889">
        <w:rPr>
          <w:rFonts w:ascii="Calibri" w:hAnsi="Calibri" w:cs="Arial"/>
          <w:szCs w:val="24"/>
        </w:rPr>
        <w:t xml:space="preserve">All renovation debris must be hauled-out every night to avoid accumulation. </w:t>
      </w:r>
    </w:p>
    <w:p w14:paraId="2B7E66FD" w14:textId="77777777" w:rsidR="00B65D86" w:rsidRPr="00043889" w:rsidRDefault="00B65D86" w:rsidP="00B65D86">
      <w:pPr>
        <w:pStyle w:val="ListParagraph"/>
        <w:ind w:left="792"/>
        <w:rPr>
          <w:rFonts w:ascii="Calibri" w:hAnsi="Calibri" w:cs="Arial"/>
          <w:b/>
          <w:szCs w:val="24"/>
        </w:rPr>
      </w:pPr>
    </w:p>
    <w:p w14:paraId="2B41C22A" w14:textId="64240801" w:rsidR="00B65D86" w:rsidRPr="00043889" w:rsidRDefault="00B65D86" w:rsidP="001464D9">
      <w:pPr>
        <w:pStyle w:val="ListParagraph"/>
        <w:numPr>
          <w:ilvl w:val="1"/>
          <w:numId w:val="36"/>
        </w:numPr>
        <w:contextualSpacing/>
        <w:rPr>
          <w:rFonts w:ascii="Calibri" w:hAnsi="Calibri" w:cs="Arial"/>
          <w:b/>
          <w:szCs w:val="24"/>
        </w:rPr>
      </w:pPr>
      <w:r w:rsidRPr="00043889">
        <w:rPr>
          <w:rFonts w:ascii="Calibri" w:hAnsi="Calibri" w:cs="Arial"/>
          <w:szCs w:val="24"/>
        </w:rPr>
        <w:t xml:space="preserve">For safety reasons, the Tenant must submit specimen signatures of their </w:t>
      </w:r>
      <w:r w:rsidR="00011114" w:rsidRPr="00043889">
        <w:rPr>
          <w:rFonts w:ascii="Calibri" w:hAnsi="Calibri" w:cs="Arial"/>
          <w:szCs w:val="24"/>
        </w:rPr>
        <w:t>authorized</w:t>
      </w:r>
      <w:r w:rsidRPr="00043889">
        <w:rPr>
          <w:rFonts w:ascii="Calibri" w:hAnsi="Calibri" w:cs="Arial"/>
          <w:szCs w:val="24"/>
        </w:rPr>
        <w:t xml:space="preserve"> representative for the security of their property. The Management reserves the right to disapprove any pull-out if the signature was different from the specimen signature.</w:t>
      </w:r>
    </w:p>
    <w:p w14:paraId="14C29F53" w14:textId="77777777" w:rsidR="00B65D86" w:rsidRPr="00043889" w:rsidRDefault="00B65D86" w:rsidP="00B65D86">
      <w:pPr>
        <w:pStyle w:val="ListParagraph"/>
        <w:ind w:left="792"/>
        <w:rPr>
          <w:rFonts w:ascii="Calibri" w:hAnsi="Calibri" w:cs="Arial"/>
          <w:b/>
          <w:szCs w:val="24"/>
        </w:rPr>
      </w:pPr>
    </w:p>
    <w:p w14:paraId="0966F35F" w14:textId="77777777" w:rsidR="00B65D86" w:rsidRPr="00043889" w:rsidRDefault="00B65D86" w:rsidP="001464D9">
      <w:pPr>
        <w:pStyle w:val="ListParagraph"/>
        <w:numPr>
          <w:ilvl w:val="1"/>
          <w:numId w:val="36"/>
        </w:numPr>
        <w:contextualSpacing/>
        <w:rPr>
          <w:rFonts w:ascii="Calibri" w:hAnsi="Calibri" w:cs="Arial"/>
          <w:b/>
          <w:szCs w:val="24"/>
        </w:rPr>
      </w:pPr>
      <w:r w:rsidRPr="00043889">
        <w:rPr>
          <w:rFonts w:ascii="Calibri" w:hAnsi="Calibri" w:cs="Arial"/>
          <w:szCs w:val="24"/>
        </w:rPr>
        <w:t>For safety and security reasons, The Management and its representatives reserve the right to validate identities of the Tenant pulling out portable office items and/or equipment without the necessary gate pass.</w:t>
      </w:r>
    </w:p>
    <w:p w14:paraId="4D932A2D" w14:textId="77777777" w:rsidR="00B65D86" w:rsidRPr="00043889" w:rsidRDefault="00B65D86" w:rsidP="00B65D86">
      <w:pPr>
        <w:pStyle w:val="ListParagraph"/>
        <w:ind w:left="792"/>
        <w:rPr>
          <w:rFonts w:ascii="Calibri" w:hAnsi="Calibri" w:cs="Arial"/>
          <w:b/>
          <w:szCs w:val="24"/>
        </w:rPr>
      </w:pPr>
    </w:p>
    <w:p w14:paraId="21C5CFB3" w14:textId="77777777" w:rsidR="00B65D86" w:rsidRPr="00043889" w:rsidRDefault="00B65D86" w:rsidP="001464D9">
      <w:pPr>
        <w:pStyle w:val="ListParagraph"/>
        <w:numPr>
          <w:ilvl w:val="1"/>
          <w:numId w:val="36"/>
        </w:numPr>
        <w:contextualSpacing/>
        <w:rPr>
          <w:rFonts w:ascii="Calibri" w:hAnsi="Calibri" w:cs="Arial"/>
          <w:b/>
          <w:szCs w:val="24"/>
        </w:rPr>
      </w:pPr>
      <w:r w:rsidRPr="00043889">
        <w:rPr>
          <w:rFonts w:ascii="Calibri" w:hAnsi="Calibri" w:cs="Arial"/>
          <w:szCs w:val="24"/>
        </w:rPr>
        <w:t xml:space="preserve">The enforcement of the schedule and gate pass does not impose any responsibility on the Management on the protection of the Tenant. </w:t>
      </w:r>
    </w:p>
    <w:p w14:paraId="3CBDC737" w14:textId="77777777" w:rsidR="00B65D86" w:rsidRPr="00043889" w:rsidRDefault="00B65D86" w:rsidP="00B65D86">
      <w:pPr>
        <w:pStyle w:val="ListParagraph"/>
        <w:ind w:left="792"/>
        <w:rPr>
          <w:rFonts w:ascii="Calibri" w:hAnsi="Calibri" w:cs="Arial"/>
          <w:b/>
          <w:szCs w:val="24"/>
        </w:rPr>
      </w:pPr>
    </w:p>
    <w:p w14:paraId="579063DE" w14:textId="77777777" w:rsidR="00B65D86" w:rsidRPr="00043889" w:rsidRDefault="00B65D86" w:rsidP="001464D9">
      <w:pPr>
        <w:pStyle w:val="ListParagraph"/>
        <w:numPr>
          <w:ilvl w:val="0"/>
          <w:numId w:val="36"/>
        </w:numPr>
        <w:contextualSpacing/>
        <w:rPr>
          <w:rFonts w:ascii="Calibri" w:hAnsi="Calibri" w:cs="Arial"/>
          <w:b/>
          <w:szCs w:val="24"/>
        </w:rPr>
      </w:pPr>
      <w:r w:rsidRPr="00043889">
        <w:rPr>
          <w:rFonts w:ascii="Calibri" w:hAnsi="Calibri" w:cs="Arial"/>
          <w:b/>
          <w:szCs w:val="24"/>
        </w:rPr>
        <w:t>UPKEEP AND REPAIR OF DEMISED PREMISES</w:t>
      </w:r>
    </w:p>
    <w:p w14:paraId="59542226" w14:textId="77777777" w:rsidR="00B65D86" w:rsidRPr="00043889" w:rsidRDefault="00B65D86" w:rsidP="00B65D86">
      <w:pPr>
        <w:pStyle w:val="ListParagraph"/>
        <w:ind w:left="360"/>
        <w:rPr>
          <w:rFonts w:ascii="Calibri" w:hAnsi="Calibri" w:cs="Arial"/>
          <w:b/>
          <w:szCs w:val="24"/>
        </w:rPr>
      </w:pPr>
    </w:p>
    <w:p w14:paraId="0BAEF83B" w14:textId="77777777" w:rsidR="00B65D86" w:rsidRPr="00043889" w:rsidRDefault="00B65D86" w:rsidP="001464D9">
      <w:pPr>
        <w:pStyle w:val="ListParagraph"/>
        <w:numPr>
          <w:ilvl w:val="1"/>
          <w:numId w:val="36"/>
        </w:numPr>
        <w:ind w:left="900" w:hanging="540"/>
        <w:contextualSpacing/>
        <w:rPr>
          <w:rFonts w:ascii="Calibri" w:hAnsi="Calibri" w:cs="Arial"/>
          <w:b/>
          <w:szCs w:val="24"/>
        </w:rPr>
      </w:pPr>
      <w:r w:rsidRPr="00043889">
        <w:rPr>
          <w:rFonts w:ascii="Calibri" w:hAnsi="Calibri" w:cs="Arial"/>
          <w:szCs w:val="24"/>
        </w:rPr>
        <w:t xml:space="preserve">The upkeep and repair of each premise shall be the responsibility of the Tenant. The Tenant shall maintain their Demised Premises in a good condition and in such a manner that will not be prejudicial to the other premises. </w:t>
      </w:r>
    </w:p>
    <w:p w14:paraId="52759C8A" w14:textId="77777777" w:rsidR="00B65D86" w:rsidRPr="00043889" w:rsidRDefault="00B65D86" w:rsidP="00B65D86">
      <w:pPr>
        <w:pStyle w:val="ListParagraph"/>
        <w:ind w:left="900" w:hanging="540"/>
        <w:rPr>
          <w:rFonts w:ascii="Calibri" w:hAnsi="Calibri" w:cs="Arial"/>
          <w:b/>
          <w:szCs w:val="24"/>
        </w:rPr>
      </w:pPr>
    </w:p>
    <w:p w14:paraId="05034150" w14:textId="77777777" w:rsidR="00B65D86" w:rsidRPr="00043889" w:rsidRDefault="00B65D86" w:rsidP="001464D9">
      <w:pPr>
        <w:pStyle w:val="ListParagraph"/>
        <w:numPr>
          <w:ilvl w:val="1"/>
          <w:numId w:val="36"/>
        </w:numPr>
        <w:ind w:left="900" w:hanging="540"/>
        <w:contextualSpacing/>
        <w:rPr>
          <w:rFonts w:ascii="Calibri" w:hAnsi="Calibri" w:cs="Arial"/>
          <w:b/>
          <w:szCs w:val="24"/>
        </w:rPr>
      </w:pPr>
      <w:r w:rsidRPr="00043889">
        <w:rPr>
          <w:rFonts w:ascii="Calibri" w:hAnsi="Calibri" w:cs="Arial"/>
          <w:szCs w:val="24"/>
        </w:rPr>
        <w:t xml:space="preserve">The Tenant shall be responsible for all damages done to any other Tenants, premises and or building.  </w:t>
      </w:r>
    </w:p>
    <w:p w14:paraId="68ED521B" w14:textId="77777777" w:rsidR="00B65D86" w:rsidRPr="00043889" w:rsidRDefault="00B65D86" w:rsidP="00B65D86">
      <w:pPr>
        <w:pStyle w:val="ListParagraph"/>
        <w:ind w:left="900" w:hanging="540"/>
        <w:rPr>
          <w:rFonts w:ascii="Calibri" w:hAnsi="Calibri" w:cs="Arial"/>
          <w:b/>
          <w:szCs w:val="24"/>
        </w:rPr>
      </w:pPr>
    </w:p>
    <w:p w14:paraId="7373D0EA" w14:textId="77777777" w:rsidR="00B65D86" w:rsidRPr="00043889" w:rsidRDefault="00B65D86" w:rsidP="001464D9">
      <w:pPr>
        <w:pStyle w:val="ListParagraph"/>
        <w:numPr>
          <w:ilvl w:val="1"/>
          <w:numId w:val="36"/>
        </w:numPr>
        <w:ind w:left="900" w:hanging="540"/>
        <w:contextualSpacing/>
        <w:rPr>
          <w:rFonts w:ascii="Calibri" w:hAnsi="Calibri" w:cs="Arial"/>
          <w:b/>
          <w:szCs w:val="24"/>
        </w:rPr>
      </w:pPr>
      <w:r w:rsidRPr="00043889">
        <w:rPr>
          <w:rFonts w:ascii="Calibri" w:hAnsi="Calibri" w:cs="Arial"/>
          <w:szCs w:val="24"/>
        </w:rPr>
        <w:t xml:space="preserve">Water leaks shall be repaired immediately. </w:t>
      </w:r>
    </w:p>
    <w:p w14:paraId="3D228B8E" w14:textId="77777777" w:rsidR="00B65D86" w:rsidRPr="00043889" w:rsidRDefault="00B65D86" w:rsidP="00B65D86">
      <w:pPr>
        <w:pStyle w:val="ListParagraph"/>
        <w:ind w:left="900" w:hanging="540"/>
        <w:rPr>
          <w:rFonts w:ascii="Calibri" w:hAnsi="Calibri" w:cs="Arial"/>
          <w:b/>
          <w:szCs w:val="24"/>
        </w:rPr>
      </w:pPr>
    </w:p>
    <w:p w14:paraId="7150ABD0" w14:textId="77777777" w:rsidR="00B65D86" w:rsidRPr="00043889" w:rsidRDefault="00B65D86" w:rsidP="001464D9">
      <w:pPr>
        <w:pStyle w:val="ListParagraph"/>
        <w:numPr>
          <w:ilvl w:val="1"/>
          <w:numId w:val="36"/>
        </w:numPr>
        <w:ind w:left="900" w:hanging="540"/>
        <w:contextualSpacing/>
        <w:rPr>
          <w:rFonts w:ascii="Calibri" w:hAnsi="Calibri" w:cs="Arial"/>
          <w:b/>
          <w:szCs w:val="24"/>
        </w:rPr>
      </w:pPr>
      <w:r w:rsidRPr="00043889">
        <w:rPr>
          <w:rFonts w:ascii="Calibri" w:hAnsi="Calibri" w:cs="Arial"/>
          <w:szCs w:val="24"/>
        </w:rPr>
        <w:t xml:space="preserve">The Tenant shall clean their grease traps and kitchen hood regularly. </w:t>
      </w:r>
    </w:p>
    <w:p w14:paraId="3EDC339D" w14:textId="77777777" w:rsidR="00B65D86" w:rsidRPr="00043889" w:rsidRDefault="00B65D86" w:rsidP="00B65D86">
      <w:pPr>
        <w:pStyle w:val="ListParagraph"/>
        <w:ind w:left="900" w:hanging="540"/>
        <w:rPr>
          <w:rFonts w:ascii="Calibri" w:hAnsi="Calibri" w:cs="Arial"/>
          <w:b/>
          <w:szCs w:val="24"/>
        </w:rPr>
      </w:pPr>
    </w:p>
    <w:p w14:paraId="20B4DAFD" w14:textId="77777777" w:rsidR="00B65D86" w:rsidRPr="00043889" w:rsidRDefault="00B65D86" w:rsidP="001464D9">
      <w:pPr>
        <w:pStyle w:val="ListParagraph"/>
        <w:numPr>
          <w:ilvl w:val="1"/>
          <w:numId w:val="36"/>
        </w:numPr>
        <w:ind w:left="900" w:hanging="540"/>
        <w:contextualSpacing/>
        <w:rPr>
          <w:rFonts w:ascii="Calibri" w:hAnsi="Calibri" w:cs="Arial"/>
          <w:b/>
          <w:szCs w:val="24"/>
        </w:rPr>
      </w:pPr>
      <w:r w:rsidRPr="00043889">
        <w:rPr>
          <w:rFonts w:ascii="Calibri" w:hAnsi="Calibri" w:cs="Arial"/>
          <w:szCs w:val="24"/>
        </w:rPr>
        <w:t xml:space="preserve">Gas line leaks shall be repaired immediately. </w:t>
      </w:r>
    </w:p>
    <w:p w14:paraId="5541E44A" w14:textId="77777777" w:rsidR="00B65D86" w:rsidRPr="00043889" w:rsidRDefault="00B65D86" w:rsidP="00B65D86">
      <w:pPr>
        <w:pStyle w:val="ListParagraph"/>
        <w:ind w:left="900" w:hanging="540"/>
        <w:rPr>
          <w:rFonts w:ascii="Calibri" w:hAnsi="Calibri" w:cs="Arial"/>
          <w:b/>
          <w:szCs w:val="24"/>
        </w:rPr>
      </w:pPr>
    </w:p>
    <w:p w14:paraId="5BDFD68E" w14:textId="77777777" w:rsidR="00B65D86" w:rsidRPr="00043889" w:rsidRDefault="00B65D86" w:rsidP="001464D9">
      <w:pPr>
        <w:pStyle w:val="ListParagraph"/>
        <w:numPr>
          <w:ilvl w:val="1"/>
          <w:numId w:val="36"/>
        </w:numPr>
        <w:ind w:left="900" w:hanging="540"/>
        <w:contextualSpacing/>
        <w:rPr>
          <w:rFonts w:ascii="Calibri" w:hAnsi="Calibri" w:cs="Arial"/>
          <w:b/>
          <w:szCs w:val="24"/>
        </w:rPr>
      </w:pPr>
      <w:r w:rsidRPr="00043889">
        <w:rPr>
          <w:rFonts w:ascii="Calibri" w:hAnsi="Calibri" w:cs="Arial"/>
          <w:szCs w:val="24"/>
        </w:rPr>
        <w:t xml:space="preserve">The Management will conduct a weekly inspection in the kitchens. </w:t>
      </w:r>
    </w:p>
    <w:p w14:paraId="3536E01A" w14:textId="77777777" w:rsidR="00B65D86" w:rsidRPr="00043889" w:rsidRDefault="00B65D86" w:rsidP="00B65D86">
      <w:pPr>
        <w:pStyle w:val="ListParagraph"/>
        <w:ind w:left="900" w:hanging="540"/>
        <w:rPr>
          <w:rFonts w:ascii="Calibri" w:hAnsi="Calibri" w:cs="Arial"/>
          <w:b/>
          <w:szCs w:val="24"/>
        </w:rPr>
      </w:pPr>
    </w:p>
    <w:p w14:paraId="54AA2B79" w14:textId="76892451" w:rsidR="00B65D86" w:rsidRPr="000F6A92" w:rsidRDefault="00B65D86" w:rsidP="000F6A92">
      <w:pPr>
        <w:pStyle w:val="ListParagraph"/>
        <w:numPr>
          <w:ilvl w:val="1"/>
          <w:numId w:val="36"/>
        </w:numPr>
        <w:ind w:left="900" w:hanging="540"/>
        <w:contextualSpacing/>
        <w:rPr>
          <w:rFonts w:ascii="Calibri" w:hAnsi="Calibri" w:cs="Arial"/>
          <w:b/>
          <w:szCs w:val="24"/>
        </w:rPr>
      </w:pPr>
      <w:r w:rsidRPr="00043889">
        <w:rPr>
          <w:rFonts w:ascii="Calibri" w:hAnsi="Calibri" w:cs="Arial"/>
          <w:szCs w:val="24"/>
        </w:rPr>
        <w:t>The Management reserves the right to implement procedures or improvements involving security and safety.</w:t>
      </w:r>
    </w:p>
    <w:p w14:paraId="1F52928E" w14:textId="77777777" w:rsidR="00B65D86" w:rsidRPr="00043889" w:rsidRDefault="00B65D86" w:rsidP="001464D9">
      <w:pPr>
        <w:pStyle w:val="ListParagraph"/>
        <w:numPr>
          <w:ilvl w:val="1"/>
          <w:numId w:val="36"/>
        </w:numPr>
        <w:ind w:left="900" w:hanging="540"/>
        <w:contextualSpacing/>
        <w:rPr>
          <w:rFonts w:ascii="Calibri" w:hAnsi="Calibri" w:cs="Arial"/>
          <w:b/>
          <w:szCs w:val="24"/>
        </w:rPr>
      </w:pPr>
      <w:r w:rsidRPr="00043889">
        <w:rPr>
          <w:rFonts w:ascii="Calibri" w:hAnsi="Calibri" w:cs="Arial"/>
          <w:szCs w:val="24"/>
        </w:rPr>
        <w:lastRenderedPageBreak/>
        <w:t xml:space="preserve">The Tenant shall also be responsible for promptly reporting to the Management any defect or needed repairs at the common areas of the building.   </w:t>
      </w:r>
    </w:p>
    <w:p w14:paraId="3DCD2402" w14:textId="77777777" w:rsidR="00B65D86" w:rsidRPr="00043889" w:rsidRDefault="00B65D86" w:rsidP="00B65D86">
      <w:pPr>
        <w:pStyle w:val="ListParagraph"/>
        <w:ind w:left="900" w:hanging="540"/>
        <w:rPr>
          <w:rFonts w:ascii="Calibri" w:hAnsi="Calibri" w:cs="Arial"/>
          <w:b/>
          <w:szCs w:val="24"/>
        </w:rPr>
      </w:pPr>
    </w:p>
    <w:p w14:paraId="01EB3314" w14:textId="77777777" w:rsidR="00B65D86" w:rsidRPr="00043889" w:rsidRDefault="00B65D86" w:rsidP="001464D9">
      <w:pPr>
        <w:pStyle w:val="ListParagraph"/>
        <w:numPr>
          <w:ilvl w:val="1"/>
          <w:numId w:val="36"/>
        </w:numPr>
        <w:ind w:left="900" w:hanging="540"/>
        <w:contextualSpacing/>
        <w:rPr>
          <w:rFonts w:ascii="Calibri" w:hAnsi="Calibri" w:cs="Arial"/>
          <w:b/>
          <w:szCs w:val="24"/>
        </w:rPr>
      </w:pPr>
      <w:r w:rsidRPr="00043889">
        <w:rPr>
          <w:rFonts w:ascii="Calibri" w:hAnsi="Calibri" w:cs="Arial"/>
          <w:szCs w:val="24"/>
        </w:rPr>
        <w:t xml:space="preserve">Repair works including, but not limited to electrical lights, PABX telephones, wiring, electrical installations, plumbing and carpentry shall have prior approval from the Management. The Tenant shall be responsible for the proper supervision of their own maintenance personnel for such replacement or repair works. </w:t>
      </w:r>
    </w:p>
    <w:p w14:paraId="37132B48" w14:textId="77777777" w:rsidR="00B65D86" w:rsidRPr="00043889" w:rsidRDefault="00B65D86" w:rsidP="00B65D86">
      <w:pPr>
        <w:pStyle w:val="ListParagraph"/>
        <w:ind w:left="900" w:hanging="540"/>
        <w:rPr>
          <w:rFonts w:ascii="Calibri" w:hAnsi="Calibri" w:cs="Arial"/>
          <w:b/>
          <w:szCs w:val="24"/>
        </w:rPr>
      </w:pPr>
    </w:p>
    <w:p w14:paraId="757038A8" w14:textId="77777777" w:rsidR="00B65D86" w:rsidRPr="00043889" w:rsidRDefault="00B65D86" w:rsidP="001464D9">
      <w:pPr>
        <w:pStyle w:val="ListParagraph"/>
        <w:numPr>
          <w:ilvl w:val="1"/>
          <w:numId w:val="36"/>
        </w:numPr>
        <w:ind w:left="900" w:hanging="540"/>
        <w:contextualSpacing/>
        <w:rPr>
          <w:rFonts w:ascii="Calibri" w:hAnsi="Calibri" w:cs="Arial"/>
          <w:b/>
          <w:szCs w:val="24"/>
        </w:rPr>
      </w:pPr>
      <w:r w:rsidRPr="00043889">
        <w:rPr>
          <w:rFonts w:ascii="Calibri" w:hAnsi="Calibri" w:cs="Arial"/>
          <w:szCs w:val="24"/>
        </w:rPr>
        <w:t xml:space="preserve">All repair works should be done at a time that will cause minimum disruption and subject to approval of the Management. </w:t>
      </w:r>
    </w:p>
    <w:p w14:paraId="0A0BD0C7" w14:textId="77777777" w:rsidR="001F6B32" w:rsidRPr="00043889" w:rsidRDefault="001F6B32" w:rsidP="002466BD">
      <w:pPr>
        <w:contextualSpacing/>
        <w:rPr>
          <w:rFonts w:ascii="Calibri" w:hAnsi="Calibri" w:cs="Arial"/>
          <w:b/>
          <w:szCs w:val="24"/>
        </w:rPr>
      </w:pPr>
    </w:p>
    <w:p w14:paraId="6D3A6B28" w14:textId="77777777" w:rsidR="00B65D86" w:rsidRPr="00043889" w:rsidRDefault="00B65D86" w:rsidP="001464D9">
      <w:pPr>
        <w:pStyle w:val="ListParagraph"/>
        <w:numPr>
          <w:ilvl w:val="1"/>
          <w:numId w:val="36"/>
        </w:numPr>
        <w:ind w:left="900" w:hanging="540"/>
        <w:contextualSpacing/>
        <w:rPr>
          <w:rFonts w:ascii="Calibri" w:hAnsi="Calibri" w:cs="Arial"/>
          <w:b/>
          <w:szCs w:val="24"/>
        </w:rPr>
      </w:pPr>
      <w:r w:rsidRPr="00043889">
        <w:rPr>
          <w:rFonts w:ascii="Calibri" w:hAnsi="Calibri" w:cs="Arial"/>
          <w:szCs w:val="24"/>
        </w:rPr>
        <w:t xml:space="preserve">Emergency repairs may be done during operating hours in any of the following cases: </w:t>
      </w:r>
    </w:p>
    <w:p w14:paraId="752DCD8C" w14:textId="77777777" w:rsidR="00B65D86" w:rsidRPr="00043889" w:rsidRDefault="00B65D86" w:rsidP="001464D9">
      <w:pPr>
        <w:pStyle w:val="ListParagraph"/>
        <w:numPr>
          <w:ilvl w:val="2"/>
          <w:numId w:val="36"/>
        </w:numPr>
        <w:ind w:left="1620" w:hanging="720"/>
        <w:contextualSpacing/>
        <w:rPr>
          <w:rFonts w:ascii="Calibri" w:hAnsi="Calibri" w:cs="Arial"/>
          <w:b/>
          <w:szCs w:val="24"/>
        </w:rPr>
      </w:pPr>
      <w:r w:rsidRPr="00043889">
        <w:rPr>
          <w:rFonts w:ascii="Calibri" w:hAnsi="Calibri" w:cs="Arial"/>
          <w:szCs w:val="24"/>
        </w:rPr>
        <w:t xml:space="preserve">Delay of repair will pose a threat to life or affect the safety of the building and its Tenants. </w:t>
      </w:r>
    </w:p>
    <w:p w14:paraId="793362FA" w14:textId="77777777" w:rsidR="00B65D86" w:rsidRPr="00043889" w:rsidRDefault="00B65D86" w:rsidP="001464D9">
      <w:pPr>
        <w:pStyle w:val="ListParagraph"/>
        <w:numPr>
          <w:ilvl w:val="2"/>
          <w:numId w:val="36"/>
        </w:numPr>
        <w:ind w:left="1620" w:hanging="720"/>
        <w:contextualSpacing/>
        <w:rPr>
          <w:rFonts w:ascii="Calibri" w:hAnsi="Calibri" w:cs="Arial"/>
          <w:b/>
          <w:szCs w:val="24"/>
        </w:rPr>
      </w:pPr>
      <w:r w:rsidRPr="00043889">
        <w:rPr>
          <w:rFonts w:ascii="Calibri" w:hAnsi="Calibri" w:cs="Arial"/>
          <w:szCs w:val="24"/>
        </w:rPr>
        <w:t>Delay of repair will endanger the security of the Demised Premises.</w:t>
      </w:r>
    </w:p>
    <w:p w14:paraId="4368F90C" w14:textId="77777777" w:rsidR="00B65D86" w:rsidRPr="00043889" w:rsidRDefault="00B65D86" w:rsidP="001464D9">
      <w:pPr>
        <w:pStyle w:val="ListParagraph"/>
        <w:numPr>
          <w:ilvl w:val="2"/>
          <w:numId w:val="36"/>
        </w:numPr>
        <w:ind w:left="1620" w:hanging="720"/>
        <w:contextualSpacing/>
        <w:rPr>
          <w:rFonts w:ascii="Calibri" w:hAnsi="Calibri" w:cs="Arial"/>
          <w:b/>
          <w:szCs w:val="24"/>
        </w:rPr>
      </w:pPr>
      <w:r w:rsidRPr="00043889">
        <w:rPr>
          <w:rFonts w:ascii="Calibri" w:hAnsi="Calibri" w:cs="Arial"/>
          <w:szCs w:val="24"/>
        </w:rPr>
        <w:t xml:space="preserve">Repairs will not affect or disturb the other Tenants. </w:t>
      </w:r>
    </w:p>
    <w:p w14:paraId="2D270E50" w14:textId="77777777" w:rsidR="00B65D86" w:rsidRPr="00043889" w:rsidRDefault="00B65D86" w:rsidP="00B65D86">
      <w:pPr>
        <w:pStyle w:val="ListParagraph"/>
        <w:ind w:left="1620"/>
        <w:rPr>
          <w:rFonts w:ascii="Calibri" w:hAnsi="Calibri" w:cs="Arial"/>
          <w:b/>
          <w:szCs w:val="24"/>
        </w:rPr>
      </w:pPr>
    </w:p>
    <w:p w14:paraId="4E5CDB71" w14:textId="77777777" w:rsidR="00B65D86" w:rsidRPr="00043889" w:rsidRDefault="00B65D86" w:rsidP="001464D9">
      <w:pPr>
        <w:pStyle w:val="ListParagraph"/>
        <w:numPr>
          <w:ilvl w:val="1"/>
          <w:numId w:val="36"/>
        </w:numPr>
        <w:ind w:left="900" w:hanging="540"/>
        <w:contextualSpacing/>
        <w:rPr>
          <w:rFonts w:ascii="Calibri" w:hAnsi="Calibri" w:cs="Arial"/>
          <w:b/>
          <w:szCs w:val="24"/>
        </w:rPr>
      </w:pPr>
      <w:r w:rsidRPr="00043889">
        <w:rPr>
          <w:rFonts w:ascii="Calibri" w:hAnsi="Calibri" w:cs="Arial"/>
          <w:szCs w:val="24"/>
        </w:rPr>
        <w:t xml:space="preserve">Damage caused by the Tenant, the Tenant’s employee, contractor, agent or guest, will be charged to the Tenant’s account. </w:t>
      </w:r>
    </w:p>
    <w:p w14:paraId="5B5B69B9" w14:textId="77777777" w:rsidR="00B65D86" w:rsidRPr="00043889" w:rsidRDefault="00B65D86" w:rsidP="00B65D86">
      <w:pPr>
        <w:pStyle w:val="ListParagraph"/>
        <w:ind w:left="900"/>
        <w:rPr>
          <w:rFonts w:ascii="Calibri" w:hAnsi="Calibri" w:cs="Arial"/>
          <w:b/>
          <w:szCs w:val="24"/>
        </w:rPr>
      </w:pPr>
    </w:p>
    <w:p w14:paraId="5CF3B8B8" w14:textId="77777777" w:rsidR="00B65D86" w:rsidRPr="00043889" w:rsidRDefault="00B65D86" w:rsidP="001464D9">
      <w:pPr>
        <w:pStyle w:val="ListParagraph"/>
        <w:numPr>
          <w:ilvl w:val="1"/>
          <w:numId w:val="36"/>
        </w:numPr>
        <w:ind w:left="900" w:hanging="540"/>
        <w:contextualSpacing/>
        <w:rPr>
          <w:rFonts w:ascii="Calibri" w:hAnsi="Calibri" w:cs="Arial"/>
          <w:b/>
          <w:szCs w:val="24"/>
        </w:rPr>
      </w:pPr>
      <w:r w:rsidRPr="00043889">
        <w:rPr>
          <w:rFonts w:ascii="Calibri" w:hAnsi="Calibri" w:cs="Arial"/>
          <w:szCs w:val="24"/>
        </w:rPr>
        <w:t xml:space="preserve">The Tenant shall ensure that all utilities and equipment are switched off whenever the Demised Premises are left unattended. </w:t>
      </w:r>
    </w:p>
    <w:p w14:paraId="0D0254DF" w14:textId="77777777" w:rsidR="00B65D86" w:rsidRPr="00043889" w:rsidRDefault="00B65D86" w:rsidP="00B65D86">
      <w:pPr>
        <w:pStyle w:val="ListParagraph"/>
        <w:ind w:left="900"/>
        <w:rPr>
          <w:rFonts w:ascii="Calibri" w:hAnsi="Calibri" w:cs="Arial"/>
          <w:b/>
          <w:szCs w:val="24"/>
        </w:rPr>
      </w:pPr>
    </w:p>
    <w:p w14:paraId="2D7EA350" w14:textId="77777777" w:rsidR="00B65D86" w:rsidRPr="00043889" w:rsidRDefault="00B65D86" w:rsidP="001464D9">
      <w:pPr>
        <w:pStyle w:val="ListParagraph"/>
        <w:numPr>
          <w:ilvl w:val="1"/>
          <w:numId w:val="36"/>
        </w:numPr>
        <w:ind w:left="900" w:hanging="540"/>
        <w:contextualSpacing/>
        <w:rPr>
          <w:rFonts w:ascii="Calibri" w:hAnsi="Calibri" w:cs="Arial"/>
          <w:b/>
          <w:szCs w:val="24"/>
        </w:rPr>
      </w:pPr>
      <w:r w:rsidRPr="00043889">
        <w:rPr>
          <w:rFonts w:ascii="Calibri" w:hAnsi="Calibri" w:cs="Arial"/>
          <w:szCs w:val="24"/>
        </w:rPr>
        <w:t xml:space="preserve">In case of negligence or carelessness, the Tenant shall take full responsibility for all physical injuries or damages to property sustained by the premises and/or third parties. </w:t>
      </w:r>
    </w:p>
    <w:p w14:paraId="6E4C05A8" w14:textId="77777777" w:rsidR="00B65D86" w:rsidRPr="00043889" w:rsidRDefault="00B65D86" w:rsidP="00B65D86">
      <w:pPr>
        <w:rPr>
          <w:rFonts w:ascii="Calibri" w:hAnsi="Calibri" w:cs="Arial"/>
          <w:b/>
          <w:szCs w:val="24"/>
          <w:u w:val="single"/>
        </w:rPr>
      </w:pPr>
    </w:p>
    <w:p w14:paraId="7581F6D0" w14:textId="2913F035" w:rsidR="00B65D86" w:rsidRPr="00043889" w:rsidRDefault="00B34757" w:rsidP="00B65D86">
      <w:pPr>
        <w:rPr>
          <w:rFonts w:ascii="Calibri" w:hAnsi="Calibri" w:cs="Arial"/>
          <w:b/>
          <w:szCs w:val="24"/>
          <w:u w:val="single"/>
        </w:rPr>
      </w:pPr>
      <w:r w:rsidRPr="000F6A92">
        <w:rPr>
          <w:rFonts w:ascii="Calibri" w:hAnsi="Calibri" w:cs="Arial"/>
          <w:b/>
          <w:szCs w:val="24"/>
        </w:rPr>
        <w:t>F.</w:t>
      </w:r>
      <w:r w:rsidRPr="00043889">
        <w:rPr>
          <w:rFonts w:ascii="Calibri" w:hAnsi="Calibri" w:cs="Arial"/>
          <w:b/>
          <w:szCs w:val="24"/>
          <w:u w:val="single"/>
        </w:rPr>
        <w:t xml:space="preserve"> </w:t>
      </w:r>
      <w:r w:rsidR="00B65D86" w:rsidRPr="00043889">
        <w:rPr>
          <w:rFonts w:ascii="Calibri" w:hAnsi="Calibri" w:cs="Arial"/>
          <w:b/>
          <w:szCs w:val="24"/>
          <w:u w:val="single"/>
        </w:rPr>
        <w:t>COMMON AREAS</w:t>
      </w:r>
    </w:p>
    <w:p w14:paraId="15E68246" w14:textId="77777777" w:rsidR="00B65D86" w:rsidRPr="00043889" w:rsidRDefault="00B65D86" w:rsidP="00B65D86">
      <w:pPr>
        <w:rPr>
          <w:rFonts w:ascii="Calibri" w:hAnsi="Calibri" w:cs="Arial"/>
          <w:b/>
          <w:szCs w:val="24"/>
          <w:u w:val="single"/>
        </w:rPr>
      </w:pPr>
    </w:p>
    <w:p w14:paraId="472082E2" w14:textId="77777777" w:rsidR="00B65D86" w:rsidRPr="00043889" w:rsidRDefault="00B65D86" w:rsidP="001464D9">
      <w:pPr>
        <w:pStyle w:val="ListParagraph"/>
        <w:numPr>
          <w:ilvl w:val="0"/>
          <w:numId w:val="37"/>
        </w:numPr>
        <w:ind w:hanging="294"/>
        <w:contextualSpacing/>
        <w:rPr>
          <w:rFonts w:ascii="Calibri" w:hAnsi="Calibri" w:cs="Arial"/>
          <w:b/>
          <w:szCs w:val="24"/>
        </w:rPr>
      </w:pPr>
      <w:r w:rsidRPr="00043889">
        <w:rPr>
          <w:rFonts w:ascii="Calibri" w:hAnsi="Calibri" w:cs="Arial"/>
          <w:b/>
          <w:szCs w:val="24"/>
        </w:rPr>
        <w:t xml:space="preserve">CENTRAL AIR-CONDITIONING </w:t>
      </w:r>
    </w:p>
    <w:p w14:paraId="4549EE92" w14:textId="77777777" w:rsidR="00B65D86" w:rsidRPr="00043889" w:rsidRDefault="00B65D86" w:rsidP="00B65D86">
      <w:pPr>
        <w:pStyle w:val="ListParagraph"/>
        <w:rPr>
          <w:rFonts w:ascii="Calibri" w:hAnsi="Calibri" w:cs="Arial"/>
          <w:b/>
          <w:szCs w:val="24"/>
        </w:rPr>
      </w:pPr>
    </w:p>
    <w:p w14:paraId="4052220B" w14:textId="77777777" w:rsidR="00B65D86" w:rsidRPr="00043889" w:rsidRDefault="00B65D86" w:rsidP="001464D9">
      <w:pPr>
        <w:pStyle w:val="ListParagraph"/>
        <w:numPr>
          <w:ilvl w:val="1"/>
          <w:numId w:val="37"/>
        </w:numPr>
        <w:contextualSpacing/>
        <w:rPr>
          <w:rFonts w:ascii="Calibri" w:hAnsi="Calibri" w:cs="Arial"/>
          <w:b/>
          <w:szCs w:val="24"/>
        </w:rPr>
      </w:pPr>
      <w:r w:rsidRPr="00043889">
        <w:rPr>
          <w:rFonts w:ascii="Calibri" w:hAnsi="Calibri" w:cs="Arial"/>
          <w:szCs w:val="24"/>
        </w:rPr>
        <w:t xml:space="preserve">The Management will provide air-conditioning to the Demised Premises during Business Hours. The Management is under no obligation whatsoever to provide air-conditioning to the Demised Premises outside Business Hours unless with prior arrangement on the terms and conditions including imposition of such additional charges as the Management deems fit. </w:t>
      </w:r>
    </w:p>
    <w:p w14:paraId="29F0D305" w14:textId="77777777" w:rsidR="00B65D86" w:rsidRPr="00043889" w:rsidRDefault="00B65D86" w:rsidP="00B65D86">
      <w:pPr>
        <w:pStyle w:val="ListParagraph"/>
        <w:ind w:left="792"/>
        <w:rPr>
          <w:rFonts w:ascii="Calibri" w:hAnsi="Calibri" w:cs="Arial"/>
          <w:b/>
          <w:szCs w:val="24"/>
        </w:rPr>
      </w:pPr>
    </w:p>
    <w:p w14:paraId="16DC242F" w14:textId="77777777" w:rsidR="00B65D86" w:rsidRPr="00043889" w:rsidRDefault="00B65D86" w:rsidP="001464D9">
      <w:pPr>
        <w:pStyle w:val="ListParagraph"/>
        <w:numPr>
          <w:ilvl w:val="1"/>
          <w:numId w:val="37"/>
        </w:numPr>
        <w:contextualSpacing/>
        <w:rPr>
          <w:rFonts w:ascii="Calibri" w:hAnsi="Calibri" w:cs="Arial"/>
          <w:b/>
          <w:szCs w:val="24"/>
        </w:rPr>
      </w:pPr>
      <w:r w:rsidRPr="00043889">
        <w:rPr>
          <w:rFonts w:ascii="Calibri" w:hAnsi="Calibri" w:cs="Arial"/>
          <w:szCs w:val="24"/>
        </w:rPr>
        <w:t xml:space="preserve">The Management reserves the right to shut down the air-conditioning system or any part thereof during Business Hours or at any times for the purpose of maintenance repair and service with prior notice to all Tenants. </w:t>
      </w:r>
    </w:p>
    <w:p w14:paraId="1664EFDA" w14:textId="77777777" w:rsidR="00B65D86" w:rsidRPr="00043889" w:rsidRDefault="00B65D86" w:rsidP="00B65D86">
      <w:pPr>
        <w:pStyle w:val="ListParagraph"/>
        <w:ind w:left="792"/>
        <w:rPr>
          <w:rFonts w:ascii="Calibri" w:hAnsi="Calibri" w:cs="Arial"/>
          <w:b/>
          <w:szCs w:val="24"/>
        </w:rPr>
      </w:pPr>
    </w:p>
    <w:p w14:paraId="39522A54" w14:textId="77777777" w:rsidR="00B65D86" w:rsidRPr="00043889" w:rsidRDefault="00B65D86" w:rsidP="001464D9">
      <w:pPr>
        <w:pStyle w:val="ListParagraph"/>
        <w:numPr>
          <w:ilvl w:val="1"/>
          <w:numId w:val="37"/>
        </w:numPr>
        <w:contextualSpacing/>
        <w:rPr>
          <w:rFonts w:ascii="Calibri" w:hAnsi="Calibri" w:cs="Arial"/>
          <w:b/>
          <w:szCs w:val="24"/>
        </w:rPr>
      </w:pPr>
      <w:r w:rsidRPr="00043889">
        <w:rPr>
          <w:rFonts w:ascii="Calibri" w:hAnsi="Calibri" w:cs="Arial"/>
          <w:szCs w:val="24"/>
        </w:rPr>
        <w:t xml:space="preserve">The Management shall not be liable for any loss, damage or injury arising out of or in connection with any failure or interruption in the air-conditioning for any reason whatsoever including without limitation the negligence, default or omission of the Management and its employees, servants, agents or contractors. </w:t>
      </w:r>
    </w:p>
    <w:p w14:paraId="202EB1D5" w14:textId="77777777" w:rsidR="00B65D86" w:rsidRPr="00043889" w:rsidRDefault="00B65D86" w:rsidP="00B65D86">
      <w:pPr>
        <w:pStyle w:val="ListParagraph"/>
        <w:ind w:left="792"/>
        <w:rPr>
          <w:rFonts w:ascii="Calibri" w:hAnsi="Calibri" w:cs="Arial"/>
          <w:b/>
          <w:szCs w:val="24"/>
        </w:rPr>
      </w:pPr>
    </w:p>
    <w:p w14:paraId="450651DA" w14:textId="77777777" w:rsidR="000F6A92" w:rsidRDefault="000F6A92">
      <w:pPr>
        <w:jc w:val="left"/>
        <w:rPr>
          <w:rFonts w:ascii="Calibri" w:hAnsi="Calibri" w:cs="Arial"/>
          <w:b/>
          <w:szCs w:val="24"/>
        </w:rPr>
      </w:pPr>
      <w:r>
        <w:rPr>
          <w:rFonts w:ascii="Calibri" w:hAnsi="Calibri" w:cs="Arial"/>
          <w:b/>
          <w:szCs w:val="24"/>
        </w:rPr>
        <w:br w:type="page"/>
      </w:r>
    </w:p>
    <w:p w14:paraId="3A68FFA3" w14:textId="7BE616D1" w:rsidR="00B65D86" w:rsidRPr="00043889" w:rsidRDefault="00B65D86" w:rsidP="001464D9">
      <w:pPr>
        <w:pStyle w:val="ListParagraph"/>
        <w:numPr>
          <w:ilvl w:val="0"/>
          <w:numId w:val="37"/>
        </w:numPr>
        <w:contextualSpacing/>
        <w:rPr>
          <w:rFonts w:ascii="Calibri" w:hAnsi="Calibri" w:cs="Arial"/>
          <w:b/>
          <w:szCs w:val="24"/>
        </w:rPr>
      </w:pPr>
      <w:r w:rsidRPr="00043889">
        <w:rPr>
          <w:rFonts w:ascii="Calibri" w:hAnsi="Calibri" w:cs="Arial"/>
          <w:b/>
          <w:szCs w:val="24"/>
        </w:rPr>
        <w:lastRenderedPageBreak/>
        <w:t>ELEVATORS AND ESCALATORS</w:t>
      </w:r>
    </w:p>
    <w:p w14:paraId="6923E016" w14:textId="77777777" w:rsidR="00B65D86" w:rsidRPr="00043889" w:rsidRDefault="00B65D86" w:rsidP="00B65D86">
      <w:pPr>
        <w:pStyle w:val="ListParagraph"/>
        <w:ind w:left="360"/>
        <w:rPr>
          <w:rFonts w:ascii="Calibri" w:hAnsi="Calibri" w:cs="Arial"/>
          <w:b/>
          <w:szCs w:val="24"/>
        </w:rPr>
      </w:pPr>
    </w:p>
    <w:p w14:paraId="20589DF6" w14:textId="77777777" w:rsidR="00B65D86" w:rsidRPr="00043889" w:rsidRDefault="00B65D86" w:rsidP="001464D9">
      <w:pPr>
        <w:pStyle w:val="ListParagraph"/>
        <w:numPr>
          <w:ilvl w:val="1"/>
          <w:numId w:val="37"/>
        </w:numPr>
        <w:contextualSpacing/>
        <w:rPr>
          <w:rFonts w:ascii="Calibri" w:hAnsi="Calibri" w:cs="Arial"/>
          <w:b/>
          <w:szCs w:val="24"/>
        </w:rPr>
      </w:pPr>
      <w:r w:rsidRPr="00043889">
        <w:rPr>
          <w:rFonts w:ascii="Calibri" w:hAnsi="Calibri" w:cs="Arial"/>
          <w:szCs w:val="24"/>
        </w:rPr>
        <w:t xml:space="preserve">The Management will operate the elevators and escalators in the Demised Premises during Business Hours. The Management is under no obligation whatsoever to operate the elevators and escalators in the Demised Premises outside Business Hours unless with prior arrangement on terms and conditions including imposition of such additional charges as the Management deems fit. </w:t>
      </w:r>
    </w:p>
    <w:p w14:paraId="02B0A469" w14:textId="77777777" w:rsidR="00B65D86" w:rsidRPr="00043889" w:rsidRDefault="00B65D86" w:rsidP="00B65D86">
      <w:pPr>
        <w:pStyle w:val="ListParagraph"/>
        <w:ind w:left="792"/>
        <w:rPr>
          <w:rFonts w:ascii="Calibri" w:hAnsi="Calibri" w:cs="Arial"/>
          <w:b/>
          <w:szCs w:val="24"/>
        </w:rPr>
      </w:pPr>
    </w:p>
    <w:p w14:paraId="4DA012E8" w14:textId="77777777" w:rsidR="00B65D86" w:rsidRPr="00043889" w:rsidRDefault="00B65D86" w:rsidP="001464D9">
      <w:pPr>
        <w:pStyle w:val="ListParagraph"/>
        <w:numPr>
          <w:ilvl w:val="1"/>
          <w:numId w:val="37"/>
        </w:numPr>
        <w:contextualSpacing/>
        <w:rPr>
          <w:rFonts w:ascii="Calibri" w:hAnsi="Calibri" w:cs="Arial"/>
          <w:b/>
          <w:szCs w:val="24"/>
        </w:rPr>
      </w:pPr>
      <w:r w:rsidRPr="00043889">
        <w:rPr>
          <w:rFonts w:ascii="Calibri" w:hAnsi="Calibri" w:cs="Arial"/>
          <w:szCs w:val="24"/>
        </w:rPr>
        <w:t>The Management reserves the right to shut down any escalators or elevators during the Business Hours or at any other times for the purpose of maintenance and service.</w:t>
      </w:r>
    </w:p>
    <w:p w14:paraId="1102220E" w14:textId="77777777" w:rsidR="00B65D86" w:rsidRPr="00043889" w:rsidRDefault="00B65D86" w:rsidP="00B65D86">
      <w:pPr>
        <w:pStyle w:val="ListParagraph"/>
        <w:ind w:left="792"/>
        <w:rPr>
          <w:rFonts w:ascii="Calibri" w:hAnsi="Calibri" w:cs="Arial"/>
          <w:b/>
          <w:szCs w:val="24"/>
        </w:rPr>
      </w:pPr>
      <w:r w:rsidRPr="00043889">
        <w:rPr>
          <w:rFonts w:ascii="Calibri" w:hAnsi="Calibri" w:cs="Arial"/>
          <w:szCs w:val="24"/>
        </w:rPr>
        <w:t xml:space="preserve"> </w:t>
      </w:r>
    </w:p>
    <w:p w14:paraId="19E1406A" w14:textId="77777777" w:rsidR="00B65D86" w:rsidRPr="00043889" w:rsidRDefault="00B65D86" w:rsidP="001464D9">
      <w:pPr>
        <w:pStyle w:val="ListParagraph"/>
        <w:numPr>
          <w:ilvl w:val="1"/>
          <w:numId w:val="37"/>
        </w:numPr>
        <w:contextualSpacing/>
        <w:rPr>
          <w:rFonts w:ascii="Calibri" w:hAnsi="Calibri" w:cs="Arial"/>
          <w:b/>
          <w:szCs w:val="24"/>
        </w:rPr>
      </w:pPr>
      <w:r w:rsidRPr="00043889">
        <w:rPr>
          <w:rFonts w:ascii="Calibri" w:hAnsi="Calibri" w:cs="Arial"/>
          <w:szCs w:val="24"/>
        </w:rPr>
        <w:t xml:space="preserve">The Management shall not be liable for any loss, damage or injury arising out of or in connection with any failure or interruption in the operations of the elevators and escalators for any reason whatsoever including without limitation the negligence, default or omission of the Management and its employees, servants, agents or contractors. </w:t>
      </w:r>
    </w:p>
    <w:p w14:paraId="7170E75D" w14:textId="77777777" w:rsidR="00B65D86" w:rsidRPr="00043889" w:rsidRDefault="00B65D86" w:rsidP="00B65D86">
      <w:pPr>
        <w:pStyle w:val="ListParagraph"/>
        <w:ind w:left="792"/>
        <w:rPr>
          <w:rFonts w:ascii="Calibri" w:hAnsi="Calibri" w:cs="Arial"/>
          <w:b/>
          <w:szCs w:val="24"/>
        </w:rPr>
      </w:pPr>
    </w:p>
    <w:p w14:paraId="1368D838" w14:textId="77777777" w:rsidR="00B65D86" w:rsidRPr="00043889" w:rsidRDefault="00B65D86" w:rsidP="001464D9">
      <w:pPr>
        <w:pStyle w:val="ListParagraph"/>
        <w:numPr>
          <w:ilvl w:val="0"/>
          <w:numId w:val="37"/>
        </w:numPr>
        <w:contextualSpacing/>
        <w:rPr>
          <w:rFonts w:ascii="Calibri" w:hAnsi="Calibri" w:cs="Arial"/>
          <w:b/>
          <w:szCs w:val="24"/>
        </w:rPr>
      </w:pPr>
      <w:r w:rsidRPr="00043889">
        <w:rPr>
          <w:rFonts w:ascii="Calibri" w:hAnsi="Calibri" w:cs="Arial"/>
          <w:b/>
          <w:szCs w:val="24"/>
        </w:rPr>
        <w:t>CLEANING SERVICES</w:t>
      </w:r>
    </w:p>
    <w:p w14:paraId="383B9285" w14:textId="77777777" w:rsidR="00B65D86" w:rsidRPr="00043889" w:rsidRDefault="00B65D86" w:rsidP="00B65D86">
      <w:pPr>
        <w:pStyle w:val="ListParagraph"/>
        <w:ind w:left="360"/>
        <w:rPr>
          <w:rFonts w:ascii="Calibri" w:hAnsi="Calibri" w:cs="Arial"/>
          <w:b/>
          <w:szCs w:val="24"/>
        </w:rPr>
      </w:pPr>
    </w:p>
    <w:p w14:paraId="6070B84E" w14:textId="77777777" w:rsidR="00B65D86" w:rsidRPr="00043889" w:rsidRDefault="00B65D86" w:rsidP="001464D9">
      <w:pPr>
        <w:pStyle w:val="ListParagraph"/>
        <w:numPr>
          <w:ilvl w:val="1"/>
          <w:numId w:val="37"/>
        </w:numPr>
        <w:contextualSpacing/>
        <w:rPr>
          <w:rFonts w:ascii="Calibri" w:hAnsi="Calibri" w:cs="Arial"/>
          <w:b/>
          <w:szCs w:val="24"/>
        </w:rPr>
      </w:pPr>
      <w:r w:rsidRPr="00043889">
        <w:rPr>
          <w:rFonts w:ascii="Calibri" w:hAnsi="Calibri" w:cs="Arial"/>
          <w:szCs w:val="24"/>
        </w:rPr>
        <w:t xml:space="preserve">The Management will provide cleaning services to clean and maintain the Common Area to a reasonable standard. The Management is under no obligation whatsoever to provide cleaning services outside Business Hours unless with prior arrangement on terms and conditions including imposition of such additional charges as the Management deems fit. </w:t>
      </w:r>
    </w:p>
    <w:p w14:paraId="5F5B66D2" w14:textId="77777777" w:rsidR="00B65D86" w:rsidRPr="00043889" w:rsidRDefault="00B65D86" w:rsidP="00B65D86">
      <w:pPr>
        <w:pStyle w:val="ListParagraph"/>
        <w:ind w:left="792"/>
        <w:rPr>
          <w:rFonts w:ascii="Calibri" w:hAnsi="Calibri" w:cs="Arial"/>
          <w:b/>
          <w:szCs w:val="24"/>
        </w:rPr>
      </w:pPr>
    </w:p>
    <w:p w14:paraId="50846200" w14:textId="77777777" w:rsidR="00B65D86" w:rsidRPr="00043889" w:rsidRDefault="00B65D86" w:rsidP="001464D9">
      <w:pPr>
        <w:pStyle w:val="ListParagraph"/>
        <w:numPr>
          <w:ilvl w:val="1"/>
          <w:numId w:val="37"/>
        </w:numPr>
        <w:contextualSpacing/>
        <w:rPr>
          <w:rFonts w:ascii="Calibri" w:hAnsi="Calibri" w:cs="Arial"/>
          <w:b/>
          <w:szCs w:val="24"/>
        </w:rPr>
      </w:pPr>
      <w:r w:rsidRPr="00043889">
        <w:rPr>
          <w:rFonts w:ascii="Calibri" w:hAnsi="Calibri" w:cs="Arial"/>
          <w:szCs w:val="24"/>
        </w:rPr>
        <w:t xml:space="preserve">The Management shall not be liable for any loss, damage or injury arising out of or in connection with any failure or interruption in the provision of cleaning services for any reason whatsoever including without limitation the negligence, default or omission of the Management and its employees, servants, agents or contractors. </w:t>
      </w:r>
    </w:p>
    <w:p w14:paraId="01B0806E" w14:textId="77777777" w:rsidR="00B65D86" w:rsidRPr="00043889" w:rsidRDefault="00B65D86" w:rsidP="00B65D86">
      <w:pPr>
        <w:pStyle w:val="ListParagraph"/>
        <w:ind w:left="1080"/>
        <w:rPr>
          <w:rFonts w:ascii="Calibri" w:hAnsi="Calibri" w:cs="Arial"/>
          <w:szCs w:val="24"/>
        </w:rPr>
      </w:pPr>
    </w:p>
    <w:p w14:paraId="6B3BBB0C" w14:textId="7CF2F89E" w:rsidR="00B65D86" w:rsidRPr="00043889" w:rsidRDefault="00B34757" w:rsidP="00B65D86">
      <w:pPr>
        <w:rPr>
          <w:rFonts w:ascii="Calibri" w:hAnsi="Calibri" w:cs="Arial"/>
          <w:b/>
          <w:szCs w:val="24"/>
          <w:u w:val="single"/>
        </w:rPr>
      </w:pPr>
      <w:r w:rsidRPr="001239EB">
        <w:rPr>
          <w:rFonts w:ascii="Calibri" w:hAnsi="Calibri" w:cs="Arial"/>
          <w:b/>
          <w:szCs w:val="24"/>
        </w:rPr>
        <w:t>G.</w:t>
      </w:r>
      <w:r w:rsidRPr="00043889">
        <w:rPr>
          <w:rFonts w:ascii="Calibri" w:hAnsi="Calibri" w:cs="Arial"/>
          <w:b/>
          <w:szCs w:val="24"/>
          <w:u w:val="single"/>
        </w:rPr>
        <w:t xml:space="preserve"> </w:t>
      </w:r>
      <w:r w:rsidR="00B65D86" w:rsidRPr="00043889">
        <w:rPr>
          <w:rFonts w:ascii="Calibri" w:hAnsi="Calibri" w:cs="Arial"/>
          <w:b/>
          <w:szCs w:val="24"/>
          <w:u w:val="single"/>
        </w:rPr>
        <w:t>OUTGOING TENANT</w:t>
      </w:r>
    </w:p>
    <w:p w14:paraId="6D83B950" w14:textId="77777777" w:rsidR="00B65D86" w:rsidRPr="00043889" w:rsidRDefault="00B65D86" w:rsidP="00B65D86">
      <w:pPr>
        <w:rPr>
          <w:rFonts w:ascii="Calibri" w:hAnsi="Calibri" w:cs="Arial"/>
          <w:b/>
          <w:szCs w:val="24"/>
          <w:u w:val="single"/>
        </w:rPr>
      </w:pPr>
    </w:p>
    <w:p w14:paraId="71692FDD" w14:textId="77777777" w:rsidR="00B65D86" w:rsidRPr="00043889" w:rsidRDefault="00B65D86" w:rsidP="001464D9">
      <w:pPr>
        <w:pStyle w:val="ListParagraph"/>
        <w:numPr>
          <w:ilvl w:val="0"/>
          <w:numId w:val="40"/>
        </w:numPr>
        <w:ind w:hanging="294"/>
        <w:contextualSpacing/>
        <w:rPr>
          <w:rFonts w:ascii="Calibri" w:hAnsi="Calibri" w:cs="Arial"/>
          <w:szCs w:val="24"/>
        </w:rPr>
      </w:pPr>
      <w:r w:rsidRPr="00043889">
        <w:rPr>
          <w:rFonts w:ascii="Calibri" w:hAnsi="Calibri" w:cs="Arial"/>
          <w:szCs w:val="24"/>
        </w:rPr>
        <w:t>The Tenant who will vacate their area shall be allowed to pull-out their property only upon clearance from the Management.</w:t>
      </w:r>
    </w:p>
    <w:p w14:paraId="6B5E3096" w14:textId="77777777" w:rsidR="00B65D86" w:rsidRPr="00043889" w:rsidRDefault="00B65D86" w:rsidP="00B65D86">
      <w:pPr>
        <w:pStyle w:val="ListParagraph"/>
        <w:ind w:left="360"/>
        <w:rPr>
          <w:rFonts w:ascii="Calibri" w:hAnsi="Calibri" w:cs="Arial"/>
          <w:szCs w:val="24"/>
        </w:rPr>
      </w:pPr>
    </w:p>
    <w:p w14:paraId="177ADBB6" w14:textId="77777777" w:rsidR="00B65D86" w:rsidRPr="00043889" w:rsidRDefault="00B65D86" w:rsidP="001464D9">
      <w:pPr>
        <w:pStyle w:val="ListParagraph"/>
        <w:numPr>
          <w:ilvl w:val="0"/>
          <w:numId w:val="40"/>
        </w:numPr>
        <w:ind w:hanging="294"/>
        <w:contextualSpacing/>
        <w:rPr>
          <w:rFonts w:ascii="Calibri" w:hAnsi="Calibri" w:cs="Arial"/>
          <w:szCs w:val="24"/>
        </w:rPr>
      </w:pPr>
      <w:r w:rsidRPr="00043889">
        <w:rPr>
          <w:rFonts w:ascii="Calibri" w:hAnsi="Calibri" w:cs="Arial"/>
          <w:szCs w:val="24"/>
        </w:rPr>
        <w:t xml:space="preserve">Maximum fire and safety precautionary measures must be observed during the pull-out. </w:t>
      </w:r>
    </w:p>
    <w:p w14:paraId="5F4B9A46" w14:textId="77777777" w:rsidR="00B65D86" w:rsidRPr="00043889" w:rsidRDefault="00B65D86" w:rsidP="00B65D86">
      <w:pPr>
        <w:pStyle w:val="ListParagraph"/>
        <w:ind w:left="360"/>
        <w:rPr>
          <w:rFonts w:ascii="Calibri" w:hAnsi="Calibri" w:cs="Arial"/>
          <w:szCs w:val="24"/>
        </w:rPr>
      </w:pPr>
    </w:p>
    <w:p w14:paraId="726A625E" w14:textId="77777777" w:rsidR="00B65D86" w:rsidRPr="00043889" w:rsidRDefault="00B65D86" w:rsidP="001464D9">
      <w:pPr>
        <w:pStyle w:val="ListParagraph"/>
        <w:numPr>
          <w:ilvl w:val="0"/>
          <w:numId w:val="40"/>
        </w:numPr>
        <w:ind w:hanging="294"/>
        <w:contextualSpacing/>
        <w:rPr>
          <w:rFonts w:ascii="Calibri" w:hAnsi="Calibri" w:cs="Arial"/>
          <w:szCs w:val="24"/>
        </w:rPr>
      </w:pPr>
      <w:r w:rsidRPr="00043889">
        <w:rPr>
          <w:rFonts w:ascii="Calibri" w:hAnsi="Calibri" w:cs="Arial"/>
          <w:szCs w:val="24"/>
        </w:rPr>
        <w:t xml:space="preserve">Posters indicating the outgoing Tenant forwarding address shall be subjected to the Management Office approval. Upon termination of tenancy all incoming mail shall no longer be accepted by the Management Office. </w:t>
      </w:r>
    </w:p>
    <w:p w14:paraId="764CA269" w14:textId="77777777" w:rsidR="00B65D86" w:rsidRPr="00043889" w:rsidRDefault="00B65D86" w:rsidP="00B65D86">
      <w:pPr>
        <w:pStyle w:val="ListParagraph"/>
        <w:ind w:left="360"/>
        <w:rPr>
          <w:rFonts w:ascii="Calibri" w:hAnsi="Calibri" w:cs="Arial"/>
          <w:szCs w:val="24"/>
        </w:rPr>
      </w:pPr>
    </w:p>
    <w:p w14:paraId="74FF967E" w14:textId="77777777" w:rsidR="00B65D86" w:rsidRPr="00043889" w:rsidRDefault="00B65D86" w:rsidP="001464D9">
      <w:pPr>
        <w:pStyle w:val="ListParagraph"/>
        <w:numPr>
          <w:ilvl w:val="0"/>
          <w:numId w:val="40"/>
        </w:numPr>
        <w:ind w:hanging="294"/>
        <w:contextualSpacing/>
        <w:rPr>
          <w:rFonts w:ascii="Calibri" w:hAnsi="Calibri" w:cs="Arial"/>
          <w:szCs w:val="24"/>
        </w:rPr>
      </w:pPr>
      <w:r w:rsidRPr="00043889">
        <w:rPr>
          <w:rFonts w:ascii="Calibri" w:hAnsi="Calibri" w:cs="Arial"/>
          <w:szCs w:val="24"/>
        </w:rPr>
        <w:t xml:space="preserve">Items to be pulled out may be subjected to security inspection. </w:t>
      </w:r>
    </w:p>
    <w:p w14:paraId="2A78017B" w14:textId="77777777" w:rsidR="00B65D86" w:rsidRPr="00043889" w:rsidRDefault="00B65D86" w:rsidP="001464D9">
      <w:pPr>
        <w:pStyle w:val="ListParagraph"/>
        <w:numPr>
          <w:ilvl w:val="0"/>
          <w:numId w:val="40"/>
        </w:numPr>
        <w:ind w:hanging="294"/>
        <w:contextualSpacing/>
        <w:rPr>
          <w:rFonts w:ascii="Calibri" w:hAnsi="Calibri" w:cs="Arial"/>
          <w:szCs w:val="24"/>
        </w:rPr>
      </w:pPr>
      <w:r w:rsidRPr="00043889">
        <w:rPr>
          <w:rFonts w:ascii="Calibri" w:hAnsi="Calibri" w:cs="Arial"/>
          <w:szCs w:val="24"/>
        </w:rPr>
        <w:t xml:space="preserve">The vacated Demised Premises must be left clean and free of any garbage and odor. All materials that may endanger the life and safety of the people in the building must be removed. Otherwise, the Management shall hire the services of a cleaning contractor and charge the cost to the Tenant. </w:t>
      </w:r>
    </w:p>
    <w:p w14:paraId="58DD9D81" w14:textId="77777777" w:rsidR="00B65D86" w:rsidRPr="00043889" w:rsidRDefault="00B65D86" w:rsidP="00B65D86">
      <w:pPr>
        <w:pStyle w:val="ListParagraph"/>
        <w:ind w:left="360"/>
        <w:rPr>
          <w:rFonts w:ascii="Calibri" w:hAnsi="Calibri" w:cs="Arial"/>
          <w:szCs w:val="24"/>
        </w:rPr>
      </w:pPr>
    </w:p>
    <w:p w14:paraId="48F04530" w14:textId="77777777" w:rsidR="00B65D86" w:rsidRPr="00043889" w:rsidRDefault="00B65D86" w:rsidP="001464D9">
      <w:pPr>
        <w:pStyle w:val="ListParagraph"/>
        <w:numPr>
          <w:ilvl w:val="0"/>
          <w:numId w:val="40"/>
        </w:numPr>
        <w:ind w:hanging="294"/>
        <w:contextualSpacing/>
        <w:rPr>
          <w:rFonts w:ascii="Calibri" w:hAnsi="Calibri" w:cs="Arial"/>
          <w:szCs w:val="24"/>
        </w:rPr>
      </w:pPr>
      <w:r w:rsidRPr="00043889">
        <w:rPr>
          <w:rFonts w:ascii="Calibri" w:hAnsi="Calibri" w:cs="Arial"/>
          <w:szCs w:val="24"/>
        </w:rPr>
        <w:lastRenderedPageBreak/>
        <w:t xml:space="preserve">Unless otherwise approved by the Management, the pull-out shall be done during non-operating hours. </w:t>
      </w:r>
    </w:p>
    <w:p w14:paraId="449B2EC9" w14:textId="77777777" w:rsidR="00B65D86" w:rsidRPr="00043889" w:rsidRDefault="00B65D86" w:rsidP="00B65D86">
      <w:pPr>
        <w:pStyle w:val="ListParagraph"/>
        <w:ind w:left="360"/>
        <w:rPr>
          <w:rFonts w:ascii="Calibri" w:hAnsi="Calibri" w:cs="Arial"/>
          <w:szCs w:val="24"/>
        </w:rPr>
      </w:pPr>
    </w:p>
    <w:p w14:paraId="105EA186" w14:textId="6B1179CB" w:rsidR="00B65D86" w:rsidRPr="00043889" w:rsidRDefault="00B65D86" w:rsidP="001464D9">
      <w:pPr>
        <w:pStyle w:val="ListParagraph"/>
        <w:numPr>
          <w:ilvl w:val="0"/>
          <w:numId w:val="40"/>
        </w:numPr>
        <w:ind w:hanging="294"/>
        <w:contextualSpacing/>
        <w:rPr>
          <w:rFonts w:ascii="Calibri" w:hAnsi="Calibri" w:cs="Arial"/>
          <w:szCs w:val="24"/>
        </w:rPr>
      </w:pPr>
      <w:r w:rsidRPr="00043889">
        <w:rPr>
          <w:rFonts w:ascii="Calibri" w:hAnsi="Calibri" w:cs="Arial"/>
          <w:szCs w:val="24"/>
        </w:rPr>
        <w:t>The Management reserves the right to put the pull-out on hold should any of the above requirements or other provisions in the Senai Airport Tenant</w:t>
      </w:r>
      <w:r w:rsidR="00576791" w:rsidRPr="00043889">
        <w:rPr>
          <w:rFonts w:ascii="Calibri" w:hAnsi="Calibri" w:cs="Arial"/>
          <w:szCs w:val="24"/>
        </w:rPr>
        <w:t>’s</w:t>
      </w:r>
      <w:r w:rsidRPr="00043889">
        <w:rPr>
          <w:rFonts w:ascii="Calibri" w:hAnsi="Calibri" w:cs="Arial"/>
          <w:szCs w:val="24"/>
        </w:rPr>
        <w:t xml:space="preserve"> Handbook or regulations imposed by the Management are violated and/or if the Tenant is in default or has an outstanding financial obligations to the Management.   </w:t>
      </w:r>
    </w:p>
    <w:p w14:paraId="63A5D4A0" w14:textId="77777777" w:rsidR="0002749E" w:rsidRPr="00043889" w:rsidRDefault="0002749E" w:rsidP="00B65D86">
      <w:pPr>
        <w:rPr>
          <w:rFonts w:ascii="Calibri" w:hAnsi="Calibri" w:cs="Arial"/>
          <w:b/>
          <w:szCs w:val="24"/>
          <w:u w:val="single"/>
        </w:rPr>
      </w:pPr>
    </w:p>
    <w:p w14:paraId="6BDAE154" w14:textId="6D262E5D" w:rsidR="00B65D86" w:rsidRPr="00043889" w:rsidRDefault="00B34757" w:rsidP="00B65D86">
      <w:pPr>
        <w:rPr>
          <w:rFonts w:ascii="Calibri" w:hAnsi="Calibri" w:cs="Arial"/>
          <w:b/>
          <w:szCs w:val="24"/>
          <w:u w:val="single"/>
        </w:rPr>
      </w:pPr>
      <w:r w:rsidRPr="007576AB">
        <w:rPr>
          <w:rFonts w:ascii="Calibri" w:hAnsi="Calibri" w:cs="Arial"/>
          <w:b/>
          <w:szCs w:val="24"/>
        </w:rPr>
        <w:t>H.</w:t>
      </w:r>
      <w:r w:rsidRPr="00043889">
        <w:rPr>
          <w:rFonts w:ascii="Calibri" w:hAnsi="Calibri" w:cs="Arial"/>
          <w:b/>
          <w:szCs w:val="24"/>
          <w:u w:val="single"/>
        </w:rPr>
        <w:t xml:space="preserve"> </w:t>
      </w:r>
      <w:r w:rsidR="002C2637" w:rsidRPr="00043889">
        <w:rPr>
          <w:rFonts w:ascii="Calibri" w:hAnsi="Calibri" w:cs="Arial"/>
          <w:b/>
          <w:szCs w:val="24"/>
          <w:u w:val="single"/>
        </w:rPr>
        <w:t>SERVICE CHARGE</w:t>
      </w:r>
      <w:r w:rsidR="00B65D86" w:rsidRPr="00043889">
        <w:rPr>
          <w:rFonts w:ascii="Calibri" w:hAnsi="Calibri" w:cs="Arial"/>
          <w:b/>
          <w:szCs w:val="24"/>
          <w:u w:val="single"/>
        </w:rPr>
        <w:t>S AND OTHER CHARGES</w:t>
      </w:r>
    </w:p>
    <w:p w14:paraId="4703403D" w14:textId="77777777" w:rsidR="00B65D86" w:rsidRPr="00043889" w:rsidRDefault="00B65D86" w:rsidP="00B65D86">
      <w:pPr>
        <w:rPr>
          <w:rFonts w:ascii="Calibri" w:hAnsi="Calibri" w:cs="Arial"/>
          <w:b/>
          <w:szCs w:val="24"/>
          <w:u w:val="single"/>
        </w:rPr>
      </w:pPr>
    </w:p>
    <w:p w14:paraId="62C42D37" w14:textId="77777777" w:rsidR="00B65D86" w:rsidRPr="00043889" w:rsidRDefault="00B65D86" w:rsidP="001464D9">
      <w:pPr>
        <w:pStyle w:val="ListParagraph"/>
        <w:numPr>
          <w:ilvl w:val="0"/>
          <w:numId w:val="41"/>
        </w:numPr>
        <w:ind w:hanging="294"/>
        <w:contextualSpacing/>
        <w:rPr>
          <w:rFonts w:ascii="Calibri" w:hAnsi="Calibri" w:cs="Arial"/>
          <w:szCs w:val="24"/>
        </w:rPr>
      </w:pPr>
      <w:r w:rsidRPr="00043889">
        <w:rPr>
          <w:rFonts w:ascii="Calibri" w:hAnsi="Calibri" w:cs="Arial"/>
          <w:szCs w:val="24"/>
        </w:rPr>
        <w:t>The Tenant shall be proportionately liable for the common area expenses. Common area expenses include, but are not limited to:</w:t>
      </w:r>
    </w:p>
    <w:p w14:paraId="1B0774A5" w14:textId="77777777" w:rsidR="00B65D86" w:rsidRPr="00043889" w:rsidRDefault="00B65D86" w:rsidP="00B65D86">
      <w:pPr>
        <w:pStyle w:val="ListParagraph"/>
        <w:ind w:left="360"/>
        <w:rPr>
          <w:rFonts w:ascii="Calibri" w:hAnsi="Calibri" w:cs="Arial"/>
          <w:szCs w:val="24"/>
        </w:rPr>
      </w:pPr>
    </w:p>
    <w:p w14:paraId="0812935E" w14:textId="77777777" w:rsidR="00B65D86" w:rsidRPr="00043889" w:rsidRDefault="00B65D86" w:rsidP="001464D9">
      <w:pPr>
        <w:pStyle w:val="ListParagraph"/>
        <w:numPr>
          <w:ilvl w:val="1"/>
          <w:numId w:val="41"/>
        </w:numPr>
        <w:contextualSpacing/>
        <w:rPr>
          <w:rFonts w:ascii="Calibri" w:hAnsi="Calibri" w:cs="Arial"/>
          <w:szCs w:val="24"/>
        </w:rPr>
      </w:pPr>
      <w:r w:rsidRPr="00043889">
        <w:rPr>
          <w:rFonts w:ascii="Calibri" w:hAnsi="Calibri" w:cs="Arial"/>
          <w:szCs w:val="24"/>
        </w:rPr>
        <w:t>Regular and recurring maintenance</w:t>
      </w:r>
    </w:p>
    <w:p w14:paraId="4BAC442E" w14:textId="77777777" w:rsidR="00B65D86" w:rsidRPr="00043889" w:rsidRDefault="00B65D86" w:rsidP="00B65D86">
      <w:pPr>
        <w:pStyle w:val="ListParagraph"/>
        <w:ind w:left="792"/>
        <w:rPr>
          <w:rFonts w:ascii="Calibri" w:hAnsi="Calibri" w:cs="Arial"/>
          <w:szCs w:val="24"/>
        </w:rPr>
      </w:pPr>
    </w:p>
    <w:p w14:paraId="2AC07A0B" w14:textId="77777777" w:rsidR="00B65D86" w:rsidRPr="00043889" w:rsidRDefault="00B65D86" w:rsidP="001464D9">
      <w:pPr>
        <w:pStyle w:val="ListParagraph"/>
        <w:numPr>
          <w:ilvl w:val="1"/>
          <w:numId w:val="41"/>
        </w:numPr>
        <w:contextualSpacing/>
        <w:rPr>
          <w:rFonts w:ascii="Calibri" w:hAnsi="Calibri" w:cs="Arial"/>
          <w:szCs w:val="24"/>
        </w:rPr>
      </w:pPr>
      <w:r w:rsidRPr="00043889">
        <w:rPr>
          <w:rFonts w:ascii="Calibri" w:hAnsi="Calibri" w:cs="Arial"/>
          <w:szCs w:val="24"/>
        </w:rPr>
        <w:t>Ordinary repairs</w:t>
      </w:r>
    </w:p>
    <w:p w14:paraId="3516CFF7" w14:textId="77777777" w:rsidR="00B65D86" w:rsidRPr="00043889" w:rsidRDefault="00B65D86" w:rsidP="00B65D86">
      <w:pPr>
        <w:pStyle w:val="ListParagraph"/>
        <w:ind w:left="792"/>
        <w:rPr>
          <w:rFonts w:ascii="Calibri" w:hAnsi="Calibri" w:cs="Arial"/>
          <w:szCs w:val="24"/>
        </w:rPr>
      </w:pPr>
    </w:p>
    <w:p w14:paraId="4734F3A6" w14:textId="77777777" w:rsidR="00B65D86" w:rsidRPr="00043889" w:rsidRDefault="00B65D86" w:rsidP="001464D9">
      <w:pPr>
        <w:pStyle w:val="ListParagraph"/>
        <w:numPr>
          <w:ilvl w:val="1"/>
          <w:numId w:val="41"/>
        </w:numPr>
        <w:contextualSpacing/>
        <w:rPr>
          <w:rFonts w:ascii="Calibri" w:hAnsi="Calibri" w:cs="Arial"/>
          <w:szCs w:val="24"/>
        </w:rPr>
      </w:pPr>
      <w:r w:rsidRPr="00043889">
        <w:rPr>
          <w:rFonts w:ascii="Calibri" w:hAnsi="Calibri" w:cs="Arial"/>
          <w:szCs w:val="24"/>
        </w:rPr>
        <w:t>Utilities</w:t>
      </w:r>
    </w:p>
    <w:p w14:paraId="5573F4A1" w14:textId="77777777" w:rsidR="00B65D86" w:rsidRPr="00043889" w:rsidRDefault="00B65D86" w:rsidP="00B65D86">
      <w:pPr>
        <w:pStyle w:val="ListParagraph"/>
        <w:ind w:left="792"/>
        <w:rPr>
          <w:rFonts w:ascii="Calibri" w:hAnsi="Calibri" w:cs="Arial"/>
          <w:szCs w:val="24"/>
        </w:rPr>
      </w:pPr>
    </w:p>
    <w:p w14:paraId="5C7CAFB6" w14:textId="77777777" w:rsidR="00B65D86" w:rsidRPr="00043889" w:rsidRDefault="00B65D86" w:rsidP="001464D9">
      <w:pPr>
        <w:pStyle w:val="ListParagraph"/>
        <w:numPr>
          <w:ilvl w:val="1"/>
          <w:numId w:val="41"/>
        </w:numPr>
        <w:contextualSpacing/>
        <w:rPr>
          <w:rFonts w:ascii="Calibri" w:hAnsi="Calibri" w:cs="Arial"/>
          <w:szCs w:val="24"/>
        </w:rPr>
      </w:pPr>
      <w:r w:rsidRPr="00043889">
        <w:rPr>
          <w:rFonts w:ascii="Calibri" w:hAnsi="Calibri" w:cs="Arial"/>
          <w:szCs w:val="24"/>
        </w:rPr>
        <w:t>Cost of any other materials, supplies, furnishings and fixtures, as well as labour services.</w:t>
      </w:r>
    </w:p>
    <w:p w14:paraId="366DB02F" w14:textId="77777777" w:rsidR="00B65D86" w:rsidRPr="00043889" w:rsidRDefault="00B65D86" w:rsidP="00B65D86">
      <w:pPr>
        <w:pStyle w:val="ListParagraph"/>
        <w:ind w:left="792"/>
        <w:rPr>
          <w:rFonts w:ascii="Calibri" w:hAnsi="Calibri" w:cs="Arial"/>
          <w:szCs w:val="24"/>
        </w:rPr>
      </w:pPr>
    </w:p>
    <w:p w14:paraId="290CD776" w14:textId="27FB5185" w:rsidR="00B65D86" w:rsidRPr="00043889" w:rsidRDefault="002C2637" w:rsidP="001464D9">
      <w:pPr>
        <w:pStyle w:val="ListParagraph"/>
        <w:numPr>
          <w:ilvl w:val="0"/>
          <w:numId w:val="41"/>
        </w:numPr>
        <w:contextualSpacing/>
        <w:rPr>
          <w:rFonts w:ascii="Calibri" w:hAnsi="Calibri" w:cs="Arial"/>
          <w:szCs w:val="24"/>
        </w:rPr>
      </w:pPr>
      <w:r w:rsidRPr="00043889">
        <w:rPr>
          <w:rFonts w:ascii="Calibri" w:hAnsi="Calibri" w:cs="Arial"/>
          <w:szCs w:val="24"/>
        </w:rPr>
        <w:t>Service Charge</w:t>
      </w:r>
      <w:r w:rsidR="00B65D86" w:rsidRPr="00043889">
        <w:rPr>
          <w:rFonts w:ascii="Calibri" w:hAnsi="Calibri" w:cs="Arial"/>
          <w:szCs w:val="24"/>
        </w:rPr>
        <w:t>s shall be billed on a monthly basis in advance and are payable within seven (7) days from the date of statement.</w:t>
      </w:r>
    </w:p>
    <w:p w14:paraId="6CB2A248" w14:textId="77777777" w:rsidR="00B65D86" w:rsidRPr="00043889" w:rsidRDefault="00B65D86" w:rsidP="00B65D86">
      <w:pPr>
        <w:pStyle w:val="ListParagraph"/>
        <w:ind w:left="360"/>
        <w:rPr>
          <w:rFonts w:ascii="Calibri" w:hAnsi="Calibri" w:cs="Arial"/>
          <w:szCs w:val="24"/>
        </w:rPr>
      </w:pPr>
    </w:p>
    <w:p w14:paraId="1C088AE3" w14:textId="77777777" w:rsidR="00B65D86" w:rsidRPr="00043889" w:rsidRDefault="00B65D86" w:rsidP="001464D9">
      <w:pPr>
        <w:pStyle w:val="ListParagraph"/>
        <w:numPr>
          <w:ilvl w:val="0"/>
          <w:numId w:val="41"/>
        </w:numPr>
        <w:contextualSpacing/>
        <w:rPr>
          <w:rFonts w:ascii="Calibri" w:hAnsi="Calibri" w:cs="Arial"/>
          <w:szCs w:val="24"/>
        </w:rPr>
      </w:pPr>
      <w:r w:rsidRPr="00043889">
        <w:rPr>
          <w:rFonts w:ascii="Calibri" w:hAnsi="Calibri" w:cs="Arial"/>
          <w:szCs w:val="24"/>
        </w:rPr>
        <w:t>Electricity, water and other charges shall be billed on a monthly basis and are payable within seven (7) days from receipt of billing.</w:t>
      </w:r>
    </w:p>
    <w:p w14:paraId="0EC4DB25" w14:textId="77777777" w:rsidR="00B65D86" w:rsidRPr="00043889" w:rsidRDefault="00B65D86" w:rsidP="00B65D86">
      <w:pPr>
        <w:pStyle w:val="ListParagraph"/>
        <w:ind w:left="360"/>
        <w:rPr>
          <w:rFonts w:ascii="Calibri" w:hAnsi="Calibri" w:cs="Arial"/>
          <w:szCs w:val="24"/>
        </w:rPr>
      </w:pPr>
    </w:p>
    <w:p w14:paraId="3117C228" w14:textId="77777777" w:rsidR="00B65D86" w:rsidRPr="00043889" w:rsidRDefault="00B65D86" w:rsidP="001464D9">
      <w:pPr>
        <w:pStyle w:val="ListParagraph"/>
        <w:numPr>
          <w:ilvl w:val="0"/>
          <w:numId w:val="41"/>
        </w:numPr>
        <w:contextualSpacing/>
        <w:rPr>
          <w:rFonts w:ascii="Calibri" w:hAnsi="Calibri" w:cs="Arial"/>
          <w:szCs w:val="24"/>
        </w:rPr>
      </w:pPr>
      <w:r w:rsidRPr="00043889">
        <w:rPr>
          <w:rFonts w:ascii="Calibri" w:hAnsi="Calibri" w:cs="Arial"/>
          <w:szCs w:val="24"/>
        </w:rPr>
        <w:t xml:space="preserve">The Management reserves the right to disconnect all utilities in the event of non-payment. </w:t>
      </w:r>
    </w:p>
    <w:p w14:paraId="77803658" w14:textId="77777777" w:rsidR="00B65D86" w:rsidRPr="00043889" w:rsidRDefault="00B65D86" w:rsidP="00B65D86">
      <w:pPr>
        <w:pStyle w:val="ListParagraph"/>
        <w:ind w:left="0"/>
        <w:contextualSpacing/>
        <w:rPr>
          <w:rFonts w:ascii="Calibri" w:hAnsi="Calibri" w:cs="Arial"/>
          <w:szCs w:val="24"/>
        </w:rPr>
      </w:pPr>
    </w:p>
    <w:p w14:paraId="0CB1C88E" w14:textId="6BD0C466" w:rsidR="00B65D86" w:rsidRPr="00043889" w:rsidRDefault="00B34757" w:rsidP="00B65D86">
      <w:pPr>
        <w:rPr>
          <w:rFonts w:ascii="Calibri" w:hAnsi="Calibri" w:cs="Arial"/>
          <w:b/>
          <w:szCs w:val="24"/>
          <w:u w:val="single"/>
        </w:rPr>
      </w:pPr>
      <w:r w:rsidRPr="001239EB">
        <w:rPr>
          <w:rFonts w:ascii="Calibri" w:hAnsi="Calibri" w:cs="Arial"/>
          <w:b/>
          <w:szCs w:val="24"/>
        </w:rPr>
        <w:t>I.</w:t>
      </w:r>
      <w:r w:rsidRPr="00043889">
        <w:rPr>
          <w:rFonts w:ascii="Calibri" w:hAnsi="Calibri" w:cs="Arial"/>
          <w:b/>
          <w:szCs w:val="24"/>
          <w:u w:val="single"/>
        </w:rPr>
        <w:t xml:space="preserve"> </w:t>
      </w:r>
      <w:r w:rsidR="00B65D86" w:rsidRPr="00043889">
        <w:rPr>
          <w:rFonts w:ascii="Calibri" w:hAnsi="Calibri" w:cs="Arial"/>
          <w:b/>
          <w:szCs w:val="24"/>
          <w:u w:val="single"/>
        </w:rPr>
        <w:t>INSURANCE</w:t>
      </w:r>
    </w:p>
    <w:p w14:paraId="1B67A95C" w14:textId="77777777" w:rsidR="00B65D86" w:rsidRPr="00043889" w:rsidRDefault="00B65D86" w:rsidP="00B65D86">
      <w:pPr>
        <w:rPr>
          <w:rFonts w:ascii="Calibri" w:hAnsi="Calibri" w:cs="Arial"/>
          <w:b/>
          <w:szCs w:val="24"/>
          <w:u w:val="single"/>
        </w:rPr>
      </w:pPr>
    </w:p>
    <w:p w14:paraId="72D8E39E" w14:textId="0C4B1CEE" w:rsidR="00B65D86" w:rsidRPr="00043889" w:rsidRDefault="00B65D86" w:rsidP="00B65D86">
      <w:pPr>
        <w:rPr>
          <w:rFonts w:ascii="Calibri" w:hAnsi="Calibri" w:cs="Arial"/>
          <w:szCs w:val="24"/>
        </w:rPr>
      </w:pPr>
      <w:r w:rsidRPr="00043889">
        <w:rPr>
          <w:rFonts w:ascii="Calibri" w:hAnsi="Calibri" w:cs="Arial"/>
          <w:szCs w:val="24"/>
        </w:rPr>
        <w:t>As provided in the Tenancy Agreement, The Tenant is required to subscribe property damage insurance</w:t>
      </w:r>
      <w:r w:rsidR="00390416">
        <w:rPr>
          <w:rFonts w:ascii="Calibri" w:hAnsi="Calibri"/>
          <w:szCs w:val="24"/>
        </w:rPr>
        <w:t xml:space="preserve">/Takaful </w:t>
      </w:r>
      <w:r w:rsidRPr="00043889">
        <w:rPr>
          <w:rFonts w:ascii="Calibri" w:hAnsi="Calibri" w:cs="Arial"/>
          <w:szCs w:val="24"/>
        </w:rPr>
        <w:t>and any other insurance</w:t>
      </w:r>
      <w:r w:rsidR="00F627C2">
        <w:rPr>
          <w:rFonts w:ascii="Calibri" w:hAnsi="Calibri" w:cs="Arial"/>
          <w:szCs w:val="24"/>
        </w:rPr>
        <w:t>/takaful</w:t>
      </w:r>
      <w:r w:rsidRPr="00043889">
        <w:rPr>
          <w:rFonts w:ascii="Calibri" w:hAnsi="Calibri" w:cs="Arial"/>
          <w:szCs w:val="24"/>
        </w:rPr>
        <w:t xml:space="preserve"> related to the purpose of its business and occupancy at the Demised Premises. The Tenant shall maintain at its sole cost and expenses the required insurances</w:t>
      </w:r>
      <w:r w:rsidR="00390416">
        <w:rPr>
          <w:rFonts w:ascii="Calibri" w:hAnsi="Calibri"/>
          <w:szCs w:val="24"/>
        </w:rPr>
        <w:t>/takaful</w:t>
      </w:r>
      <w:r w:rsidRPr="00043889">
        <w:rPr>
          <w:rFonts w:ascii="Calibri" w:hAnsi="Calibri" w:cs="Arial"/>
          <w:szCs w:val="24"/>
        </w:rPr>
        <w:t xml:space="preserve"> at all times. Copies of the policies shall be submitted to the Management.</w:t>
      </w:r>
    </w:p>
    <w:p w14:paraId="05A12342" w14:textId="77777777" w:rsidR="00B65D86" w:rsidRPr="00043889" w:rsidRDefault="00B65D86" w:rsidP="00B65D86">
      <w:pPr>
        <w:rPr>
          <w:rFonts w:ascii="Calibri" w:hAnsi="Calibri" w:cs="Arial"/>
          <w:b/>
          <w:szCs w:val="24"/>
          <w:u w:val="single"/>
        </w:rPr>
      </w:pPr>
      <w:r w:rsidRPr="00043889">
        <w:rPr>
          <w:rFonts w:ascii="Calibri" w:hAnsi="Calibri" w:cs="Arial"/>
          <w:szCs w:val="24"/>
        </w:rPr>
        <w:t xml:space="preserve">  </w:t>
      </w:r>
    </w:p>
    <w:p w14:paraId="11D23C06" w14:textId="430B6C40" w:rsidR="00B65D86" w:rsidRPr="00043889" w:rsidRDefault="00B34757" w:rsidP="00B65D86">
      <w:pPr>
        <w:rPr>
          <w:rFonts w:ascii="Calibri" w:hAnsi="Calibri" w:cs="Arial"/>
          <w:b/>
          <w:szCs w:val="24"/>
          <w:u w:val="single"/>
        </w:rPr>
      </w:pPr>
      <w:r w:rsidRPr="001239EB">
        <w:rPr>
          <w:rFonts w:ascii="Calibri" w:hAnsi="Calibri" w:cs="Arial"/>
          <w:b/>
          <w:szCs w:val="24"/>
        </w:rPr>
        <w:t>J.</w:t>
      </w:r>
      <w:r w:rsidRPr="00043889">
        <w:rPr>
          <w:rFonts w:ascii="Calibri" w:hAnsi="Calibri" w:cs="Arial"/>
          <w:b/>
          <w:szCs w:val="24"/>
          <w:u w:val="single"/>
        </w:rPr>
        <w:t xml:space="preserve"> </w:t>
      </w:r>
      <w:r w:rsidR="00B65D86" w:rsidRPr="00043889">
        <w:rPr>
          <w:rFonts w:ascii="Calibri" w:hAnsi="Calibri" w:cs="Arial"/>
          <w:b/>
          <w:szCs w:val="24"/>
          <w:u w:val="single"/>
        </w:rPr>
        <w:t>INSPECTION</w:t>
      </w:r>
    </w:p>
    <w:p w14:paraId="495569A0" w14:textId="77777777" w:rsidR="00B65D86" w:rsidRPr="00043889" w:rsidRDefault="00B65D86" w:rsidP="00B65D86">
      <w:pPr>
        <w:rPr>
          <w:rFonts w:ascii="Calibri" w:hAnsi="Calibri" w:cs="Arial"/>
          <w:b/>
          <w:szCs w:val="24"/>
          <w:u w:val="single"/>
        </w:rPr>
      </w:pPr>
    </w:p>
    <w:p w14:paraId="6CC208D9" w14:textId="70803B7A" w:rsidR="00B65D86" w:rsidRDefault="00B65D86" w:rsidP="00B65D86">
      <w:pPr>
        <w:rPr>
          <w:rFonts w:ascii="Calibri" w:hAnsi="Calibri" w:cs="Arial"/>
          <w:szCs w:val="24"/>
        </w:rPr>
      </w:pPr>
      <w:r w:rsidRPr="00043889">
        <w:rPr>
          <w:rFonts w:ascii="Calibri" w:hAnsi="Calibri" w:cs="Arial"/>
          <w:szCs w:val="24"/>
        </w:rPr>
        <w:t xml:space="preserve">The Management reserves the right to enter the Demised Premises during office hours to conduct regular inspections and shall be done in the presence of the Tenant or Tenant’s representative. </w:t>
      </w:r>
    </w:p>
    <w:p w14:paraId="0276B5A7" w14:textId="77777777" w:rsidR="00A47EAB" w:rsidRPr="00043889" w:rsidRDefault="00A47EAB" w:rsidP="00B65D86">
      <w:pPr>
        <w:rPr>
          <w:rFonts w:ascii="Calibri" w:hAnsi="Calibri" w:cs="Arial"/>
          <w:szCs w:val="24"/>
        </w:rPr>
      </w:pPr>
    </w:p>
    <w:p w14:paraId="353676FD" w14:textId="77777777" w:rsidR="00123C61" w:rsidRDefault="00123C61">
      <w:pPr>
        <w:jc w:val="left"/>
        <w:rPr>
          <w:rFonts w:ascii="Calibri" w:hAnsi="Calibri" w:cs="Arial"/>
          <w:b/>
          <w:szCs w:val="24"/>
        </w:rPr>
      </w:pPr>
      <w:r>
        <w:rPr>
          <w:rFonts w:ascii="Calibri" w:hAnsi="Calibri" w:cs="Arial"/>
          <w:b/>
          <w:szCs w:val="24"/>
        </w:rPr>
        <w:br w:type="page"/>
      </w:r>
    </w:p>
    <w:p w14:paraId="548812C7" w14:textId="19B0F868" w:rsidR="00B65D86" w:rsidRPr="00043889" w:rsidRDefault="00B34757" w:rsidP="00B65D86">
      <w:pPr>
        <w:rPr>
          <w:rFonts w:ascii="Calibri" w:hAnsi="Calibri" w:cs="Arial"/>
          <w:b/>
          <w:szCs w:val="24"/>
          <w:u w:val="single"/>
        </w:rPr>
      </w:pPr>
      <w:r w:rsidRPr="001239EB">
        <w:rPr>
          <w:rFonts w:ascii="Calibri" w:hAnsi="Calibri" w:cs="Arial"/>
          <w:b/>
          <w:szCs w:val="24"/>
        </w:rPr>
        <w:lastRenderedPageBreak/>
        <w:t>K.</w:t>
      </w:r>
      <w:r w:rsidRPr="00043889">
        <w:rPr>
          <w:rFonts w:ascii="Calibri" w:hAnsi="Calibri" w:cs="Arial"/>
          <w:b/>
          <w:szCs w:val="24"/>
          <w:u w:val="single"/>
        </w:rPr>
        <w:t xml:space="preserve"> </w:t>
      </w:r>
      <w:r w:rsidR="00B65D86" w:rsidRPr="00043889">
        <w:rPr>
          <w:rFonts w:ascii="Calibri" w:hAnsi="Calibri" w:cs="Arial"/>
          <w:b/>
          <w:szCs w:val="24"/>
          <w:u w:val="single"/>
        </w:rPr>
        <w:t>PENALTY CLAUSE</w:t>
      </w:r>
    </w:p>
    <w:p w14:paraId="03453B3B" w14:textId="77777777" w:rsidR="00B65D86" w:rsidRPr="00043889" w:rsidRDefault="00B65D86" w:rsidP="00B65D86">
      <w:pPr>
        <w:rPr>
          <w:rFonts w:ascii="Calibri" w:hAnsi="Calibri" w:cs="Arial"/>
          <w:b/>
          <w:szCs w:val="24"/>
          <w:u w:val="single"/>
        </w:rPr>
      </w:pPr>
    </w:p>
    <w:p w14:paraId="11FDFF3B" w14:textId="77777777" w:rsidR="00B65D86" w:rsidRPr="00043889" w:rsidRDefault="00B65D86" w:rsidP="00F62A67">
      <w:pPr>
        <w:pStyle w:val="ListParagraph"/>
        <w:numPr>
          <w:ilvl w:val="0"/>
          <w:numId w:val="55"/>
        </w:numPr>
        <w:ind w:left="426"/>
        <w:rPr>
          <w:rFonts w:ascii="Calibri" w:hAnsi="Calibri" w:cs="Arial"/>
          <w:szCs w:val="24"/>
        </w:rPr>
      </w:pPr>
      <w:r w:rsidRPr="00043889">
        <w:rPr>
          <w:rFonts w:ascii="Calibri" w:hAnsi="Calibri" w:cs="Arial"/>
          <w:szCs w:val="24"/>
        </w:rPr>
        <w:t xml:space="preserve">In the event of any default in the performance and observance of the Tenant of any rules and regulations under this Tenant’s Handbook, the Management shall be entitled to impose  the sum of Ringgit Malaysia One Hundred (RM 100.00) for each occurrence for each day of the default by the Tenant. </w:t>
      </w:r>
    </w:p>
    <w:p w14:paraId="5C3D1ECD" w14:textId="77777777" w:rsidR="00726640" w:rsidRPr="00043889" w:rsidRDefault="00726640" w:rsidP="00A27812">
      <w:pPr>
        <w:ind w:left="426"/>
        <w:rPr>
          <w:rFonts w:ascii="Calibri" w:hAnsi="Calibri" w:cs="Arial"/>
          <w:szCs w:val="24"/>
        </w:rPr>
      </w:pPr>
    </w:p>
    <w:p w14:paraId="62FF32E7" w14:textId="44FE1B25" w:rsidR="00726640" w:rsidRPr="00043889" w:rsidRDefault="009D5BB9" w:rsidP="00F62A67">
      <w:pPr>
        <w:pStyle w:val="ListParagraph"/>
        <w:numPr>
          <w:ilvl w:val="0"/>
          <w:numId w:val="55"/>
        </w:numPr>
        <w:ind w:left="426"/>
        <w:rPr>
          <w:rFonts w:ascii="Calibri" w:hAnsi="Calibri" w:cs="Arial"/>
          <w:szCs w:val="24"/>
        </w:rPr>
      </w:pPr>
      <w:r w:rsidRPr="00043889">
        <w:rPr>
          <w:rFonts w:ascii="Calibri" w:hAnsi="Calibri" w:cs="Arial"/>
          <w:szCs w:val="24"/>
        </w:rPr>
        <w:t>In complying with the HSSE Policy, i</w:t>
      </w:r>
      <w:r w:rsidR="00726640" w:rsidRPr="00043889">
        <w:rPr>
          <w:rFonts w:ascii="Calibri" w:hAnsi="Calibri" w:cs="Arial"/>
          <w:szCs w:val="24"/>
        </w:rPr>
        <w:t>f the Tenant fails to obtain Work Permit from the Management and/or cause any activities or conduct of non-compliance which may affect the security or safety of persons or property will be issued with a non-compliance notice together with a financial penalty which shall be invoiced against the Tenant</w:t>
      </w:r>
      <w:r w:rsidR="00690FFA" w:rsidRPr="00043889">
        <w:rPr>
          <w:rFonts w:ascii="Calibri" w:hAnsi="Calibri" w:cs="Arial"/>
          <w:szCs w:val="24"/>
        </w:rPr>
        <w:t xml:space="preserve"> as agreed damages</w:t>
      </w:r>
      <w:r w:rsidR="00726640" w:rsidRPr="00043889">
        <w:rPr>
          <w:rFonts w:ascii="Calibri" w:hAnsi="Calibri" w:cs="Arial"/>
          <w:szCs w:val="24"/>
        </w:rPr>
        <w:t>.</w:t>
      </w:r>
    </w:p>
    <w:p w14:paraId="7350AE6B" w14:textId="77777777" w:rsidR="00726640" w:rsidRPr="00043889" w:rsidRDefault="00726640" w:rsidP="00A27812">
      <w:pPr>
        <w:ind w:left="426"/>
        <w:jc w:val="left"/>
        <w:rPr>
          <w:rFonts w:ascii="Calibri" w:hAnsi="Calibri" w:cs="Calibri"/>
          <w:szCs w:val="24"/>
        </w:rPr>
      </w:pPr>
    </w:p>
    <w:p w14:paraId="79402B4A" w14:textId="77777777" w:rsidR="00726640" w:rsidRPr="00043889" w:rsidRDefault="00726640" w:rsidP="00F62A67">
      <w:pPr>
        <w:pStyle w:val="ListParagraph"/>
        <w:numPr>
          <w:ilvl w:val="0"/>
          <w:numId w:val="55"/>
        </w:numPr>
        <w:ind w:left="426"/>
        <w:jc w:val="left"/>
        <w:rPr>
          <w:rFonts w:ascii="Calibri" w:hAnsi="Calibri" w:cs="Calibri"/>
          <w:szCs w:val="24"/>
        </w:rPr>
      </w:pPr>
      <w:r w:rsidRPr="00043889">
        <w:rPr>
          <w:rFonts w:ascii="Calibri" w:hAnsi="Calibri" w:cs="Calibri"/>
          <w:szCs w:val="24"/>
        </w:rPr>
        <w:t>The financial penalty shall be as follows:</w:t>
      </w:r>
    </w:p>
    <w:p w14:paraId="2DC9AFCB" w14:textId="77777777" w:rsidR="00726640" w:rsidRPr="00043889" w:rsidRDefault="00726640" w:rsidP="00726640">
      <w:pPr>
        <w:rPr>
          <w:rFonts w:ascii="Calibri" w:hAnsi="Calibri" w:cs="Calibri"/>
          <w:szCs w:val="24"/>
        </w:rPr>
      </w:pPr>
    </w:p>
    <w:tbl>
      <w:tblPr>
        <w:tblW w:w="90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2"/>
        <w:gridCol w:w="4455"/>
        <w:gridCol w:w="3313"/>
      </w:tblGrid>
      <w:tr w:rsidR="00726640" w:rsidRPr="00043889" w14:paraId="5E8A75DD" w14:textId="77777777" w:rsidTr="00726640">
        <w:tc>
          <w:tcPr>
            <w:tcW w:w="1232" w:type="dxa"/>
            <w:tcBorders>
              <w:top w:val="single" w:sz="4" w:space="0" w:color="auto"/>
              <w:left w:val="single" w:sz="4" w:space="0" w:color="auto"/>
              <w:bottom w:val="single" w:sz="4" w:space="0" w:color="auto"/>
              <w:right w:val="single" w:sz="4" w:space="0" w:color="auto"/>
            </w:tcBorders>
            <w:shd w:val="clear" w:color="auto" w:fill="E7E6E6"/>
            <w:hideMark/>
          </w:tcPr>
          <w:p w14:paraId="2D69C69B" w14:textId="77777777" w:rsidR="00726640" w:rsidRPr="00043889" w:rsidRDefault="00726640" w:rsidP="00A27812">
            <w:pPr>
              <w:jc w:val="center"/>
              <w:rPr>
                <w:rFonts w:ascii="Calibri" w:hAnsi="Calibri" w:cs="Calibri"/>
                <w:b/>
                <w:bCs/>
                <w:szCs w:val="24"/>
                <w:lang w:val="en-MY" w:eastAsia="en-MY"/>
              </w:rPr>
            </w:pPr>
            <w:r w:rsidRPr="00043889">
              <w:rPr>
                <w:rFonts w:ascii="Calibri" w:hAnsi="Calibri" w:cs="Calibri"/>
                <w:b/>
                <w:bCs/>
                <w:szCs w:val="24"/>
                <w:lang w:val="en-MY" w:eastAsia="en-MY"/>
              </w:rPr>
              <w:t>Category</w:t>
            </w:r>
          </w:p>
        </w:tc>
        <w:tc>
          <w:tcPr>
            <w:tcW w:w="4455" w:type="dxa"/>
            <w:tcBorders>
              <w:top w:val="single" w:sz="4" w:space="0" w:color="auto"/>
              <w:left w:val="single" w:sz="4" w:space="0" w:color="auto"/>
              <w:bottom w:val="single" w:sz="4" w:space="0" w:color="auto"/>
              <w:right w:val="single" w:sz="4" w:space="0" w:color="auto"/>
            </w:tcBorders>
            <w:shd w:val="clear" w:color="auto" w:fill="E7E6E6"/>
            <w:hideMark/>
          </w:tcPr>
          <w:p w14:paraId="4DF4E334" w14:textId="77777777" w:rsidR="00726640" w:rsidRPr="00043889" w:rsidRDefault="00726640" w:rsidP="00A27812">
            <w:pPr>
              <w:jc w:val="center"/>
              <w:rPr>
                <w:rFonts w:ascii="Calibri" w:hAnsi="Calibri" w:cs="Calibri"/>
                <w:b/>
                <w:bCs/>
                <w:szCs w:val="24"/>
                <w:lang w:val="en-MY" w:eastAsia="en-MY"/>
              </w:rPr>
            </w:pPr>
            <w:r w:rsidRPr="00043889">
              <w:rPr>
                <w:rFonts w:ascii="Calibri" w:hAnsi="Calibri" w:cs="Calibri"/>
                <w:b/>
                <w:bCs/>
                <w:szCs w:val="24"/>
                <w:lang w:val="en-MY" w:eastAsia="en-MY"/>
              </w:rPr>
              <w:t>Non-compliance</w:t>
            </w:r>
          </w:p>
        </w:tc>
        <w:tc>
          <w:tcPr>
            <w:tcW w:w="3313" w:type="dxa"/>
            <w:tcBorders>
              <w:top w:val="single" w:sz="4" w:space="0" w:color="auto"/>
              <w:left w:val="single" w:sz="4" w:space="0" w:color="auto"/>
              <w:bottom w:val="single" w:sz="4" w:space="0" w:color="auto"/>
              <w:right w:val="single" w:sz="4" w:space="0" w:color="auto"/>
            </w:tcBorders>
            <w:shd w:val="clear" w:color="auto" w:fill="E7E6E6"/>
            <w:hideMark/>
          </w:tcPr>
          <w:p w14:paraId="46BD12E3" w14:textId="77777777" w:rsidR="00726640" w:rsidRPr="00043889" w:rsidRDefault="00726640" w:rsidP="00A27812">
            <w:pPr>
              <w:jc w:val="center"/>
              <w:rPr>
                <w:rFonts w:ascii="Calibri" w:hAnsi="Calibri" w:cs="Calibri"/>
                <w:b/>
                <w:bCs/>
                <w:szCs w:val="24"/>
                <w:lang w:val="en-MY" w:eastAsia="en-MY"/>
              </w:rPr>
            </w:pPr>
            <w:r w:rsidRPr="00043889">
              <w:rPr>
                <w:rFonts w:ascii="Calibri" w:hAnsi="Calibri" w:cs="Calibri"/>
                <w:b/>
                <w:bCs/>
                <w:szCs w:val="24"/>
                <w:lang w:val="en-MY" w:eastAsia="en-MY"/>
              </w:rPr>
              <w:t>Penalty amount</w:t>
            </w:r>
          </w:p>
        </w:tc>
      </w:tr>
      <w:tr w:rsidR="00726640" w:rsidRPr="00043889" w14:paraId="597F821A" w14:textId="77777777" w:rsidTr="00726640">
        <w:tc>
          <w:tcPr>
            <w:tcW w:w="1232" w:type="dxa"/>
            <w:tcBorders>
              <w:top w:val="single" w:sz="4" w:space="0" w:color="auto"/>
              <w:left w:val="single" w:sz="4" w:space="0" w:color="auto"/>
              <w:bottom w:val="single" w:sz="4" w:space="0" w:color="auto"/>
              <w:right w:val="single" w:sz="4" w:space="0" w:color="auto"/>
            </w:tcBorders>
          </w:tcPr>
          <w:p w14:paraId="00D8929B" w14:textId="77777777" w:rsidR="00726640" w:rsidRPr="00043889" w:rsidRDefault="00726640">
            <w:pPr>
              <w:jc w:val="center"/>
              <w:rPr>
                <w:rFonts w:ascii="Calibri" w:hAnsi="Calibri" w:cs="Calibri"/>
                <w:szCs w:val="24"/>
                <w:lang w:val="en-MY" w:eastAsia="en-MY"/>
              </w:rPr>
            </w:pPr>
            <w:r w:rsidRPr="00043889">
              <w:rPr>
                <w:rFonts w:ascii="Calibri" w:hAnsi="Calibri" w:cs="Calibri"/>
                <w:szCs w:val="24"/>
                <w:lang w:val="en-MY" w:eastAsia="en-MY"/>
              </w:rPr>
              <w:t>1</w:t>
            </w:r>
          </w:p>
          <w:p w14:paraId="0F7CE654" w14:textId="77777777" w:rsidR="00726640" w:rsidRPr="00043889" w:rsidRDefault="00726640">
            <w:pPr>
              <w:jc w:val="center"/>
              <w:rPr>
                <w:rFonts w:ascii="Calibri" w:hAnsi="Calibri" w:cs="Calibri"/>
                <w:szCs w:val="24"/>
                <w:lang w:val="en-MY" w:eastAsia="en-MY"/>
              </w:rPr>
            </w:pPr>
          </w:p>
        </w:tc>
        <w:tc>
          <w:tcPr>
            <w:tcW w:w="4455" w:type="dxa"/>
            <w:tcBorders>
              <w:top w:val="single" w:sz="4" w:space="0" w:color="auto"/>
              <w:left w:val="single" w:sz="4" w:space="0" w:color="auto"/>
              <w:bottom w:val="single" w:sz="4" w:space="0" w:color="auto"/>
              <w:right w:val="single" w:sz="4" w:space="0" w:color="auto"/>
            </w:tcBorders>
            <w:hideMark/>
          </w:tcPr>
          <w:p w14:paraId="459CE9D3" w14:textId="77777777" w:rsidR="00726640" w:rsidRPr="00043889" w:rsidRDefault="00726640" w:rsidP="00F62A67">
            <w:pPr>
              <w:numPr>
                <w:ilvl w:val="0"/>
                <w:numId w:val="46"/>
              </w:numPr>
              <w:ind w:left="460" w:hanging="460"/>
              <w:rPr>
                <w:rFonts w:ascii="Calibri" w:hAnsi="Calibri" w:cs="Calibri"/>
                <w:szCs w:val="24"/>
                <w:lang w:val="en-MY" w:eastAsia="en-MY"/>
              </w:rPr>
            </w:pPr>
            <w:r w:rsidRPr="00043889">
              <w:rPr>
                <w:rFonts w:ascii="Calibri" w:hAnsi="Calibri" w:cs="Calibri"/>
                <w:szCs w:val="24"/>
                <w:lang w:val="en-MY" w:eastAsia="en-MY"/>
              </w:rPr>
              <w:t>Failure to obtain Work Permit</w:t>
            </w:r>
          </w:p>
          <w:p w14:paraId="2FC329AB" w14:textId="77777777" w:rsidR="00726640" w:rsidRPr="00043889" w:rsidRDefault="00726640" w:rsidP="00F62A67">
            <w:pPr>
              <w:numPr>
                <w:ilvl w:val="0"/>
                <w:numId w:val="46"/>
              </w:numPr>
              <w:ind w:left="460" w:hanging="460"/>
              <w:rPr>
                <w:rFonts w:ascii="Calibri" w:hAnsi="Calibri" w:cs="Calibri"/>
                <w:szCs w:val="24"/>
                <w:lang w:val="en-MY" w:eastAsia="en-MY"/>
              </w:rPr>
            </w:pPr>
            <w:r w:rsidRPr="00043889">
              <w:rPr>
                <w:rFonts w:ascii="Calibri" w:hAnsi="Calibri" w:cs="Calibri"/>
                <w:szCs w:val="24"/>
                <w:lang w:val="en-MY" w:eastAsia="en-MY"/>
              </w:rPr>
              <w:t>No damages caused to the airport</w:t>
            </w:r>
          </w:p>
        </w:tc>
        <w:tc>
          <w:tcPr>
            <w:tcW w:w="3313" w:type="dxa"/>
            <w:tcBorders>
              <w:top w:val="single" w:sz="4" w:space="0" w:color="auto"/>
              <w:left w:val="single" w:sz="4" w:space="0" w:color="auto"/>
              <w:bottom w:val="single" w:sz="4" w:space="0" w:color="auto"/>
              <w:right w:val="single" w:sz="4" w:space="0" w:color="auto"/>
            </w:tcBorders>
            <w:hideMark/>
          </w:tcPr>
          <w:p w14:paraId="6D225764" w14:textId="77777777" w:rsidR="00726640" w:rsidRPr="00043889" w:rsidRDefault="00726640">
            <w:pPr>
              <w:rPr>
                <w:rFonts w:ascii="Calibri" w:hAnsi="Calibri" w:cs="Calibri"/>
                <w:szCs w:val="24"/>
                <w:lang w:val="en-MY" w:eastAsia="en-MY"/>
              </w:rPr>
            </w:pPr>
            <w:r w:rsidRPr="00043889">
              <w:rPr>
                <w:rFonts w:ascii="Calibri" w:hAnsi="Calibri" w:cs="Calibri"/>
                <w:szCs w:val="24"/>
                <w:lang w:val="en-MY" w:eastAsia="en-MY"/>
              </w:rPr>
              <w:t>RM2,000.00</w:t>
            </w:r>
          </w:p>
        </w:tc>
      </w:tr>
      <w:tr w:rsidR="00726640" w:rsidRPr="00043889" w14:paraId="7546EB41" w14:textId="77777777" w:rsidTr="00726640">
        <w:tc>
          <w:tcPr>
            <w:tcW w:w="1232" w:type="dxa"/>
            <w:tcBorders>
              <w:top w:val="single" w:sz="4" w:space="0" w:color="auto"/>
              <w:left w:val="single" w:sz="4" w:space="0" w:color="auto"/>
              <w:bottom w:val="single" w:sz="4" w:space="0" w:color="auto"/>
              <w:right w:val="single" w:sz="4" w:space="0" w:color="auto"/>
            </w:tcBorders>
          </w:tcPr>
          <w:p w14:paraId="0BAEF325" w14:textId="77777777" w:rsidR="00726640" w:rsidRPr="00043889" w:rsidRDefault="00726640">
            <w:pPr>
              <w:jc w:val="center"/>
              <w:rPr>
                <w:rFonts w:ascii="Calibri" w:hAnsi="Calibri" w:cs="Calibri"/>
                <w:szCs w:val="24"/>
                <w:lang w:val="en-MY" w:eastAsia="en-MY"/>
              </w:rPr>
            </w:pPr>
            <w:r w:rsidRPr="00043889">
              <w:rPr>
                <w:rFonts w:ascii="Calibri" w:hAnsi="Calibri" w:cs="Calibri"/>
                <w:szCs w:val="24"/>
                <w:lang w:val="en-MY" w:eastAsia="en-MY"/>
              </w:rPr>
              <w:t>2</w:t>
            </w:r>
          </w:p>
          <w:p w14:paraId="51B281CC" w14:textId="77777777" w:rsidR="00726640" w:rsidRPr="00043889" w:rsidRDefault="00726640">
            <w:pPr>
              <w:jc w:val="center"/>
              <w:rPr>
                <w:rFonts w:ascii="Calibri" w:hAnsi="Calibri" w:cs="Calibri"/>
                <w:szCs w:val="24"/>
                <w:lang w:val="en-MY" w:eastAsia="en-MY"/>
              </w:rPr>
            </w:pPr>
          </w:p>
        </w:tc>
        <w:tc>
          <w:tcPr>
            <w:tcW w:w="4455" w:type="dxa"/>
            <w:tcBorders>
              <w:top w:val="single" w:sz="4" w:space="0" w:color="auto"/>
              <w:left w:val="single" w:sz="4" w:space="0" w:color="auto"/>
              <w:bottom w:val="single" w:sz="4" w:space="0" w:color="auto"/>
              <w:right w:val="single" w:sz="4" w:space="0" w:color="auto"/>
            </w:tcBorders>
            <w:hideMark/>
          </w:tcPr>
          <w:p w14:paraId="482A4128" w14:textId="77777777" w:rsidR="00726640" w:rsidRPr="00043889" w:rsidRDefault="00726640" w:rsidP="00F62A67">
            <w:pPr>
              <w:numPr>
                <w:ilvl w:val="0"/>
                <w:numId w:val="47"/>
              </w:numPr>
              <w:ind w:left="460" w:hanging="460"/>
              <w:rPr>
                <w:rFonts w:ascii="Calibri" w:hAnsi="Calibri" w:cs="Calibri"/>
                <w:szCs w:val="24"/>
                <w:lang w:val="en-MY" w:eastAsia="en-MY"/>
              </w:rPr>
            </w:pPr>
            <w:r w:rsidRPr="00043889">
              <w:rPr>
                <w:rFonts w:ascii="Calibri" w:hAnsi="Calibri" w:cs="Calibri"/>
                <w:szCs w:val="24"/>
                <w:lang w:val="en-MY" w:eastAsia="en-MY"/>
              </w:rPr>
              <w:t xml:space="preserve">Failure to obtain Work Permit </w:t>
            </w:r>
          </w:p>
          <w:p w14:paraId="18127167" w14:textId="77777777" w:rsidR="00726640" w:rsidRPr="00043889" w:rsidRDefault="00726640" w:rsidP="00F62A67">
            <w:pPr>
              <w:numPr>
                <w:ilvl w:val="0"/>
                <w:numId w:val="47"/>
              </w:numPr>
              <w:ind w:left="460" w:hanging="460"/>
              <w:rPr>
                <w:rFonts w:ascii="Calibri" w:hAnsi="Calibri" w:cs="Calibri"/>
                <w:szCs w:val="24"/>
                <w:lang w:val="en-MY" w:eastAsia="en-MY"/>
              </w:rPr>
            </w:pPr>
            <w:r w:rsidRPr="00043889">
              <w:rPr>
                <w:rFonts w:ascii="Calibri" w:hAnsi="Calibri" w:cs="Calibri"/>
                <w:szCs w:val="24"/>
                <w:lang w:val="en-MY" w:eastAsia="en-MY"/>
              </w:rPr>
              <w:t>Damages caused to the airport</w:t>
            </w:r>
          </w:p>
        </w:tc>
        <w:tc>
          <w:tcPr>
            <w:tcW w:w="3313" w:type="dxa"/>
            <w:tcBorders>
              <w:top w:val="single" w:sz="4" w:space="0" w:color="auto"/>
              <w:left w:val="single" w:sz="4" w:space="0" w:color="auto"/>
              <w:bottom w:val="single" w:sz="4" w:space="0" w:color="auto"/>
              <w:right w:val="single" w:sz="4" w:space="0" w:color="auto"/>
            </w:tcBorders>
            <w:hideMark/>
          </w:tcPr>
          <w:p w14:paraId="1695360A" w14:textId="77777777" w:rsidR="00726640" w:rsidRPr="00043889" w:rsidRDefault="00726640">
            <w:pPr>
              <w:rPr>
                <w:rFonts w:ascii="Calibri" w:hAnsi="Calibri" w:cs="Calibri"/>
                <w:szCs w:val="24"/>
                <w:lang w:val="en-MY" w:eastAsia="en-MY"/>
              </w:rPr>
            </w:pPr>
            <w:r w:rsidRPr="00043889">
              <w:rPr>
                <w:rFonts w:ascii="Calibri" w:hAnsi="Calibri" w:cs="Calibri"/>
                <w:szCs w:val="24"/>
                <w:lang w:val="en-MY" w:eastAsia="en-MY"/>
              </w:rPr>
              <w:t>Minimum of RM10,000.00 and further damages (if any)</w:t>
            </w:r>
          </w:p>
        </w:tc>
      </w:tr>
    </w:tbl>
    <w:p w14:paraId="58354823" w14:textId="77777777" w:rsidR="00B65D86" w:rsidRPr="00043889" w:rsidRDefault="00B65D86" w:rsidP="00B65D86">
      <w:pPr>
        <w:rPr>
          <w:rFonts w:ascii="Calibri" w:hAnsi="Calibri" w:cs="Arial"/>
          <w:szCs w:val="24"/>
        </w:rPr>
      </w:pPr>
    </w:p>
    <w:p w14:paraId="17422A65" w14:textId="6B21BA83" w:rsidR="00B65D86" w:rsidRPr="00043889" w:rsidRDefault="00B34757" w:rsidP="00B65D86">
      <w:pPr>
        <w:rPr>
          <w:rFonts w:ascii="Calibri" w:hAnsi="Calibri" w:cs="Arial"/>
          <w:b/>
          <w:szCs w:val="24"/>
          <w:u w:val="single"/>
        </w:rPr>
      </w:pPr>
      <w:r w:rsidRPr="001239EB">
        <w:rPr>
          <w:rFonts w:ascii="Calibri" w:hAnsi="Calibri" w:cs="Arial"/>
          <w:b/>
          <w:szCs w:val="24"/>
        </w:rPr>
        <w:t>L.</w:t>
      </w:r>
      <w:r w:rsidRPr="00043889">
        <w:rPr>
          <w:rFonts w:ascii="Calibri" w:hAnsi="Calibri" w:cs="Arial"/>
          <w:b/>
          <w:szCs w:val="24"/>
          <w:u w:val="single"/>
        </w:rPr>
        <w:t xml:space="preserve"> </w:t>
      </w:r>
      <w:r w:rsidR="00B65D86" w:rsidRPr="00043889">
        <w:rPr>
          <w:rFonts w:ascii="Calibri" w:hAnsi="Calibri" w:cs="Arial"/>
          <w:b/>
          <w:szCs w:val="24"/>
          <w:u w:val="single"/>
        </w:rPr>
        <w:t>SPECIAL NOTES</w:t>
      </w:r>
    </w:p>
    <w:p w14:paraId="6061311E" w14:textId="77777777" w:rsidR="00B65D86" w:rsidRPr="00043889" w:rsidRDefault="00B65D86" w:rsidP="00B65D86">
      <w:pPr>
        <w:rPr>
          <w:rFonts w:ascii="Calibri" w:hAnsi="Calibri" w:cs="Arial"/>
          <w:b/>
          <w:szCs w:val="24"/>
          <w:u w:val="single"/>
        </w:rPr>
      </w:pPr>
    </w:p>
    <w:p w14:paraId="0BA6303B" w14:textId="77777777" w:rsidR="00B65D86" w:rsidRPr="00043889" w:rsidRDefault="00B65D86" w:rsidP="001464D9">
      <w:pPr>
        <w:pStyle w:val="ListParagraph"/>
        <w:numPr>
          <w:ilvl w:val="0"/>
          <w:numId w:val="38"/>
        </w:numPr>
        <w:ind w:hanging="294"/>
        <w:contextualSpacing/>
        <w:rPr>
          <w:rFonts w:ascii="Calibri" w:hAnsi="Calibri" w:cs="Arial"/>
          <w:b/>
          <w:szCs w:val="24"/>
        </w:rPr>
      </w:pPr>
      <w:r w:rsidRPr="00043889">
        <w:rPr>
          <w:rFonts w:ascii="Calibri" w:hAnsi="Calibri" w:cs="Arial"/>
          <w:b/>
          <w:szCs w:val="24"/>
        </w:rPr>
        <w:t>DISCLAIMER OF LIABILITY</w:t>
      </w:r>
    </w:p>
    <w:p w14:paraId="0195033B" w14:textId="77777777" w:rsidR="00B65D86" w:rsidRPr="00043889" w:rsidRDefault="00B65D86" w:rsidP="00B65D86">
      <w:pPr>
        <w:pStyle w:val="ListParagraph"/>
        <w:ind w:left="360"/>
        <w:rPr>
          <w:rFonts w:ascii="Calibri" w:hAnsi="Calibri" w:cs="Arial"/>
          <w:b/>
          <w:szCs w:val="24"/>
        </w:rPr>
      </w:pPr>
    </w:p>
    <w:p w14:paraId="4CA99FF6" w14:textId="24E38E90" w:rsidR="00B65D86" w:rsidRPr="00043889" w:rsidRDefault="00B65D86" w:rsidP="00B65D86">
      <w:pPr>
        <w:pStyle w:val="ListParagraph"/>
        <w:ind w:left="360"/>
        <w:rPr>
          <w:rFonts w:ascii="Calibri" w:hAnsi="Calibri" w:cs="Arial"/>
          <w:b/>
          <w:szCs w:val="24"/>
        </w:rPr>
      </w:pPr>
      <w:r w:rsidRPr="00043889">
        <w:rPr>
          <w:rFonts w:ascii="Calibri" w:hAnsi="Calibri" w:cs="Arial"/>
          <w:szCs w:val="24"/>
        </w:rPr>
        <w:t>The Management shall not be liable to the Tenant or any other person for any loss death injury or damage suffered as a result of:</w:t>
      </w:r>
    </w:p>
    <w:p w14:paraId="226A7CAF" w14:textId="77777777" w:rsidR="00B65D86" w:rsidRPr="00043889" w:rsidRDefault="00B65D86" w:rsidP="00B65D86">
      <w:pPr>
        <w:pStyle w:val="ListParagraph"/>
        <w:ind w:left="792"/>
        <w:rPr>
          <w:rFonts w:ascii="Calibri" w:hAnsi="Calibri" w:cs="Arial"/>
          <w:b/>
          <w:szCs w:val="24"/>
        </w:rPr>
      </w:pPr>
    </w:p>
    <w:p w14:paraId="6A3DFC1F" w14:textId="77777777" w:rsidR="00B65D86" w:rsidRPr="00043889" w:rsidRDefault="00B65D86" w:rsidP="001464D9">
      <w:pPr>
        <w:pStyle w:val="ListParagraph"/>
        <w:numPr>
          <w:ilvl w:val="1"/>
          <w:numId w:val="38"/>
        </w:numPr>
        <w:contextualSpacing/>
        <w:rPr>
          <w:rFonts w:ascii="Calibri" w:hAnsi="Calibri" w:cs="Arial"/>
          <w:b/>
          <w:szCs w:val="24"/>
        </w:rPr>
      </w:pPr>
      <w:r w:rsidRPr="00043889">
        <w:rPr>
          <w:rFonts w:ascii="Calibri" w:hAnsi="Calibri" w:cs="Arial"/>
          <w:szCs w:val="24"/>
        </w:rPr>
        <w:t>Any failure or interruption of the Common Area by reason of necessary repair, replacement, maintenance, installation, damage, destruction by reason of mechanical, other defect, breakdown, other inclement conditions, shortage of fuel materials, water, labour or any cause beyond the Management’s control; or</w:t>
      </w:r>
    </w:p>
    <w:p w14:paraId="66FE1417" w14:textId="77777777" w:rsidR="00B65D86" w:rsidRPr="00043889" w:rsidRDefault="00B65D86" w:rsidP="00B65D86">
      <w:pPr>
        <w:pStyle w:val="ListParagraph"/>
        <w:ind w:left="792"/>
        <w:rPr>
          <w:rFonts w:ascii="Calibri" w:hAnsi="Calibri" w:cs="Arial"/>
          <w:b/>
          <w:szCs w:val="24"/>
        </w:rPr>
      </w:pPr>
    </w:p>
    <w:p w14:paraId="3C55A699" w14:textId="77777777" w:rsidR="00B65D86" w:rsidRPr="00043889" w:rsidRDefault="00B65D86" w:rsidP="001464D9">
      <w:pPr>
        <w:pStyle w:val="ListParagraph"/>
        <w:numPr>
          <w:ilvl w:val="1"/>
          <w:numId w:val="38"/>
        </w:numPr>
        <w:contextualSpacing/>
        <w:rPr>
          <w:rFonts w:ascii="Calibri" w:hAnsi="Calibri" w:cs="Arial"/>
          <w:b/>
          <w:szCs w:val="24"/>
        </w:rPr>
      </w:pPr>
      <w:r w:rsidRPr="00043889">
        <w:rPr>
          <w:rFonts w:ascii="Calibri" w:hAnsi="Calibri" w:cs="Arial"/>
          <w:szCs w:val="24"/>
        </w:rPr>
        <w:t xml:space="preserve">Any act, default, omission or negligence of the Tenant and/or its employees, servants, agents or contractors. </w:t>
      </w:r>
    </w:p>
    <w:p w14:paraId="3CE5192B" w14:textId="77777777" w:rsidR="00B65D86" w:rsidRPr="00043889" w:rsidRDefault="00B65D86" w:rsidP="00B65D86">
      <w:pPr>
        <w:pStyle w:val="ListParagraph"/>
        <w:ind w:left="792"/>
        <w:rPr>
          <w:rFonts w:ascii="Calibri" w:hAnsi="Calibri" w:cs="Arial"/>
          <w:b/>
          <w:szCs w:val="24"/>
        </w:rPr>
      </w:pPr>
    </w:p>
    <w:p w14:paraId="3C035B71" w14:textId="77777777" w:rsidR="00B65D86" w:rsidRPr="00043889" w:rsidRDefault="00B65D86" w:rsidP="001464D9">
      <w:pPr>
        <w:pStyle w:val="ListParagraph"/>
        <w:numPr>
          <w:ilvl w:val="0"/>
          <w:numId w:val="38"/>
        </w:numPr>
        <w:contextualSpacing/>
        <w:rPr>
          <w:rFonts w:ascii="Calibri" w:hAnsi="Calibri" w:cs="Arial"/>
          <w:b/>
          <w:szCs w:val="24"/>
        </w:rPr>
      </w:pPr>
      <w:r w:rsidRPr="00043889">
        <w:rPr>
          <w:rFonts w:ascii="Calibri" w:hAnsi="Calibri" w:cs="Arial"/>
          <w:b/>
          <w:szCs w:val="24"/>
        </w:rPr>
        <w:t>AMENDMENTS AND ALTERATIONS</w:t>
      </w:r>
    </w:p>
    <w:p w14:paraId="67D7C934" w14:textId="77777777" w:rsidR="00B65D86" w:rsidRPr="00043889" w:rsidRDefault="00B65D86" w:rsidP="00B65D86">
      <w:pPr>
        <w:pStyle w:val="ListParagraph"/>
        <w:ind w:left="360"/>
        <w:rPr>
          <w:rFonts w:ascii="Calibri" w:hAnsi="Calibri" w:cs="Arial"/>
          <w:b/>
          <w:szCs w:val="24"/>
        </w:rPr>
      </w:pPr>
    </w:p>
    <w:p w14:paraId="5C4EB0D9" w14:textId="0E12C1C3" w:rsidR="00B65D86" w:rsidRPr="00043889" w:rsidRDefault="00B65D86" w:rsidP="00B65D86">
      <w:pPr>
        <w:pStyle w:val="ListParagraph"/>
        <w:ind w:left="360"/>
        <w:rPr>
          <w:rFonts w:ascii="Calibri" w:hAnsi="Calibri" w:cs="Arial"/>
          <w:szCs w:val="24"/>
        </w:rPr>
      </w:pPr>
      <w:r w:rsidRPr="00043889">
        <w:rPr>
          <w:rFonts w:ascii="Calibri" w:hAnsi="Calibri" w:cs="Arial"/>
          <w:szCs w:val="24"/>
        </w:rPr>
        <w:t>The Management reserves the right to amend, alter, vary, modify, delete or supplement of this Tenant</w:t>
      </w:r>
      <w:r w:rsidR="00576791" w:rsidRPr="00043889">
        <w:rPr>
          <w:rFonts w:ascii="Calibri" w:hAnsi="Calibri" w:cs="Arial"/>
          <w:szCs w:val="24"/>
        </w:rPr>
        <w:t>’s</w:t>
      </w:r>
      <w:r w:rsidRPr="00043889">
        <w:rPr>
          <w:rFonts w:ascii="Calibri" w:hAnsi="Calibri" w:cs="Arial"/>
          <w:szCs w:val="24"/>
        </w:rPr>
        <w:t xml:space="preserve"> Handbook at any time and from time to time as it deems fit and proper. </w:t>
      </w:r>
    </w:p>
    <w:p w14:paraId="51E35052" w14:textId="77777777" w:rsidR="00B65D86" w:rsidRPr="00043889" w:rsidRDefault="00B65D86" w:rsidP="00B65D86">
      <w:pPr>
        <w:pStyle w:val="ListParagraph"/>
        <w:ind w:left="360"/>
        <w:rPr>
          <w:rFonts w:ascii="Calibri" w:hAnsi="Calibri" w:cs="Arial"/>
          <w:b/>
          <w:szCs w:val="24"/>
        </w:rPr>
      </w:pPr>
    </w:p>
    <w:p w14:paraId="188D2B50" w14:textId="77777777" w:rsidR="00B65D86" w:rsidRPr="00043889" w:rsidRDefault="00B65D86" w:rsidP="001464D9">
      <w:pPr>
        <w:pStyle w:val="ListParagraph"/>
        <w:numPr>
          <w:ilvl w:val="0"/>
          <w:numId w:val="38"/>
        </w:numPr>
        <w:contextualSpacing/>
        <w:rPr>
          <w:rFonts w:ascii="Calibri" w:hAnsi="Calibri" w:cs="Arial"/>
          <w:b/>
          <w:szCs w:val="24"/>
        </w:rPr>
      </w:pPr>
      <w:r w:rsidRPr="00043889">
        <w:rPr>
          <w:rFonts w:ascii="Calibri" w:hAnsi="Calibri" w:cs="Arial"/>
          <w:b/>
          <w:szCs w:val="24"/>
        </w:rPr>
        <w:t>WAIVER</w:t>
      </w:r>
    </w:p>
    <w:p w14:paraId="7AC36783" w14:textId="77777777" w:rsidR="00B65D86" w:rsidRPr="00043889" w:rsidRDefault="00B65D86" w:rsidP="00B65D86">
      <w:pPr>
        <w:pStyle w:val="ListParagraph"/>
        <w:ind w:left="360"/>
        <w:rPr>
          <w:rFonts w:ascii="Calibri" w:hAnsi="Calibri" w:cs="Arial"/>
          <w:b/>
          <w:szCs w:val="24"/>
        </w:rPr>
      </w:pPr>
    </w:p>
    <w:p w14:paraId="3567096C" w14:textId="08A5824C" w:rsidR="00B65D86" w:rsidRPr="00043889" w:rsidRDefault="00B65D86" w:rsidP="00B65D86">
      <w:pPr>
        <w:pStyle w:val="ListParagraph"/>
        <w:ind w:left="360"/>
        <w:rPr>
          <w:rFonts w:ascii="Arial" w:hAnsi="Arial" w:cs="Arial"/>
          <w:b/>
        </w:rPr>
      </w:pPr>
      <w:r w:rsidRPr="00043889">
        <w:rPr>
          <w:rFonts w:ascii="Calibri" w:hAnsi="Calibri" w:cs="Arial"/>
          <w:szCs w:val="24"/>
        </w:rPr>
        <w:t>No failure, delay, forbearance or indulgence on the part of the Management in exercising nor any omission to exercise any right, power, privilege or remedy accruing to the Management under this Tenant</w:t>
      </w:r>
      <w:r w:rsidR="00576791" w:rsidRPr="00043889">
        <w:rPr>
          <w:rFonts w:ascii="Calibri" w:hAnsi="Calibri" w:cs="Arial"/>
          <w:szCs w:val="24"/>
        </w:rPr>
        <w:t>’s</w:t>
      </w:r>
      <w:r w:rsidRPr="00043889">
        <w:rPr>
          <w:rFonts w:ascii="Calibri" w:hAnsi="Calibri" w:cs="Arial"/>
          <w:szCs w:val="24"/>
        </w:rPr>
        <w:t xml:space="preserve"> Handbook shall be construed as a waiver or an acquiescence in respect of any default by the Tenant. Such failure, delay, forbearance or </w:t>
      </w:r>
      <w:r w:rsidRPr="00043889">
        <w:rPr>
          <w:rFonts w:ascii="Calibri" w:hAnsi="Calibri" w:cs="Arial"/>
          <w:szCs w:val="24"/>
        </w:rPr>
        <w:lastRenderedPageBreak/>
        <w:t>indulgence shall not impair prejudice or adversely affect any other or further exercise of any of the Management’s rights power privileges or remedies under this Tenant</w:t>
      </w:r>
      <w:r w:rsidR="00576791" w:rsidRPr="00043889">
        <w:rPr>
          <w:rFonts w:ascii="Calibri" w:hAnsi="Calibri" w:cs="Arial"/>
          <w:szCs w:val="24"/>
        </w:rPr>
        <w:t>’s</w:t>
      </w:r>
      <w:r w:rsidRPr="00043889">
        <w:rPr>
          <w:rFonts w:ascii="Calibri" w:hAnsi="Calibri" w:cs="Arial"/>
          <w:szCs w:val="24"/>
        </w:rPr>
        <w:t xml:space="preserve"> Handbook.</w:t>
      </w:r>
      <w:r w:rsidRPr="00043889">
        <w:rPr>
          <w:rFonts w:ascii="Arial" w:hAnsi="Arial" w:cs="Arial"/>
        </w:rPr>
        <w:t xml:space="preserve"> </w:t>
      </w:r>
    </w:p>
    <w:p w14:paraId="4CE13F63" w14:textId="77777777" w:rsidR="00B65D86" w:rsidRPr="00043889" w:rsidRDefault="00B65D86" w:rsidP="00B65D86">
      <w:pPr>
        <w:rPr>
          <w:rFonts w:ascii="Calibri" w:hAnsi="Calibri"/>
          <w:b/>
          <w:bCs/>
          <w:szCs w:val="24"/>
          <w:u w:val="single"/>
        </w:rPr>
      </w:pPr>
    </w:p>
    <w:p w14:paraId="784999EB" w14:textId="77777777" w:rsidR="00B65D86" w:rsidRPr="00043889" w:rsidRDefault="00B65D86" w:rsidP="001464D9">
      <w:pPr>
        <w:pStyle w:val="ListParagraph"/>
        <w:numPr>
          <w:ilvl w:val="0"/>
          <w:numId w:val="38"/>
        </w:numPr>
        <w:contextualSpacing/>
        <w:rPr>
          <w:rFonts w:ascii="Calibri" w:hAnsi="Calibri" w:cs="Arial"/>
          <w:b/>
          <w:szCs w:val="24"/>
        </w:rPr>
      </w:pPr>
      <w:r w:rsidRPr="00043889">
        <w:rPr>
          <w:rFonts w:ascii="Calibri" w:hAnsi="Calibri" w:cs="Arial"/>
          <w:b/>
          <w:szCs w:val="24"/>
        </w:rPr>
        <w:t>CONSISTENCY</w:t>
      </w:r>
    </w:p>
    <w:p w14:paraId="3AA2CE39" w14:textId="77777777" w:rsidR="00B65D86" w:rsidRPr="00043889" w:rsidRDefault="00B65D86" w:rsidP="00B65D86">
      <w:pPr>
        <w:pStyle w:val="ListParagraph"/>
        <w:ind w:left="360"/>
        <w:rPr>
          <w:rFonts w:ascii="Calibri" w:hAnsi="Calibri" w:cs="Arial"/>
          <w:b/>
          <w:szCs w:val="24"/>
        </w:rPr>
      </w:pPr>
    </w:p>
    <w:p w14:paraId="12CE324F" w14:textId="4D0CC3B2" w:rsidR="00B65D86" w:rsidRPr="00043889" w:rsidRDefault="00B65D86" w:rsidP="00B65D86">
      <w:pPr>
        <w:pStyle w:val="ListParagraph"/>
        <w:ind w:left="360"/>
        <w:rPr>
          <w:rFonts w:ascii="Calibri" w:hAnsi="Calibri" w:cs="Arial"/>
          <w:szCs w:val="24"/>
        </w:rPr>
      </w:pPr>
      <w:r w:rsidRPr="00043889">
        <w:rPr>
          <w:rFonts w:ascii="Calibri" w:hAnsi="Calibri" w:cs="Arial"/>
          <w:szCs w:val="24"/>
        </w:rPr>
        <w:t xml:space="preserve">In the event of any inconsistency between the Tenancy Agreement and this Tenant’s Handbook, the provisions contained in </w:t>
      </w:r>
      <w:r w:rsidR="00531AD3">
        <w:rPr>
          <w:rFonts w:ascii="Calibri" w:hAnsi="Calibri" w:cs="Arial"/>
          <w:szCs w:val="24"/>
        </w:rPr>
        <w:t>the Tenancy Agreement</w:t>
      </w:r>
      <w:r w:rsidRPr="00043889">
        <w:rPr>
          <w:rFonts w:ascii="Calibri" w:hAnsi="Calibri" w:cs="Arial"/>
          <w:szCs w:val="24"/>
        </w:rPr>
        <w:t xml:space="preserve"> shall prevail.</w:t>
      </w:r>
    </w:p>
    <w:p w14:paraId="0B6CACC3" w14:textId="77777777" w:rsidR="00B65D86" w:rsidRPr="00043889" w:rsidRDefault="00B65D86" w:rsidP="00B65D86">
      <w:pPr>
        <w:rPr>
          <w:rFonts w:ascii="Calibri" w:hAnsi="Calibri"/>
          <w:b/>
          <w:bCs/>
          <w:szCs w:val="24"/>
          <w:u w:val="single"/>
        </w:rPr>
      </w:pPr>
    </w:p>
    <w:p w14:paraId="388B4A08" w14:textId="77777777" w:rsidR="00611A64" w:rsidRPr="00043889" w:rsidRDefault="00611A64" w:rsidP="00611A64">
      <w:pPr>
        <w:rPr>
          <w:rFonts w:ascii="Calibri" w:hAnsi="Calibri"/>
          <w:b/>
          <w:bCs/>
          <w:szCs w:val="24"/>
          <w:u w:val="single"/>
        </w:rPr>
      </w:pPr>
    </w:p>
    <w:p w14:paraId="52A3E468" w14:textId="77777777" w:rsidR="00B14CC6" w:rsidRPr="00043889" w:rsidRDefault="00B14CC6" w:rsidP="00B14CC6">
      <w:pPr>
        <w:jc w:val="center"/>
        <w:rPr>
          <w:rFonts w:ascii="Calibri" w:hAnsi="Calibri"/>
          <w:szCs w:val="24"/>
        </w:rPr>
      </w:pPr>
      <w:r w:rsidRPr="00043889">
        <w:rPr>
          <w:rFonts w:asciiTheme="minorHAnsi" w:hAnsiTheme="minorHAnsi" w:cstheme="minorHAnsi"/>
          <w:szCs w:val="24"/>
        </w:rPr>
        <w:t>[The remaining of this</w:t>
      </w:r>
      <w:r w:rsidRPr="00043889">
        <w:rPr>
          <w:rFonts w:ascii="Calibri" w:hAnsi="Calibri"/>
          <w:szCs w:val="24"/>
        </w:rPr>
        <w:t xml:space="preserve"> page is intentionally left blank]</w:t>
      </w:r>
    </w:p>
    <w:p w14:paraId="747E38E7" w14:textId="77777777" w:rsidR="00611A64" w:rsidRPr="00043889" w:rsidRDefault="00611A64" w:rsidP="00611A64">
      <w:pPr>
        <w:pStyle w:val="ListParagraph"/>
        <w:spacing w:after="160"/>
        <w:ind w:left="360"/>
        <w:rPr>
          <w:rFonts w:ascii="Calibri" w:hAnsi="Calibri" w:cs="Arial"/>
          <w:szCs w:val="24"/>
        </w:rPr>
      </w:pPr>
    </w:p>
    <w:p w14:paraId="2959EEEE" w14:textId="77777777" w:rsidR="005D6787" w:rsidRPr="00043889" w:rsidRDefault="005D6787" w:rsidP="005D6787">
      <w:pPr>
        <w:rPr>
          <w:rFonts w:ascii="Calibri" w:hAnsi="Calibri"/>
          <w:b/>
          <w:bCs/>
          <w:szCs w:val="24"/>
          <w:u w:val="single"/>
        </w:rPr>
      </w:pPr>
    </w:p>
    <w:p w14:paraId="7A2FE16C" w14:textId="77777777" w:rsidR="000D5261" w:rsidRPr="00011114" w:rsidRDefault="000D5261" w:rsidP="00E52C5A">
      <w:pPr>
        <w:pStyle w:val="ListParagraph"/>
        <w:spacing w:after="160"/>
        <w:ind w:left="360"/>
        <w:rPr>
          <w:rFonts w:ascii="Calibri" w:hAnsi="Calibri" w:cs="Arial"/>
          <w:szCs w:val="24"/>
          <w:highlight w:val="yellow"/>
        </w:rPr>
      </w:pPr>
    </w:p>
    <w:p w14:paraId="19E7D895" w14:textId="77777777" w:rsidR="009515EE" w:rsidRPr="00011114" w:rsidRDefault="009515EE" w:rsidP="009515EE">
      <w:pPr>
        <w:rPr>
          <w:rFonts w:ascii="Calibri" w:hAnsi="Calibri"/>
          <w:b/>
          <w:bCs/>
          <w:szCs w:val="24"/>
          <w:highlight w:val="yellow"/>
          <w:u w:val="single"/>
        </w:rPr>
      </w:pPr>
    </w:p>
    <w:p w14:paraId="6E6C98C7" w14:textId="77777777" w:rsidR="009515EE" w:rsidRPr="00011114" w:rsidRDefault="009515EE" w:rsidP="009515EE">
      <w:pPr>
        <w:rPr>
          <w:rFonts w:ascii="Calibri" w:hAnsi="Calibri"/>
          <w:b/>
          <w:bCs/>
          <w:szCs w:val="24"/>
          <w:highlight w:val="yellow"/>
          <w:u w:val="single"/>
        </w:rPr>
        <w:sectPr w:rsidR="009515EE" w:rsidRPr="00011114" w:rsidSect="009917FF">
          <w:headerReference w:type="even" r:id="rId17"/>
          <w:headerReference w:type="default" r:id="rId18"/>
          <w:footerReference w:type="default" r:id="rId19"/>
          <w:headerReference w:type="first" r:id="rId20"/>
          <w:type w:val="continuous"/>
          <w:pgSz w:w="11906" w:h="16838" w:code="9"/>
          <w:pgMar w:top="1440" w:right="1440" w:bottom="1440" w:left="1440" w:header="709" w:footer="709" w:gutter="0"/>
          <w:cols w:space="720"/>
          <w:docGrid w:linePitch="326"/>
        </w:sectPr>
      </w:pPr>
    </w:p>
    <w:p w14:paraId="572E0387" w14:textId="1D58FEBA" w:rsidR="009515EE" w:rsidRPr="00043889" w:rsidRDefault="009515EE" w:rsidP="009515EE">
      <w:pPr>
        <w:jc w:val="center"/>
        <w:rPr>
          <w:rFonts w:ascii="Calibri" w:hAnsi="Calibri"/>
          <w:b/>
          <w:bCs/>
          <w:szCs w:val="24"/>
          <w:u w:val="single"/>
        </w:rPr>
      </w:pPr>
      <w:r w:rsidRPr="00043889">
        <w:rPr>
          <w:rFonts w:ascii="Calibri" w:hAnsi="Calibri"/>
          <w:b/>
          <w:bCs/>
          <w:szCs w:val="24"/>
          <w:u w:val="single"/>
        </w:rPr>
        <w:lastRenderedPageBreak/>
        <w:t>FOURTH SCHEDULE</w:t>
      </w:r>
    </w:p>
    <w:p w14:paraId="7C8641FC" w14:textId="6EBC1986" w:rsidR="001F6B32" w:rsidRDefault="009515EE" w:rsidP="00220B50">
      <w:pPr>
        <w:tabs>
          <w:tab w:val="left" w:pos="6560"/>
        </w:tabs>
        <w:jc w:val="center"/>
        <w:rPr>
          <w:rFonts w:ascii="Calibri" w:hAnsi="Calibri"/>
          <w:szCs w:val="24"/>
        </w:rPr>
      </w:pPr>
      <w:r w:rsidRPr="00043889">
        <w:rPr>
          <w:rFonts w:ascii="Calibri" w:hAnsi="Calibri"/>
          <w:szCs w:val="24"/>
        </w:rPr>
        <w:t>Layout Plan</w:t>
      </w:r>
      <w:r w:rsidR="00220B50" w:rsidRPr="00043889">
        <w:rPr>
          <w:rFonts w:ascii="Calibri" w:hAnsi="Calibri"/>
          <w:szCs w:val="24"/>
        </w:rPr>
        <w:t xml:space="preserve"> (Demised Premises)</w:t>
      </w:r>
      <w:r w:rsidR="009D06EF" w:rsidRPr="00043889">
        <w:rPr>
          <w:rFonts w:ascii="Calibri" w:hAnsi="Calibri"/>
          <w:szCs w:val="24"/>
        </w:rPr>
        <w:t xml:space="preserve">  </w:t>
      </w:r>
    </w:p>
    <w:p w14:paraId="34F4B538" w14:textId="2EAECB0C" w:rsidR="00067FEC" w:rsidRDefault="00067FEC" w:rsidP="00220B50">
      <w:pPr>
        <w:tabs>
          <w:tab w:val="left" w:pos="6560"/>
        </w:tabs>
        <w:jc w:val="center"/>
        <w:rPr>
          <w:rFonts w:ascii="Calibri" w:hAnsi="Calibri"/>
          <w:szCs w:val="24"/>
        </w:rPr>
      </w:pPr>
    </w:p>
    <w:p w14:paraId="02B054CB" w14:textId="2FE7F3C7" w:rsidR="00123C61" w:rsidRPr="00123C61" w:rsidRDefault="00123C61" w:rsidP="00220B50">
      <w:pPr>
        <w:tabs>
          <w:tab w:val="left" w:pos="6560"/>
        </w:tabs>
        <w:jc w:val="center"/>
        <w:rPr>
          <w:rFonts w:ascii="Calibri" w:hAnsi="Calibri"/>
          <w:b/>
          <w:szCs w:val="24"/>
        </w:rPr>
      </w:pPr>
      <w:r>
        <w:rPr>
          <w:noProof/>
        </w:rPr>
        <w:drawing>
          <wp:inline distT="0" distB="0" distL="0" distR="0" wp14:anchorId="707FD801" wp14:editId="0EC441DC">
            <wp:extent cx="7839308" cy="4886325"/>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a:srcRect l="18151" t="18512" r="19008" b="18818"/>
                    <a:stretch/>
                  </pic:blipFill>
                  <pic:spPr bwMode="auto">
                    <a:xfrm>
                      <a:off x="0" y="0"/>
                      <a:ext cx="7855275" cy="4896278"/>
                    </a:xfrm>
                    <a:prstGeom prst="rect">
                      <a:avLst/>
                    </a:prstGeom>
                    <a:ln>
                      <a:noFill/>
                    </a:ln>
                    <a:extLst>
                      <a:ext uri="{53640926-AAD7-44D8-BBD7-CCE9431645EC}">
                        <a14:shadowObscured xmlns:a14="http://schemas.microsoft.com/office/drawing/2010/main"/>
                      </a:ext>
                    </a:extLst>
                  </pic:spPr>
                </pic:pic>
              </a:graphicData>
            </a:graphic>
          </wp:inline>
        </w:drawing>
      </w:r>
    </w:p>
    <w:p w14:paraId="2BF7071B" w14:textId="30CC9E76" w:rsidR="00067FEC" w:rsidRPr="00043889" w:rsidRDefault="00067FEC" w:rsidP="00220B50">
      <w:pPr>
        <w:tabs>
          <w:tab w:val="left" w:pos="6560"/>
        </w:tabs>
        <w:jc w:val="center"/>
        <w:rPr>
          <w:rFonts w:ascii="Calibri" w:hAnsi="Calibri"/>
          <w:szCs w:val="24"/>
        </w:rPr>
      </w:pPr>
    </w:p>
    <w:p w14:paraId="7DEBE948" w14:textId="057F8D26" w:rsidR="009515EE" w:rsidRPr="00043889" w:rsidRDefault="009C77DB" w:rsidP="00A457DB">
      <w:pPr>
        <w:tabs>
          <w:tab w:val="left" w:pos="6560"/>
        </w:tabs>
        <w:jc w:val="center"/>
        <w:rPr>
          <w:rFonts w:ascii="Calibri" w:hAnsi="Calibri"/>
          <w:szCs w:val="24"/>
        </w:rPr>
        <w:sectPr w:rsidR="009515EE" w:rsidRPr="00043889" w:rsidSect="008D4A81">
          <w:pgSz w:w="16838" w:h="11906" w:orient="landscape" w:code="9"/>
          <w:pgMar w:top="900" w:right="1267" w:bottom="1800" w:left="1440" w:header="706" w:footer="706" w:gutter="0"/>
          <w:cols w:space="720"/>
        </w:sectPr>
      </w:pPr>
      <w:r w:rsidRPr="00043889">
        <w:rPr>
          <w:noProof/>
          <w:lang w:val="en-MY" w:eastAsia="en-MY"/>
        </w:rPr>
        <mc:AlternateContent>
          <mc:Choice Requires="wps">
            <w:drawing>
              <wp:anchor distT="0" distB="0" distL="114300" distR="114300" simplePos="0" relativeHeight="251658241" behindDoc="0" locked="0" layoutInCell="1" allowOverlap="1" wp14:anchorId="792153B6" wp14:editId="095697FD">
                <wp:simplePos x="0" y="0"/>
                <wp:positionH relativeFrom="column">
                  <wp:posOffset>4914900</wp:posOffset>
                </wp:positionH>
                <wp:positionV relativeFrom="paragraph">
                  <wp:posOffset>1664970</wp:posOffset>
                </wp:positionV>
                <wp:extent cx="419100" cy="266700"/>
                <wp:effectExtent l="0" t="0" r="0" b="0"/>
                <wp:wrapNone/>
                <wp:docPr id="11" name="Text Box 11"/>
                <wp:cNvGraphicFramePr/>
                <a:graphic xmlns:a="http://schemas.openxmlformats.org/drawingml/2006/main">
                  <a:graphicData uri="http://schemas.microsoft.com/office/word/2010/wordprocessingShape">
                    <wps:wsp>
                      <wps:cNvSpPr txBox="1"/>
                      <wps:spPr>
                        <a:xfrm>
                          <a:off x="0" y="0"/>
                          <a:ext cx="419100" cy="266700"/>
                        </a:xfrm>
                        <a:prstGeom prst="rect">
                          <a:avLst/>
                        </a:prstGeom>
                        <a:noFill/>
                        <a:ln w="6350">
                          <a:noFill/>
                        </a:ln>
                      </wps:spPr>
                      <wps:txbx>
                        <w:txbxContent>
                          <w:p w14:paraId="4AC9E2FC" w14:textId="77777777" w:rsidR="00E74B94" w:rsidRPr="008D4A81" w:rsidRDefault="00E74B94">
                            <w:pPr>
                              <w:rPr>
                                <w:sz w:val="1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92153B6" id="_x0000_t202" coordsize="21600,21600" o:spt="202" path="m,l,21600r21600,l21600,xe">
                <v:stroke joinstyle="miter"/>
                <v:path gradientshapeok="t" o:connecttype="rect"/>
              </v:shapetype>
              <v:shape id="Text Box 11" o:spid="_x0000_s1027" type="#_x0000_t202" style="position:absolute;left:0;text-align:left;margin-left:387pt;margin-top:131.1pt;width:33pt;height:21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" filled="f" stroked="f" strokeweight=".5pt">
                <v:textbox>
                  <w:txbxContent>
                    <w:p w14:paraId="4AC9E2FC" w14:textId="77777777" w:rsidR="00E74B94" w:rsidRPr="008D4A81" w:rsidRDefault="00E74B94">
                      <w:pPr>
                        <w:rPr>
                          <w:sz w:val="12"/>
                        </w:rPr>
                      </w:pPr>
                    </w:p>
                  </w:txbxContent>
                </v:textbox>
              </v:shape>
            </w:pict>
          </mc:Fallback>
        </mc:AlternateContent>
      </w:r>
      <w:r w:rsidRPr="00043889">
        <w:rPr>
          <w:noProof/>
          <w:lang w:val="en-MY" w:eastAsia="en-MY"/>
        </w:rPr>
        <mc:AlternateContent>
          <mc:Choice Requires="wps">
            <w:drawing>
              <wp:anchor distT="0" distB="0" distL="114300" distR="114300" simplePos="0" relativeHeight="251658240" behindDoc="0" locked="0" layoutInCell="1" allowOverlap="1" wp14:anchorId="1433E443" wp14:editId="25C89F3B">
                <wp:simplePos x="0" y="0"/>
                <wp:positionH relativeFrom="column">
                  <wp:posOffset>5876290</wp:posOffset>
                </wp:positionH>
                <wp:positionV relativeFrom="paragraph">
                  <wp:posOffset>1112520</wp:posOffset>
                </wp:positionV>
                <wp:extent cx="409575" cy="244475"/>
                <wp:effectExtent l="0" t="0" r="0" b="3175"/>
                <wp:wrapNone/>
                <wp:docPr id="10" name="Text Box 10"/>
                <wp:cNvGraphicFramePr/>
                <a:graphic xmlns:a="http://schemas.openxmlformats.org/drawingml/2006/main">
                  <a:graphicData uri="http://schemas.microsoft.com/office/word/2010/wordprocessingShape">
                    <wps:wsp>
                      <wps:cNvSpPr txBox="1"/>
                      <wps:spPr>
                        <a:xfrm>
                          <a:off x="0" y="0"/>
                          <a:ext cx="409575" cy="244475"/>
                        </a:xfrm>
                        <a:prstGeom prst="rect">
                          <a:avLst/>
                        </a:prstGeom>
                        <a:noFill/>
                        <a:ln w="6350">
                          <a:noFill/>
                        </a:ln>
                      </wps:spPr>
                      <wps:txbx>
                        <w:txbxContent>
                          <w:p w14:paraId="63233762" w14:textId="77777777" w:rsidR="00E74B94" w:rsidRPr="008D4A81" w:rsidRDefault="00E74B94">
                            <w:pPr>
                              <w:rPr>
                                <w:sz w:val="1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33E443" id="Text Box 10" o:spid="_x0000_s1028" type="#_x0000_t202" style="position:absolute;left:0;text-align:left;margin-left:462.7pt;margin-top:87.6pt;width:32.25pt;height:19.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" filled="f" stroked="f" strokeweight=".5pt">
                <v:textbox>
                  <w:txbxContent>
                    <w:p w14:paraId="63233762" w14:textId="77777777" w:rsidR="00E74B94" w:rsidRPr="008D4A81" w:rsidRDefault="00E74B94">
                      <w:pPr>
                        <w:rPr>
                          <w:sz w:val="14"/>
                        </w:rPr>
                      </w:pPr>
                    </w:p>
                  </w:txbxContent>
                </v:textbox>
              </v:shape>
            </w:pict>
          </mc:Fallback>
        </mc:AlternateContent>
      </w:r>
    </w:p>
    <w:p w14:paraId="21B2BE0B" w14:textId="54013910" w:rsidR="004A36D8" w:rsidRPr="00043889" w:rsidRDefault="006663C2" w:rsidP="004A36D8">
      <w:pPr>
        <w:tabs>
          <w:tab w:val="left" w:pos="0"/>
          <w:tab w:val="left" w:pos="360"/>
          <w:tab w:val="left" w:pos="720"/>
        </w:tabs>
        <w:suppressAutoHyphens/>
        <w:jc w:val="center"/>
        <w:rPr>
          <w:rFonts w:ascii="Calibri" w:hAnsi="Calibri"/>
          <w:b/>
          <w:szCs w:val="24"/>
          <w:u w:val="single"/>
        </w:rPr>
      </w:pPr>
      <w:r w:rsidRPr="00043889">
        <w:rPr>
          <w:rFonts w:ascii="Calibri" w:hAnsi="Calibri"/>
          <w:b/>
          <w:szCs w:val="24"/>
          <w:u w:val="single"/>
        </w:rPr>
        <w:lastRenderedPageBreak/>
        <w:t>FIFTH SCHEDULE</w:t>
      </w:r>
    </w:p>
    <w:p w14:paraId="45758A3C" w14:textId="3F4806F4" w:rsidR="002D7B1D" w:rsidRDefault="00D4327B" w:rsidP="002D7B1D">
      <w:pPr>
        <w:tabs>
          <w:tab w:val="left" w:pos="0"/>
          <w:tab w:val="left" w:pos="360"/>
          <w:tab w:val="left" w:pos="720"/>
        </w:tabs>
        <w:suppressAutoHyphens/>
        <w:jc w:val="center"/>
        <w:rPr>
          <w:rFonts w:ascii="Calibri" w:hAnsi="Calibri"/>
          <w:bCs/>
          <w:szCs w:val="24"/>
        </w:rPr>
      </w:pPr>
      <w:r>
        <w:rPr>
          <w:rFonts w:ascii="Calibri" w:hAnsi="Calibri"/>
          <w:bCs/>
          <w:szCs w:val="24"/>
        </w:rPr>
        <w:t xml:space="preserve">Monthly Sales Performance </w:t>
      </w:r>
      <w:r w:rsidR="002D7B1D">
        <w:rPr>
          <w:rFonts w:ascii="Calibri" w:hAnsi="Calibri"/>
          <w:bCs/>
          <w:szCs w:val="24"/>
        </w:rPr>
        <w:t>Report</w:t>
      </w:r>
    </w:p>
    <w:p w14:paraId="245C3CA2" w14:textId="77777777" w:rsidR="002D7B1D" w:rsidRDefault="002D7B1D" w:rsidP="002D7B1D">
      <w:pPr>
        <w:tabs>
          <w:tab w:val="left" w:pos="0"/>
          <w:tab w:val="left" w:pos="360"/>
          <w:tab w:val="left" w:pos="720"/>
        </w:tabs>
        <w:suppressAutoHyphens/>
        <w:rPr>
          <w:rFonts w:ascii="Calibri" w:hAnsi="Calibri"/>
          <w:bCs/>
          <w:szCs w:val="24"/>
        </w:rPr>
      </w:pPr>
    </w:p>
    <w:p w14:paraId="228CE73B" w14:textId="2EA04B05" w:rsidR="00475CD7" w:rsidRPr="00043889" w:rsidRDefault="00B05F01" w:rsidP="00A47EAB">
      <w:pPr>
        <w:tabs>
          <w:tab w:val="left" w:pos="0"/>
          <w:tab w:val="left" w:pos="360"/>
          <w:tab w:val="left" w:pos="720"/>
        </w:tabs>
        <w:suppressAutoHyphens/>
        <w:jc w:val="center"/>
        <w:rPr>
          <w:rFonts w:ascii="Calibri" w:hAnsi="Calibri"/>
          <w:bCs/>
          <w:szCs w:val="24"/>
        </w:rPr>
      </w:pPr>
      <w:r w:rsidRPr="00B05F01">
        <w:rPr>
          <w:rFonts w:ascii="Calibri" w:hAnsi="Calibri"/>
          <w:bCs/>
          <w:noProof/>
          <w:szCs w:val="24"/>
        </w:rPr>
        <w:drawing>
          <wp:inline distT="0" distB="0" distL="0" distR="0" wp14:anchorId="262FFBDA" wp14:editId="00669B2A">
            <wp:extent cx="4992992" cy="8362950"/>
            <wp:effectExtent l="0" t="0" r="0" b="0"/>
            <wp:docPr id="10243976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397692" name=""/>
                    <pic:cNvPicPr/>
                  </pic:nvPicPr>
                  <pic:blipFill>
                    <a:blip r:embed="rId22"/>
                    <a:stretch>
                      <a:fillRect/>
                    </a:stretch>
                  </pic:blipFill>
                  <pic:spPr>
                    <a:xfrm>
                      <a:off x="0" y="0"/>
                      <a:ext cx="5015811" cy="8401170"/>
                    </a:xfrm>
                    <a:prstGeom prst="rect">
                      <a:avLst/>
                    </a:prstGeom>
                  </pic:spPr>
                </pic:pic>
              </a:graphicData>
            </a:graphic>
          </wp:inline>
        </w:drawing>
      </w:r>
    </w:p>
    <w:p w14:paraId="46EE1024" w14:textId="492EC376" w:rsidR="00475CD7" w:rsidRPr="00043889" w:rsidRDefault="009F7A74" w:rsidP="00475CD7">
      <w:pPr>
        <w:tabs>
          <w:tab w:val="left" w:pos="0"/>
          <w:tab w:val="left" w:pos="360"/>
          <w:tab w:val="left" w:pos="720"/>
        </w:tabs>
        <w:suppressAutoHyphens/>
        <w:jc w:val="center"/>
        <w:rPr>
          <w:rFonts w:ascii="Calibri" w:hAnsi="Calibri"/>
          <w:b/>
          <w:szCs w:val="24"/>
          <w:u w:val="single"/>
        </w:rPr>
      </w:pPr>
      <w:r w:rsidRPr="00043889">
        <w:rPr>
          <w:rFonts w:ascii="Calibri" w:hAnsi="Calibri"/>
          <w:b/>
          <w:szCs w:val="24"/>
          <w:u w:val="single"/>
        </w:rPr>
        <w:lastRenderedPageBreak/>
        <w:t>SIXTH</w:t>
      </w:r>
      <w:r w:rsidR="00475CD7" w:rsidRPr="00043889">
        <w:rPr>
          <w:rFonts w:ascii="Calibri" w:hAnsi="Calibri"/>
          <w:b/>
          <w:szCs w:val="24"/>
          <w:u w:val="single"/>
        </w:rPr>
        <w:t xml:space="preserve"> SCHEDULE</w:t>
      </w:r>
    </w:p>
    <w:p w14:paraId="492FB98C" w14:textId="7A59B164" w:rsidR="00475CD7" w:rsidRDefault="009F7A74" w:rsidP="00475CD7">
      <w:pPr>
        <w:tabs>
          <w:tab w:val="left" w:pos="0"/>
          <w:tab w:val="left" w:pos="360"/>
          <w:tab w:val="left" w:pos="720"/>
        </w:tabs>
        <w:suppressAutoHyphens/>
        <w:jc w:val="center"/>
        <w:rPr>
          <w:rFonts w:ascii="Calibri" w:hAnsi="Calibri"/>
          <w:bCs/>
          <w:szCs w:val="24"/>
        </w:rPr>
      </w:pPr>
      <w:r w:rsidRPr="00043889">
        <w:rPr>
          <w:rFonts w:ascii="Calibri" w:hAnsi="Calibri"/>
          <w:bCs/>
          <w:szCs w:val="24"/>
        </w:rPr>
        <w:t xml:space="preserve">(INTEGRITY </w:t>
      </w:r>
      <w:r w:rsidR="002C2637" w:rsidRPr="00043889">
        <w:rPr>
          <w:rFonts w:ascii="Calibri" w:hAnsi="Calibri"/>
          <w:bCs/>
          <w:szCs w:val="24"/>
        </w:rPr>
        <w:t>PACT</w:t>
      </w:r>
      <w:r w:rsidRPr="00043889">
        <w:rPr>
          <w:rFonts w:ascii="Calibri" w:hAnsi="Calibri"/>
          <w:bCs/>
          <w:szCs w:val="24"/>
        </w:rPr>
        <w:t xml:space="preserve"> FORM)</w:t>
      </w:r>
    </w:p>
    <w:p w14:paraId="60ACAF82" w14:textId="77777777" w:rsidR="007B23EC" w:rsidRDefault="007B23EC" w:rsidP="00475CD7">
      <w:pPr>
        <w:tabs>
          <w:tab w:val="left" w:pos="0"/>
          <w:tab w:val="left" w:pos="360"/>
          <w:tab w:val="left" w:pos="720"/>
        </w:tabs>
        <w:suppressAutoHyphens/>
        <w:jc w:val="center"/>
        <w:rPr>
          <w:rFonts w:ascii="Calibri" w:hAnsi="Calibri"/>
          <w:bCs/>
          <w:szCs w:val="24"/>
        </w:rPr>
      </w:pPr>
    </w:p>
    <w:tbl>
      <w:tblPr>
        <w:tblW w:w="0" w:type="dxa"/>
        <w:tblInd w:w="-43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796"/>
        <w:gridCol w:w="582"/>
        <w:gridCol w:w="1665"/>
        <w:gridCol w:w="2682"/>
      </w:tblGrid>
      <w:tr w:rsidR="007B23EC" w:rsidRPr="001B0730" w14:paraId="61B496A0" w14:textId="77777777" w:rsidTr="00AA3928">
        <w:trPr>
          <w:trHeight w:val="75"/>
        </w:trPr>
        <w:tc>
          <w:tcPr>
            <w:tcW w:w="4650" w:type="dxa"/>
            <w:gridSpan w:val="2"/>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hideMark/>
          </w:tcPr>
          <w:p w14:paraId="43695BD2" w14:textId="77777777" w:rsidR="007B23EC" w:rsidRPr="001B0730" w:rsidRDefault="007B23EC" w:rsidP="00AA3928">
            <w:pPr>
              <w:jc w:val="center"/>
              <w:textAlignment w:val="baseline"/>
              <w:rPr>
                <w:rFonts w:ascii="Times New Roman" w:hAnsi="Times New Roman"/>
                <w:lang w:val="en-MY" w:eastAsia="en-MY"/>
              </w:rPr>
            </w:pPr>
            <w:r>
              <w:rPr>
                <w:noProof/>
              </w:rPr>
              <w:drawing>
                <wp:inline distT="0" distB="0" distL="0" distR="0" wp14:anchorId="7FD06E66" wp14:editId="7A2830AE">
                  <wp:extent cx="1365250" cy="546100"/>
                  <wp:effectExtent l="0" t="0" r="6350" b="6350"/>
                  <wp:docPr id="85472965" name="Picture 85472965" descr="A picture containing calend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472965"/>
                          <pic:cNvPicPr/>
                        </pic:nvPicPr>
                        <pic:blipFill>
                          <a:blip r:embed="rId23">
                            <a:extLst>
                              <a:ext uri="{28A0092B-C50C-407E-A947-70E740481C1C}">
                                <a14:useLocalDpi xmlns:a14="http://schemas.microsoft.com/office/drawing/2010/main" val="0"/>
                              </a:ext>
                            </a:extLst>
                          </a:blip>
                          <a:stretch>
                            <a:fillRect/>
                          </a:stretch>
                        </pic:blipFill>
                        <pic:spPr>
                          <a:xfrm>
                            <a:off x="0" y="0"/>
                            <a:ext cx="1365250" cy="546100"/>
                          </a:xfrm>
                          <a:prstGeom prst="rect">
                            <a:avLst/>
                          </a:prstGeom>
                        </pic:spPr>
                      </pic:pic>
                    </a:graphicData>
                  </a:graphic>
                </wp:inline>
              </w:drawing>
            </w:r>
            <w:r w:rsidRPr="00091CB2">
              <w:rPr>
                <w:rFonts w:ascii="Arial" w:hAnsi="Arial" w:cs="Arial"/>
                <w:sz w:val="20"/>
                <w:lang w:val="en-MY" w:eastAsia="en-MY"/>
              </w:rPr>
              <w:t> </w:t>
            </w:r>
          </w:p>
          <w:p w14:paraId="3BF46613" w14:textId="77777777" w:rsidR="007B23EC" w:rsidRPr="001B0730" w:rsidRDefault="007B23EC" w:rsidP="00AA3928">
            <w:pPr>
              <w:jc w:val="center"/>
              <w:textAlignment w:val="baseline"/>
              <w:rPr>
                <w:rFonts w:ascii="Times New Roman" w:hAnsi="Times New Roman"/>
                <w:lang w:val="en-MY" w:eastAsia="en-MY"/>
              </w:rPr>
            </w:pPr>
            <w:r w:rsidRPr="00091CB2">
              <w:rPr>
                <w:rFonts w:ascii="Calibri" w:hAnsi="Calibri" w:cs="Calibri"/>
                <w:b/>
                <w:bCs/>
                <w:sz w:val="20"/>
                <w:lang w:eastAsia="en-MY"/>
              </w:rPr>
              <w:t>​​</w:t>
            </w:r>
            <w:r w:rsidRPr="00091CB2">
              <w:rPr>
                <w:color w:val="808080" w:themeColor="background1" w:themeShade="80"/>
                <w:sz w:val="20"/>
                <w:lang w:eastAsia="en-MY"/>
              </w:rPr>
              <w:t>[Category]</w:t>
            </w:r>
            <w:r w:rsidRPr="00091CB2">
              <w:rPr>
                <w:rFonts w:ascii="Calibri" w:hAnsi="Calibri" w:cs="Calibri"/>
                <w:b/>
                <w:bCs/>
                <w:sz w:val="20"/>
                <w:lang w:eastAsia="en-MY"/>
              </w:rPr>
              <w:t>​</w:t>
            </w:r>
            <w:r w:rsidRPr="00091CB2">
              <w:rPr>
                <w:rFonts w:ascii="Arial" w:hAnsi="Arial" w:cs="Arial"/>
                <w:sz w:val="20"/>
                <w:lang w:val="en-MY" w:eastAsia="en-MY"/>
              </w:rPr>
              <w:t> </w:t>
            </w:r>
          </w:p>
        </w:tc>
        <w:tc>
          <w:tcPr>
            <w:tcW w:w="177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hideMark/>
          </w:tcPr>
          <w:p w14:paraId="29FCB820" w14:textId="77777777" w:rsidR="007B23EC" w:rsidRPr="001B0730" w:rsidRDefault="007B23EC" w:rsidP="00AA3928">
            <w:pPr>
              <w:textAlignment w:val="baseline"/>
              <w:rPr>
                <w:rFonts w:ascii="Times New Roman" w:hAnsi="Times New Roman"/>
                <w:lang w:val="en-MY" w:eastAsia="en-MY"/>
              </w:rPr>
            </w:pPr>
            <w:r w:rsidRPr="00091CB2">
              <w:rPr>
                <w:rFonts w:ascii="Arial" w:hAnsi="Arial" w:cs="Arial"/>
                <w:sz w:val="20"/>
                <w:lang w:eastAsia="en-MY"/>
              </w:rPr>
              <w:t>Doc No</w:t>
            </w:r>
            <w:r w:rsidRPr="00091CB2">
              <w:rPr>
                <w:rFonts w:ascii="Arial" w:hAnsi="Arial" w:cs="Arial"/>
                <w:sz w:val="20"/>
                <w:lang w:val="en-MY" w:eastAsia="en-MY"/>
              </w:rPr>
              <w:t> </w:t>
            </w:r>
          </w:p>
        </w:tc>
        <w:tc>
          <w:tcPr>
            <w:tcW w:w="291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hideMark/>
          </w:tcPr>
          <w:p w14:paraId="5F307991" w14:textId="77777777" w:rsidR="007B23EC" w:rsidRPr="001B0730" w:rsidRDefault="007B23EC" w:rsidP="00AA3928">
            <w:pPr>
              <w:textAlignment w:val="baseline"/>
              <w:rPr>
                <w:rFonts w:ascii="Times New Roman" w:hAnsi="Times New Roman"/>
                <w:lang w:val="en-MY" w:eastAsia="en-MY"/>
              </w:rPr>
            </w:pPr>
            <w:r w:rsidRPr="00091CB2">
              <w:rPr>
                <w:rFonts w:ascii="Arial" w:hAnsi="Arial" w:cs="Arial"/>
                <w:b/>
                <w:bCs/>
                <w:color w:val="000000" w:themeColor="text1"/>
                <w:sz w:val="20"/>
                <w:lang w:eastAsia="en-MY"/>
              </w:rPr>
              <w:t>NAO-CRP-TEN-A335</w:t>
            </w:r>
            <w:r w:rsidRPr="00091CB2">
              <w:rPr>
                <w:rFonts w:ascii="Arial" w:hAnsi="Arial" w:cs="Arial"/>
                <w:color w:val="000000" w:themeColor="text1"/>
                <w:sz w:val="20"/>
                <w:lang w:val="en-MY" w:eastAsia="en-MY"/>
              </w:rPr>
              <w:t> </w:t>
            </w:r>
          </w:p>
        </w:tc>
      </w:tr>
      <w:tr w:rsidR="007B23EC" w:rsidRPr="001B0730" w14:paraId="627FE909" w14:textId="77777777" w:rsidTr="00AA3928">
        <w:trPr>
          <w:trHeight w:val="150"/>
        </w:trPr>
        <w:tc>
          <w:tcPr>
            <w:tcW w:w="0" w:type="auto"/>
            <w:gridSpan w:val="2"/>
            <w:vMerge/>
            <w:vAlign w:val="center"/>
            <w:hideMark/>
          </w:tcPr>
          <w:p w14:paraId="680367FE" w14:textId="77777777" w:rsidR="007B23EC" w:rsidRPr="001B0730" w:rsidRDefault="007B23EC" w:rsidP="00AA3928">
            <w:pPr>
              <w:jc w:val="left"/>
              <w:rPr>
                <w:rFonts w:ascii="Times New Roman" w:hAnsi="Times New Roman"/>
                <w:szCs w:val="24"/>
                <w:lang w:val="en-MY" w:eastAsia="en-MY"/>
              </w:rPr>
            </w:pPr>
          </w:p>
        </w:tc>
        <w:tc>
          <w:tcPr>
            <w:tcW w:w="177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hideMark/>
          </w:tcPr>
          <w:p w14:paraId="65B95C61" w14:textId="77777777" w:rsidR="007B23EC" w:rsidRPr="001B0730" w:rsidRDefault="007B23EC" w:rsidP="00AA3928">
            <w:pPr>
              <w:textAlignment w:val="baseline"/>
              <w:rPr>
                <w:rFonts w:ascii="Times New Roman" w:hAnsi="Times New Roman"/>
                <w:lang w:val="en-MY" w:eastAsia="en-MY"/>
              </w:rPr>
            </w:pPr>
            <w:r w:rsidRPr="00091CB2">
              <w:rPr>
                <w:rFonts w:ascii="Arial" w:hAnsi="Arial" w:cs="Arial"/>
                <w:color w:val="000000" w:themeColor="text1"/>
                <w:sz w:val="20"/>
                <w:lang w:eastAsia="en-MY"/>
              </w:rPr>
              <w:t>Revision</w:t>
            </w:r>
            <w:r w:rsidRPr="00091CB2">
              <w:rPr>
                <w:rFonts w:ascii="Arial" w:hAnsi="Arial" w:cs="Arial"/>
                <w:color w:val="000000" w:themeColor="text1"/>
                <w:sz w:val="20"/>
                <w:lang w:val="en-MY" w:eastAsia="en-MY"/>
              </w:rPr>
              <w:t> </w:t>
            </w:r>
          </w:p>
        </w:tc>
        <w:tc>
          <w:tcPr>
            <w:tcW w:w="291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hideMark/>
          </w:tcPr>
          <w:p w14:paraId="1319DEAA" w14:textId="77777777" w:rsidR="007B23EC" w:rsidRPr="001B0730" w:rsidRDefault="007B23EC" w:rsidP="00AA3928">
            <w:pPr>
              <w:textAlignment w:val="baseline"/>
              <w:rPr>
                <w:rFonts w:ascii="Times New Roman" w:hAnsi="Times New Roman"/>
                <w:lang w:val="en-MY" w:eastAsia="en-MY"/>
              </w:rPr>
            </w:pPr>
            <w:r w:rsidRPr="00091CB2">
              <w:rPr>
                <w:rFonts w:ascii="Calibri" w:hAnsi="Calibri" w:cs="Calibri"/>
                <w:b/>
                <w:bCs/>
                <w:color w:val="000000" w:themeColor="text1"/>
                <w:sz w:val="20"/>
                <w:lang w:eastAsia="en-MY"/>
              </w:rPr>
              <w:t>​​</w:t>
            </w:r>
            <w:r w:rsidRPr="00091CB2">
              <w:rPr>
                <w:color w:val="808080" w:themeColor="background1" w:themeShade="80"/>
                <w:sz w:val="20"/>
                <w:lang w:eastAsia="en-MY"/>
              </w:rPr>
              <w:t>[Company Fax]</w:t>
            </w:r>
            <w:r w:rsidRPr="00091CB2">
              <w:rPr>
                <w:rFonts w:ascii="Calibri" w:hAnsi="Calibri" w:cs="Calibri"/>
                <w:b/>
                <w:bCs/>
                <w:color w:val="000000" w:themeColor="text1"/>
                <w:sz w:val="20"/>
                <w:lang w:eastAsia="en-MY"/>
              </w:rPr>
              <w:t>​</w:t>
            </w:r>
            <w:r w:rsidRPr="00091CB2">
              <w:rPr>
                <w:rFonts w:ascii="Arial" w:hAnsi="Arial" w:cs="Arial"/>
                <w:color w:val="000000" w:themeColor="text1"/>
                <w:sz w:val="20"/>
                <w:lang w:val="en-MY" w:eastAsia="en-MY"/>
              </w:rPr>
              <w:t> </w:t>
            </w:r>
          </w:p>
        </w:tc>
      </w:tr>
      <w:tr w:rsidR="007B23EC" w:rsidRPr="001B0730" w14:paraId="2701B710" w14:textId="77777777" w:rsidTr="00AA3928">
        <w:trPr>
          <w:trHeight w:val="255"/>
        </w:trPr>
        <w:tc>
          <w:tcPr>
            <w:tcW w:w="0" w:type="auto"/>
            <w:gridSpan w:val="2"/>
            <w:vMerge/>
            <w:vAlign w:val="center"/>
            <w:hideMark/>
          </w:tcPr>
          <w:p w14:paraId="601BF0D5" w14:textId="77777777" w:rsidR="007B23EC" w:rsidRPr="001B0730" w:rsidRDefault="007B23EC" w:rsidP="00AA3928">
            <w:pPr>
              <w:jc w:val="left"/>
              <w:rPr>
                <w:rFonts w:ascii="Times New Roman" w:hAnsi="Times New Roman"/>
                <w:szCs w:val="24"/>
                <w:lang w:val="en-MY" w:eastAsia="en-MY"/>
              </w:rPr>
            </w:pPr>
          </w:p>
        </w:tc>
        <w:tc>
          <w:tcPr>
            <w:tcW w:w="177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hideMark/>
          </w:tcPr>
          <w:p w14:paraId="2AF3112B" w14:textId="77777777" w:rsidR="007B23EC" w:rsidRPr="001B0730" w:rsidRDefault="007B23EC" w:rsidP="00AA3928">
            <w:pPr>
              <w:textAlignment w:val="baseline"/>
              <w:rPr>
                <w:rFonts w:ascii="Times New Roman" w:hAnsi="Times New Roman"/>
                <w:lang w:val="en-MY" w:eastAsia="en-MY"/>
              </w:rPr>
            </w:pPr>
            <w:r w:rsidRPr="00091CB2">
              <w:rPr>
                <w:rFonts w:ascii="Arial" w:hAnsi="Arial" w:cs="Arial"/>
                <w:color w:val="000000" w:themeColor="text1"/>
                <w:sz w:val="20"/>
                <w:lang w:eastAsia="en-MY"/>
              </w:rPr>
              <w:t>Effective Date</w:t>
            </w:r>
            <w:r w:rsidRPr="00091CB2">
              <w:rPr>
                <w:rFonts w:ascii="Arial" w:hAnsi="Arial" w:cs="Arial"/>
                <w:color w:val="000000" w:themeColor="text1"/>
                <w:sz w:val="20"/>
                <w:lang w:val="en-MY" w:eastAsia="en-MY"/>
              </w:rPr>
              <w:t> </w:t>
            </w:r>
          </w:p>
        </w:tc>
        <w:tc>
          <w:tcPr>
            <w:tcW w:w="291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hideMark/>
          </w:tcPr>
          <w:p w14:paraId="49E666C7" w14:textId="77777777" w:rsidR="007B23EC" w:rsidRPr="001B0730" w:rsidRDefault="007B23EC" w:rsidP="00AA3928">
            <w:pPr>
              <w:textAlignment w:val="baseline"/>
              <w:rPr>
                <w:rFonts w:ascii="Times New Roman" w:hAnsi="Times New Roman"/>
                <w:lang w:val="en-MY" w:eastAsia="en-MY"/>
              </w:rPr>
            </w:pPr>
            <w:r w:rsidRPr="00091CB2">
              <w:rPr>
                <w:rFonts w:ascii="Calibri" w:hAnsi="Calibri" w:cs="Calibri"/>
                <w:b/>
                <w:bCs/>
                <w:color w:val="000000" w:themeColor="text1"/>
                <w:sz w:val="20"/>
                <w:lang w:eastAsia="en-MY"/>
              </w:rPr>
              <w:t>​​</w:t>
            </w:r>
            <w:r w:rsidRPr="00091CB2">
              <w:rPr>
                <w:color w:val="808080" w:themeColor="background1" w:themeShade="80"/>
                <w:sz w:val="20"/>
                <w:lang w:eastAsia="en-MY"/>
              </w:rPr>
              <w:t>[Publish Date]</w:t>
            </w:r>
            <w:r w:rsidRPr="00091CB2">
              <w:rPr>
                <w:rFonts w:ascii="Calibri" w:hAnsi="Calibri" w:cs="Calibri"/>
                <w:b/>
                <w:bCs/>
                <w:color w:val="000000" w:themeColor="text1"/>
                <w:sz w:val="20"/>
                <w:lang w:eastAsia="en-MY"/>
              </w:rPr>
              <w:t>​</w:t>
            </w:r>
            <w:r w:rsidRPr="00091CB2">
              <w:rPr>
                <w:rFonts w:ascii="Arial" w:hAnsi="Arial" w:cs="Arial"/>
                <w:color w:val="000000" w:themeColor="text1"/>
                <w:sz w:val="20"/>
                <w:lang w:val="en-MY" w:eastAsia="en-MY"/>
              </w:rPr>
              <w:t> </w:t>
            </w:r>
          </w:p>
        </w:tc>
      </w:tr>
      <w:tr w:rsidR="007B23EC" w:rsidRPr="001B0730" w14:paraId="201E7454" w14:textId="77777777" w:rsidTr="00AA3928">
        <w:trPr>
          <w:trHeight w:val="60"/>
        </w:trPr>
        <w:tc>
          <w:tcPr>
            <w:tcW w:w="0" w:type="auto"/>
            <w:gridSpan w:val="2"/>
            <w:vMerge/>
            <w:vAlign w:val="center"/>
            <w:hideMark/>
          </w:tcPr>
          <w:p w14:paraId="07D8A154" w14:textId="77777777" w:rsidR="007B23EC" w:rsidRPr="001B0730" w:rsidRDefault="007B23EC" w:rsidP="00AA3928">
            <w:pPr>
              <w:jc w:val="left"/>
              <w:rPr>
                <w:rFonts w:ascii="Times New Roman" w:hAnsi="Times New Roman"/>
                <w:szCs w:val="24"/>
                <w:lang w:val="en-MY" w:eastAsia="en-MY"/>
              </w:rPr>
            </w:pPr>
          </w:p>
        </w:tc>
        <w:tc>
          <w:tcPr>
            <w:tcW w:w="177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hideMark/>
          </w:tcPr>
          <w:p w14:paraId="1CB1D60E" w14:textId="77777777" w:rsidR="007B23EC" w:rsidRPr="001B0730" w:rsidRDefault="007B23EC" w:rsidP="00AA3928">
            <w:pPr>
              <w:textAlignment w:val="baseline"/>
              <w:rPr>
                <w:rFonts w:ascii="Times New Roman" w:hAnsi="Times New Roman"/>
                <w:lang w:val="en-MY" w:eastAsia="en-MY"/>
              </w:rPr>
            </w:pPr>
            <w:r w:rsidRPr="00091CB2">
              <w:rPr>
                <w:rFonts w:ascii="Arial" w:hAnsi="Arial" w:cs="Arial"/>
                <w:sz w:val="20"/>
                <w:lang w:eastAsia="en-MY"/>
              </w:rPr>
              <w:t>Page</w:t>
            </w:r>
            <w:r w:rsidRPr="00091CB2">
              <w:rPr>
                <w:rFonts w:ascii="Arial" w:hAnsi="Arial" w:cs="Arial"/>
                <w:sz w:val="20"/>
                <w:lang w:val="en-MY" w:eastAsia="en-MY"/>
              </w:rPr>
              <w:t> </w:t>
            </w:r>
          </w:p>
        </w:tc>
        <w:tc>
          <w:tcPr>
            <w:tcW w:w="291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hideMark/>
          </w:tcPr>
          <w:p w14:paraId="6D6D95F3" w14:textId="2DA3DF8B" w:rsidR="007B23EC" w:rsidRPr="001B0730" w:rsidRDefault="007B23EC" w:rsidP="00AA3928">
            <w:pPr>
              <w:textAlignment w:val="baseline"/>
              <w:rPr>
                <w:rFonts w:ascii="Times New Roman" w:hAnsi="Times New Roman"/>
                <w:lang w:val="en-MY" w:eastAsia="en-MY"/>
              </w:rPr>
            </w:pPr>
            <w:r w:rsidRPr="00091CB2">
              <w:rPr>
                <w:rFonts w:ascii="Arial" w:hAnsi="Arial" w:cs="Arial"/>
                <w:b/>
                <w:bCs/>
                <w:sz w:val="20"/>
                <w:lang w:eastAsia="en-MY"/>
              </w:rPr>
              <w:t xml:space="preserve">&lt; </w:t>
            </w:r>
            <w:r w:rsidR="00425150">
              <w:rPr>
                <w:rFonts w:ascii="Arial" w:hAnsi="Arial" w:cs="Arial"/>
                <w:b/>
                <w:bCs/>
                <w:sz w:val="20"/>
                <w:lang w:eastAsia="en-MY"/>
              </w:rPr>
              <w:t>68</w:t>
            </w:r>
            <w:r w:rsidRPr="00091CB2">
              <w:rPr>
                <w:rFonts w:ascii="Arial" w:hAnsi="Arial" w:cs="Arial"/>
                <w:b/>
                <w:bCs/>
                <w:sz w:val="20"/>
                <w:lang w:eastAsia="en-MY"/>
              </w:rPr>
              <w:t xml:space="preserve"> &gt;</w:t>
            </w:r>
            <w:r w:rsidRPr="00091CB2">
              <w:rPr>
                <w:rFonts w:ascii="Arial" w:hAnsi="Arial" w:cs="Arial"/>
                <w:sz w:val="20"/>
                <w:lang w:eastAsia="en-MY"/>
              </w:rPr>
              <w:t xml:space="preserve"> of </w:t>
            </w:r>
            <w:r w:rsidRPr="00091CB2">
              <w:rPr>
                <w:rFonts w:ascii="Arial" w:hAnsi="Arial" w:cs="Arial"/>
                <w:b/>
                <w:bCs/>
                <w:sz w:val="20"/>
                <w:lang w:eastAsia="en-MY"/>
              </w:rPr>
              <w:t>&lt; 74 &gt;</w:t>
            </w:r>
            <w:r w:rsidRPr="00091CB2">
              <w:rPr>
                <w:rFonts w:ascii="Arial" w:hAnsi="Arial" w:cs="Arial"/>
                <w:sz w:val="20"/>
                <w:lang w:val="en-MY" w:eastAsia="en-MY"/>
              </w:rPr>
              <w:t> </w:t>
            </w:r>
          </w:p>
        </w:tc>
      </w:tr>
      <w:tr w:rsidR="007B23EC" w:rsidRPr="001B0730" w14:paraId="6F8F1220" w14:textId="77777777" w:rsidTr="00AA3928">
        <w:trPr>
          <w:trHeight w:val="315"/>
        </w:trPr>
        <w:tc>
          <w:tcPr>
            <w:tcW w:w="400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2F2F2" w:themeFill="background1" w:themeFillShade="F2"/>
            <w:vAlign w:val="center"/>
            <w:hideMark/>
          </w:tcPr>
          <w:p w14:paraId="4B618777" w14:textId="77777777" w:rsidR="007B23EC" w:rsidRPr="001B0730" w:rsidRDefault="007B23EC" w:rsidP="00AA3928">
            <w:pPr>
              <w:textAlignment w:val="baseline"/>
              <w:rPr>
                <w:rFonts w:ascii="Times New Roman" w:hAnsi="Times New Roman"/>
                <w:lang w:val="en-MY" w:eastAsia="en-MY"/>
              </w:rPr>
            </w:pPr>
            <w:r w:rsidRPr="00091CB2">
              <w:rPr>
                <w:rFonts w:ascii="Arial" w:hAnsi="Arial" w:cs="Arial"/>
                <w:b/>
                <w:bCs/>
                <w:sz w:val="20"/>
                <w:lang w:eastAsia="en-MY"/>
              </w:rPr>
              <w:t>Title</w:t>
            </w:r>
            <w:r w:rsidRPr="00091CB2">
              <w:rPr>
                <w:rFonts w:ascii="Arial" w:hAnsi="Arial" w:cs="Arial"/>
                <w:sz w:val="20"/>
                <w:lang w:val="en-MY" w:eastAsia="en-MY"/>
              </w:rPr>
              <w:t> </w:t>
            </w:r>
          </w:p>
        </w:tc>
        <w:tc>
          <w:tcPr>
            <w:tcW w:w="5340"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2F2F2" w:themeFill="background1" w:themeFillShade="F2"/>
            <w:vAlign w:val="center"/>
            <w:hideMark/>
          </w:tcPr>
          <w:p w14:paraId="7796CEF9" w14:textId="77777777" w:rsidR="007B23EC" w:rsidRPr="001B0730" w:rsidRDefault="007B23EC" w:rsidP="00AA3928">
            <w:pPr>
              <w:textAlignment w:val="baseline"/>
              <w:rPr>
                <w:rFonts w:ascii="Times New Roman" w:hAnsi="Times New Roman"/>
                <w:lang w:val="en-MY" w:eastAsia="en-MY"/>
              </w:rPr>
            </w:pPr>
            <w:r w:rsidRPr="00091CB2">
              <w:rPr>
                <w:rFonts w:ascii="Calibri" w:hAnsi="Calibri" w:cs="Calibri"/>
                <w:b/>
                <w:bCs/>
                <w:sz w:val="20"/>
                <w:lang w:eastAsia="en-MY"/>
              </w:rPr>
              <w:t>​​</w:t>
            </w:r>
            <w:r w:rsidRPr="00091CB2">
              <w:rPr>
                <w:color w:val="808080" w:themeColor="background1" w:themeShade="80"/>
                <w:lang w:eastAsia="en-MY"/>
              </w:rPr>
              <w:t>[Title]</w:t>
            </w:r>
            <w:r w:rsidRPr="00091CB2">
              <w:rPr>
                <w:rFonts w:ascii="Calibri" w:hAnsi="Calibri" w:cs="Calibri"/>
                <w:b/>
                <w:bCs/>
                <w:sz w:val="20"/>
                <w:lang w:eastAsia="en-MY"/>
              </w:rPr>
              <w:t>​</w:t>
            </w:r>
            <w:r w:rsidRPr="00091CB2">
              <w:rPr>
                <w:rFonts w:ascii="Arial" w:hAnsi="Arial" w:cs="Arial"/>
                <w:sz w:val="20"/>
                <w:lang w:val="en-MY" w:eastAsia="en-MY"/>
              </w:rPr>
              <w:t> </w:t>
            </w:r>
          </w:p>
        </w:tc>
      </w:tr>
      <w:tr w:rsidR="007B23EC" w:rsidRPr="001B0730" w14:paraId="0A13771C" w14:textId="77777777" w:rsidTr="00AA3928">
        <w:trPr>
          <w:trHeight w:val="270"/>
        </w:trPr>
        <w:tc>
          <w:tcPr>
            <w:tcW w:w="400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2F2F2" w:themeFill="background1" w:themeFillShade="F2"/>
            <w:vAlign w:val="center"/>
            <w:hideMark/>
          </w:tcPr>
          <w:p w14:paraId="5EB75693" w14:textId="77777777" w:rsidR="007B23EC" w:rsidRPr="001B0730" w:rsidRDefault="007B23EC" w:rsidP="00AA3928">
            <w:pPr>
              <w:textAlignment w:val="baseline"/>
              <w:rPr>
                <w:rFonts w:ascii="Times New Roman" w:hAnsi="Times New Roman"/>
                <w:lang w:val="en-MY" w:eastAsia="en-MY"/>
              </w:rPr>
            </w:pPr>
            <w:r w:rsidRPr="00091CB2">
              <w:rPr>
                <w:rFonts w:ascii="Arial" w:hAnsi="Arial" w:cs="Arial"/>
                <w:b/>
                <w:bCs/>
                <w:sz w:val="20"/>
                <w:lang w:eastAsia="en-MY"/>
              </w:rPr>
              <w:t>Contract Reference No</w:t>
            </w:r>
            <w:r w:rsidRPr="00091CB2">
              <w:rPr>
                <w:rFonts w:ascii="Arial" w:hAnsi="Arial" w:cs="Arial"/>
                <w:sz w:val="20"/>
                <w:lang w:val="en-MY" w:eastAsia="en-MY"/>
              </w:rPr>
              <w:t> </w:t>
            </w:r>
          </w:p>
        </w:tc>
        <w:tc>
          <w:tcPr>
            <w:tcW w:w="5340"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2F2F2" w:themeFill="background1" w:themeFillShade="F2"/>
            <w:vAlign w:val="center"/>
            <w:hideMark/>
          </w:tcPr>
          <w:p w14:paraId="3A813678" w14:textId="77777777" w:rsidR="007B23EC" w:rsidRPr="001B0730" w:rsidRDefault="007B23EC" w:rsidP="00AA3928">
            <w:pPr>
              <w:textAlignment w:val="baseline"/>
              <w:rPr>
                <w:rFonts w:ascii="Times New Roman" w:hAnsi="Times New Roman"/>
                <w:lang w:val="en-MY" w:eastAsia="en-MY"/>
              </w:rPr>
            </w:pPr>
            <w:r w:rsidRPr="00091CB2">
              <w:rPr>
                <w:rFonts w:ascii="Arial" w:hAnsi="Arial" w:cs="Arial"/>
                <w:sz w:val="20"/>
                <w:lang w:val="en-MY" w:eastAsia="en-MY"/>
              </w:rPr>
              <w:t> </w:t>
            </w:r>
          </w:p>
        </w:tc>
      </w:tr>
      <w:tr w:rsidR="007B23EC" w:rsidRPr="001B0730" w14:paraId="34D58EB4" w14:textId="77777777" w:rsidTr="00AA3928">
        <w:trPr>
          <w:trHeight w:val="270"/>
        </w:trPr>
        <w:tc>
          <w:tcPr>
            <w:tcW w:w="400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2F2F2" w:themeFill="background1" w:themeFillShade="F2"/>
            <w:vAlign w:val="center"/>
            <w:hideMark/>
          </w:tcPr>
          <w:p w14:paraId="27CD14A9" w14:textId="77777777" w:rsidR="007B23EC" w:rsidRPr="001B0730" w:rsidRDefault="007B23EC" w:rsidP="00AA3928">
            <w:pPr>
              <w:textAlignment w:val="baseline"/>
              <w:rPr>
                <w:rFonts w:ascii="Times New Roman" w:hAnsi="Times New Roman"/>
                <w:lang w:val="en-MY" w:eastAsia="en-MY"/>
              </w:rPr>
            </w:pPr>
            <w:r w:rsidRPr="00091CB2">
              <w:rPr>
                <w:rFonts w:ascii="Arial" w:hAnsi="Arial" w:cs="Arial"/>
                <w:b/>
                <w:bCs/>
                <w:sz w:val="20"/>
                <w:lang w:eastAsia="en-MY"/>
              </w:rPr>
              <w:t>Contract Title</w:t>
            </w:r>
            <w:r w:rsidRPr="00091CB2">
              <w:rPr>
                <w:rFonts w:ascii="Arial" w:hAnsi="Arial" w:cs="Arial"/>
                <w:sz w:val="20"/>
                <w:lang w:val="en-MY" w:eastAsia="en-MY"/>
              </w:rPr>
              <w:t> </w:t>
            </w:r>
          </w:p>
        </w:tc>
        <w:tc>
          <w:tcPr>
            <w:tcW w:w="5340"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2F2F2" w:themeFill="background1" w:themeFillShade="F2"/>
            <w:vAlign w:val="center"/>
            <w:hideMark/>
          </w:tcPr>
          <w:p w14:paraId="019E66AC" w14:textId="77777777" w:rsidR="007B23EC" w:rsidRPr="001B0730" w:rsidRDefault="007B23EC" w:rsidP="00AA3928">
            <w:pPr>
              <w:textAlignment w:val="baseline"/>
              <w:rPr>
                <w:rFonts w:ascii="Times New Roman" w:hAnsi="Times New Roman"/>
                <w:lang w:val="en-MY" w:eastAsia="en-MY"/>
              </w:rPr>
            </w:pPr>
            <w:r w:rsidRPr="00091CB2">
              <w:rPr>
                <w:rFonts w:ascii="Arial" w:hAnsi="Arial" w:cs="Arial"/>
                <w:sz w:val="20"/>
                <w:lang w:val="en-MY" w:eastAsia="en-MY"/>
              </w:rPr>
              <w:t>Tenancy Agreement</w:t>
            </w:r>
          </w:p>
        </w:tc>
      </w:tr>
    </w:tbl>
    <w:p w14:paraId="5514AC14" w14:textId="77777777" w:rsidR="007B23EC" w:rsidRDefault="007B23EC" w:rsidP="00475CD7">
      <w:pPr>
        <w:tabs>
          <w:tab w:val="left" w:pos="0"/>
          <w:tab w:val="left" w:pos="360"/>
          <w:tab w:val="left" w:pos="720"/>
        </w:tabs>
        <w:suppressAutoHyphens/>
        <w:jc w:val="center"/>
        <w:rPr>
          <w:bCs/>
          <w:szCs w:val="24"/>
        </w:rPr>
      </w:pPr>
    </w:p>
    <w:p w14:paraId="1B44934F" w14:textId="2A124EA6" w:rsidR="00CA67BF" w:rsidRPr="006576FE" w:rsidRDefault="00CA67BF" w:rsidP="00CA67BF">
      <w:pPr>
        <w:textAlignment w:val="baseline"/>
        <w:rPr>
          <w:rFonts w:asciiTheme="minorHAnsi" w:hAnsiTheme="minorHAnsi" w:cstheme="minorBidi"/>
          <w:sz w:val="22"/>
          <w:szCs w:val="22"/>
          <w:lang w:val="en-MY" w:eastAsia="en-MY"/>
        </w:rPr>
      </w:pPr>
      <w:r w:rsidRPr="00091CB2">
        <w:rPr>
          <w:rFonts w:asciiTheme="minorHAnsi" w:hAnsiTheme="minorHAnsi" w:cstheme="minorBidi"/>
          <w:sz w:val="22"/>
          <w:szCs w:val="22"/>
          <w:lang w:eastAsia="en-MY"/>
        </w:rPr>
        <w:t xml:space="preserve">I……………………….…… NRIC No ………………….……………the personnel representing </w:t>
      </w:r>
      <w:r w:rsidR="00123C61">
        <w:rPr>
          <w:rFonts w:asciiTheme="minorHAnsi" w:hAnsiTheme="minorHAnsi" w:cstheme="minorBidi"/>
          <w:b/>
          <w:color w:val="000000" w:themeColor="text1"/>
          <w:sz w:val="22"/>
          <w:szCs w:val="22"/>
          <w:lang w:eastAsia="en-MY"/>
        </w:rPr>
        <w:t>Summer Living</w:t>
      </w:r>
      <w:r w:rsidR="001C41FF">
        <w:rPr>
          <w:rFonts w:asciiTheme="minorHAnsi" w:hAnsiTheme="minorHAnsi" w:cstheme="minorBidi"/>
          <w:b/>
          <w:color w:val="000000" w:themeColor="text1"/>
          <w:sz w:val="22"/>
          <w:szCs w:val="22"/>
          <w:lang w:eastAsia="en-MY"/>
        </w:rPr>
        <w:t xml:space="preserve"> </w:t>
      </w:r>
      <w:r w:rsidR="00A47EAB" w:rsidRPr="00A47EAB">
        <w:rPr>
          <w:rFonts w:asciiTheme="minorHAnsi" w:hAnsiTheme="minorHAnsi" w:cstheme="minorBidi"/>
          <w:b/>
          <w:color w:val="000000" w:themeColor="text1"/>
          <w:sz w:val="22"/>
          <w:szCs w:val="22"/>
          <w:lang w:eastAsia="en-MY"/>
        </w:rPr>
        <w:t>Sdn. Bhd.</w:t>
      </w:r>
      <w:r w:rsidR="00A47EAB" w:rsidRPr="00A47EAB">
        <w:rPr>
          <w:rFonts w:asciiTheme="minorHAnsi" w:hAnsiTheme="minorHAnsi" w:cstheme="minorBidi"/>
          <w:color w:val="000000" w:themeColor="text1"/>
          <w:sz w:val="22"/>
          <w:szCs w:val="22"/>
          <w:lang w:eastAsia="en-MY"/>
        </w:rPr>
        <w:t xml:space="preserve"> </w:t>
      </w:r>
      <w:r w:rsidRPr="00CA67BF">
        <w:rPr>
          <w:rFonts w:asciiTheme="minorHAnsi" w:hAnsiTheme="minorHAnsi" w:cstheme="minorBidi"/>
          <w:sz w:val="22"/>
          <w:szCs w:val="22"/>
          <w:lang w:eastAsia="en-MY"/>
        </w:rPr>
        <w:t>(“Tenant”) Co No</w:t>
      </w:r>
      <w:r w:rsidRPr="00A47EAB">
        <w:rPr>
          <w:rFonts w:asciiTheme="minorHAnsi" w:hAnsiTheme="minorHAnsi" w:cstheme="minorBidi"/>
          <w:color w:val="000000" w:themeColor="text1"/>
          <w:sz w:val="22"/>
          <w:szCs w:val="22"/>
          <w:lang w:eastAsia="en-MY"/>
        </w:rPr>
        <w:t xml:space="preserve">: </w:t>
      </w:r>
      <w:r w:rsidR="00123C61" w:rsidRPr="00123C61">
        <w:rPr>
          <w:rFonts w:ascii="Calibri" w:hAnsi="Calibri" w:cs="Arial"/>
          <w:b/>
          <w:color w:val="000000" w:themeColor="text1"/>
          <w:sz w:val="22"/>
          <w:szCs w:val="22"/>
        </w:rPr>
        <w:t>202401006050 (1551900-H)</w:t>
      </w:r>
      <w:r w:rsidR="00123C61">
        <w:rPr>
          <w:rFonts w:ascii="Calibri" w:hAnsi="Calibri" w:cs="Arial"/>
          <w:b/>
          <w:color w:val="000000" w:themeColor="text1"/>
          <w:sz w:val="22"/>
          <w:szCs w:val="22"/>
        </w:rPr>
        <w:t xml:space="preserve"> </w:t>
      </w:r>
      <w:r w:rsidRPr="00091CB2">
        <w:rPr>
          <w:rFonts w:asciiTheme="minorHAnsi" w:hAnsiTheme="minorHAnsi" w:cstheme="minorBidi"/>
          <w:sz w:val="22"/>
          <w:szCs w:val="22"/>
          <w:lang w:eastAsia="en-MY"/>
        </w:rPr>
        <w:t>hereby solemnly declare that I and/or other personnel representing Tenant will not, directly or through any other person involved, offer, promise to any individual in Senai Airport Terminal Services Sdn Bhd</w:t>
      </w:r>
      <w:r w:rsidRPr="00091CB2">
        <w:rPr>
          <w:rFonts w:asciiTheme="minorHAnsi" w:hAnsiTheme="minorHAnsi" w:cstheme="minorBidi"/>
          <w:i/>
          <w:iCs/>
          <w:sz w:val="22"/>
          <w:szCs w:val="22"/>
          <w:lang w:eastAsia="en-MY"/>
        </w:rPr>
        <w:t xml:space="preserve"> </w:t>
      </w:r>
      <w:r w:rsidRPr="00091CB2">
        <w:rPr>
          <w:rFonts w:asciiTheme="minorHAnsi" w:hAnsiTheme="minorHAnsi" w:cstheme="minorBidi"/>
          <w:sz w:val="22"/>
          <w:szCs w:val="22"/>
          <w:lang w:eastAsia="en-MY"/>
        </w:rPr>
        <w:t>(“SATSSB”))</w:t>
      </w:r>
      <w:r w:rsidRPr="00091CB2">
        <w:rPr>
          <w:rFonts w:asciiTheme="minorHAnsi" w:hAnsiTheme="minorHAnsi" w:cstheme="minorBidi"/>
          <w:b/>
          <w:bCs/>
          <w:sz w:val="22"/>
          <w:szCs w:val="22"/>
          <w:lang w:eastAsia="en-MY"/>
        </w:rPr>
        <w:t xml:space="preserve"> </w:t>
      </w:r>
      <w:r>
        <w:rPr>
          <w:rFonts w:asciiTheme="minorHAnsi" w:hAnsiTheme="minorHAnsi" w:cstheme="minorBidi"/>
          <w:sz w:val="22"/>
          <w:szCs w:val="22"/>
          <w:lang w:eastAsia="en-MY"/>
        </w:rPr>
        <w:t>Co No:</w:t>
      </w:r>
      <w:r w:rsidRPr="00091CB2">
        <w:rPr>
          <w:rFonts w:asciiTheme="minorHAnsi" w:hAnsiTheme="minorHAnsi" w:cstheme="minorBidi"/>
          <w:sz w:val="22"/>
          <w:szCs w:val="22"/>
          <w:lang w:eastAsia="en-MY"/>
        </w:rPr>
        <w:t xml:space="preserve"> 1992010103880 (242383-M) and/or any other individual, any material, or other benefit which they are not legally entitled and/or as a bribe in order to obtain, in exchange of any advantages of any kind whatsoever in relation to the Contract as mentioned above. A letter of Delegation of Power from the Tenant is appended herewith authorizing the abovenamed personnel to represent the Tenant as stated above to make this declaration.</w:t>
      </w:r>
      <w:r w:rsidRPr="00091CB2">
        <w:rPr>
          <w:rFonts w:asciiTheme="minorHAnsi" w:hAnsiTheme="minorHAnsi" w:cstheme="minorBidi"/>
          <w:sz w:val="22"/>
          <w:szCs w:val="22"/>
          <w:lang w:val="en-MY" w:eastAsia="en-MY"/>
        </w:rPr>
        <w:t> </w:t>
      </w:r>
    </w:p>
    <w:p w14:paraId="30D40170" w14:textId="77777777" w:rsidR="00CA67BF" w:rsidRPr="006576FE" w:rsidRDefault="00CA67BF" w:rsidP="00CA67BF">
      <w:pPr>
        <w:textAlignment w:val="baseline"/>
        <w:rPr>
          <w:rFonts w:asciiTheme="minorHAnsi" w:hAnsiTheme="minorHAnsi" w:cstheme="minorBidi"/>
          <w:sz w:val="22"/>
          <w:szCs w:val="22"/>
          <w:lang w:val="en-MY" w:eastAsia="en-MY"/>
        </w:rPr>
      </w:pPr>
    </w:p>
    <w:p w14:paraId="5047E0F5" w14:textId="77777777" w:rsidR="00CA67BF" w:rsidRPr="006576FE" w:rsidRDefault="00CA67BF" w:rsidP="00F62A67">
      <w:pPr>
        <w:numPr>
          <w:ilvl w:val="0"/>
          <w:numId w:val="58"/>
        </w:numPr>
        <w:tabs>
          <w:tab w:val="clear" w:pos="720"/>
        </w:tabs>
        <w:ind w:left="0" w:firstLine="0"/>
        <w:textAlignment w:val="baseline"/>
        <w:rPr>
          <w:rFonts w:asciiTheme="minorHAnsi" w:hAnsiTheme="minorHAnsi" w:cstheme="minorBidi"/>
          <w:sz w:val="22"/>
          <w:szCs w:val="22"/>
          <w:lang w:val="en-MY" w:eastAsia="en-MY"/>
        </w:rPr>
      </w:pPr>
      <w:r w:rsidRPr="00091CB2">
        <w:rPr>
          <w:rFonts w:asciiTheme="minorHAnsi" w:hAnsiTheme="minorHAnsi" w:cstheme="minorBidi"/>
          <w:sz w:val="22"/>
          <w:szCs w:val="22"/>
          <w:lang w:eastAsia="en-MY"/>
        </w:rPr>
        <w:t>If I or any personnel representing the Tenant is found guilty of offering and/or giving any material, or other benefit which they are not legally entitled and/or as a bribe to any individual in SATSSB</w:t>
      </w:r>
      <w:r w:rsidRPr="00091CB2">
        <w:rPr>
          <w:rFonts w:asciiTheme="minorHAnsi" w:hAnsiTheme="minorHAnsi" w:cstheme="minorBidi"/>
          <w:i/>
          <w:iCs/>
          <w:sz w:val="22"/>
          <w:szCs w:val="22"/>
          <w:lang w:eastAsia="en-MY"/>
        </w:rPr>
        <w:t xml:space="preserve"> </w:t>
      </w:r>
      <w:r w:rsidRPr="00091CB2">
        <w:rPr>
          <w:rFonts w:asciiTheme="minorHAnsi" w:hAnsiTheme="minorHAnsi" w:cstheme="minorBidi"/>
          <w:sz w:val="22"/>
          <w:szCs w:val="22"/>
          <w:lang w:eastAsia="en-MY"/>
        </w:rPr>
        <w:t>or any other individual in order to obtain , in exchange of any advantages of any kind whatsoever in relation to the Contract as above mentioned, then I as the representative of the Tenant hereby consent and agreed to the following actions to be taken against the Tenant y:</w:t>
      </w:r>
      <w:r w:rsidRPr="00091CB2">
        <w:rPr>
          <w:rFonts w:asciiTheme="minorHAnsi" w:hAnsiTheme="minorHAnsi" w:cstheme="minorBidi"/>
          <w:sz w:val="22"/>
          <w:szCs w:val="22"/>
          <w:lang w:val="en-MY" w:eastAsia="en-MY"/>
        </w:rPr>
        <w:t> </w:t>
      </w:r>
    </w:p>
    <w:p w14:paraId="708DE47A" w14:textId="77777777" w:rsidR="00CA67BF" w:rsidRPr="006576FE" w:rsidRDefault="00CA67BF" w:rsidP="00CA67BF">
      <w:pPr>
        <w:textAlignment w:val="baseline"/>
        <w:rPr>
          <w:rFonts w:asciiTheme="minorHAnsi" w:hAnsiTheme="minorHAnsi" w:cstheme="minorBidi"/>
          <w:sz w:val="22"/>
          <w:szCs w:val="22"/>
          <w:lang w:val="en-MY" w:eastAsia="en-MY"/>
        </w:rPr>
      </w:pPr>
      <w:r w:rsidRPr="00091CB2">
        <w:rPr>
          <w:rFonts w:asciiTheme="minorHAnsi" w:hAnsiTheme="minorHAnsi" w:cstheme="minorBidi"/>
          <w:sz w:val="22"/>
          <w:szCs w:val="22"/>
          <w:lang w:val="en-MY" w:eastAsia="en-MY"/>
        </w:rPr>
        <w:t> </w:t>
      </w:r>
    </w:p>
    <w:p w14:paraId="0E83157C" w14:textId="77777777" w:rsidR="00CA67BF" w:rsidRPr="006576FE" w:rsidRDefault="00CA67BF" w:rsidP="00F62A67">
      <w:pPr>
        <w:numPr>
          <w:ilvl w:val="0"/>
          <w:numId w:val="59"/>
        </w:numPr>
        <w:ind w:left="1440" w:firstLine="0"/>
        <w:textAlignment w:val="baseline"/>
        <w:rPr>
          <w:rFonts w:asciiTheme="minorHAnsi" w:hAnsiTheme="minorHAnsi" w:cstheme="minorBidi"/>
          <w:sz w:val="22"/>
          <w:szCs w:val="22"/>
          <w:lang w:val="en-MY" w:eastAsia="en-MY"/>
        </w:rPr>
      </w:pPr>
      <w:r w:rsidRPr="00091CB2">
        <w:rPr>
          <w:rFonts w:asciiTheme="minorHAnsi" w:hAnsiTheme="minorHAnsi" w:cstheme="minorBidi"/>
          <w:sz w:val="22"/>
          <w:szCs w:val="22"/>
          <w:lang w:eastAsia="en-MY"/>
        </w:rPr>
        <w:t>termination of the contract; and</w:t>
      </w:r>
      <w:r w:rsidRPr="00091CB2">
        <w:rPr>
          <w:rFonts w:asciiTheme="minorHAnsi" w:hAnsiTheme="minorHAnsi" w:cstheme="minorBidi"/>
          <w:sz w:val="22"/>
          <w:szCs w:val="22"/>
          <w:lang w:val="en-MY" w:eastAsia="en-MY"/>
        </w:rPr>
        <w:t> </w:t>
      </w:r>
    </w:p>
    <w:p w14:paraId="55DBDE95" w14:textId="77777777" w:rsidR="00CA67BF" w:rsidRPr="006576FE" w:rsidRDefault="00CA67BF" w:rsidP="00F62A67">
      <w:pPr>
        <w:numPr>
          <w:ilvl w:val="0"/>
          <w:numId w:val="60"/>
        </w:numPr>
        <w:ind w:left="1440" w:firstLine="0"/>
        <w:textAlignment w:val="baseline"/>
        <w:rPr>
          <w:rFonts w:asciiTheme="minorHAnsi" w:hAnsiTheme="minorHAnsi" w:cstheme="minorBidi"/>
          <w:sz w:val="22"/>
          <w:szCs w:val="22"/>
          <w:lang w:val="en-MY" w:eastAsia="en-MY"/>
        </w:rPr>
      </w:pPr>
      <w:r w:rsidRPr="00091CB2">
        <w:rPr>
          <w:rFonts w:asciiTheme="minorHAnsi" w:hAnsiTheme="minorHAnsi" w:cstheme="minorBidi"/>
          <w:sz w:val="22"/>
          <w:szCs w:val="22"/>
          <w:lang w:eastAsia="en-MY"/>
        </w:rPr>
        <w:t>other legal action as deem fit by SATSSB</w:t>
      </w:r>
      <w:r w:rsidRPr="00091CB2">
        <w:rPr>
          <w:rFonts w:asciiTheme="minorHAnsi" w:hAnsiTheme="minorHAnsi" w:cstheme="minorBidi"/>
          <w:sz w:val="22"/>
          <w:szCs w:val="22"/>
          <w:lang w:val="en-MY" w:eastAsia="en-MY"/>
        </w:rPr>
        <w:t> </w:t>
      </w:r>
    </w:p>
    <w:p w14:paraId="6EF6DE3B" w14:textId="77777777" w:rsidR="00CA67BF" w:rsidRPr="006576FE" w:rsidRDefault="00CA67BF" w:rsidP="00CA67BF">
      <w:pPr>
        <w:ind w:left="1440"/>
        <w:textAlignment w:val="baseline"/>
        <w:rPr>
          <w:rFonts w:asciiTheme="minorHAnsi" w:hAnsiTheme="minorHAnsi" w:cstheme="minorBidi"/>
          <w:sz w:val="22"/>
          <w:szCs w:val="22"/>
          <w:lang w:val="en-MY" w:eastAsia="en-MY"/>
        </w:rPr>
      </w:pPr>
      <w:r w:rsidRPr="00091CB2">
        <w:rPr>
          <w:rFonts w:asciiTheme="minorHAnsi" w:hAnsiTheme="minorHAnsi" w:cstheme="minorBidi"/>
          <w:sz w:val="22"/>
          <w:szCs w:val="22"/>
          <w:lang w:val="en-MY" w:eastAsia="en-MY"/>
        </w:rPr>
        <w:t> </w:t>
      </w:r>
    </w:p>
    <w:p w14:paraId="0FB8710D" w14:textId="77777777" w:rsidR="00CA67BF" w:rsidRPr="006576FE" w:rsidRDefault="00CA67BF" w:rsidP="00CA67BF">
      <w:pPr>
        <w:textAlignment w:val="baseline"/>
        <w:rPr>
          <w:rFonts w:asciiTheme="minorHAnsi" w:hAnsiTheme="minorHAnsi" w:cstheme="minorBidi"/>
          <w:sz w:val="22"/>
          <w:szCs w:val="22"/>
          <w:lang w:val="en-MY" w:eastAsia="en-MY"/>
        </w:rPr>
      </w:pPr>
      <w:r w:rsidRPr="00091CB2">
        <w:rPr>
          <w:rFonts w:asciiTheme="minorHAnsi" w:hAnsiTheme="minorHAnsi" w:cstheme="minorBidi"/>
          <w:sz w:val="22"/>
          <w:szCs w:val="22"/>
          <w:lang w:eastAsia="en-MY"/>
        </w:rPr>
        <w:t>Any individual attempting to seek any material, or other benefits which they are not legally entitled and/or as a bribe from me and/or by any individual associated with the Tenant in order to obtain, in exchange of any advantages of any kind whatsoever in relation the Contract as above mentioned, then I undertake to promptly report the said action to the Employer. I am also aware that failure to do so is an offence under the Malaysian Anti-Corruption Commission Act 2009 [Act 694]. </w:t>
      </w:r>
      <w:r w:rsidRPr="00091CB2">
        <w:rPr>
          <w:rFonts w:asciiTheme="minorHAnsi" w:hAnsiTheme="minorHAnsi" w:cstheme="minorBidi"/>
          <w:sz w:val="22"/>
          <w:szCs w:val="22"/>
          <w:lang w:val="en-MY" w:eastAsia="en-MY"/>
        </w:rPr>
        <w:t> </w:t>
      </w:r>
    </w:p>
    <w:p w14:paraId="31D5BDB1" w14:textId="77777777" w:rsidR="00CA67BF" w:rsidRPr="006576FE" w:rsidRDefault="00CA67BF" w:rsidP="00CA67BF">
      <w:pPr>
        <w:ind w:firstLine="720"/>
        <w:textAlignment w:val="baseline"/>
        <w:rPr>
          <w:rFonts w:asciiTheme="minorHAnsi" w:hAnsiTheme="minorHAnsi" w:cstheme="minorBidi"/>
          <w:sz w:val="22"/>
          <w:szCs w:val="22"/>
          <w:lang w:val="en-MY" w:eastAsia="en-MY"/>
        </w:rPr>
      </w:pPr>
      <w:r w:rsidRPr="00091CB2">
        <w:rPr>
          <w:rFonts w:asciiTheme="minorHAnsi" w:hAnsiTheme="minorHAnsi" w:cstheme="minorBidi"/>
          <w:sz w:val="22"/>
          <w:szCs w:val="22"/>
          <w:lang w:val="en-MY" w:eastAsia="en-MY"/>
        </w:rPr>
        <w:t> </w:t>
      </w:r>
    </w:p>
    <w:p w14:paraId="6FDAEB17" w14:textId="77777777" w:rsidR="00CA67BF" w:rsidRPr="006576FE" w:rsidRDefault="00CA67BF" w:rsidP="00CA67BF">
      <w:pPr>
        <w:textAlignment w:val="baseline"/>
        <w:rPr>
          <w:rFonts w:asciiTheme="minorHAnsi" w:hAnsiTheme="minorHAnsi" w:cstheme="minorBidi"/>
          <w:sz w:val="22"/>
          <w:szCs w:val="22"/>
          <w:lang w:val="en-MY" w:eastAsia="en-MY"/>
        </w:rPr>
      </w:pPr>
      <w:r w:rsidRPr="00091CB2">
        <w:rPr>
          <w:rFonts w:asciiTheme="minorHAnsi" w:hAnsiTheme="minorHAnsi" w:cstheme="minorBidi"/>
          <w:sz w:val="22"/>
          <w:szCs w:val="22"/>
          <w:lang w:eastAsia="en-MY"/>
        </w:rPr>
        <w:t>Yours Sincerely,</w:t>
      </w:r>
      <w:r w:rsidRPr="00091CB2">
        <w:rPr>
          <w:rFonts w:asciiTheme="minorHAnsi" w:hAnsiTheme="minorHAnsi" w:cstheme="minorBidi"/>
          <w:sz w:val="22"/>
          <w:szCs w:val="22"/>
          <w:lang w:val="en-MY" w:eastAsia="en-MY"/>
        </w:rPr>
        <w:t> </w:t>
      </w:r>
    </w:p>
    <w:p w14:paraId="3C79CF9C" w14:textId="77777777" w:rsidR="00CA67BF" w:rsidRPr="006576FE" w:rsidRDefault="00CA67BF" w:rsidP="00CA67BF">
      <w:pPr>
        <w:textAlignment w:val="baseline"/>
        <w:rPr>
          <w:rFonts w:asciiTheme="minorHAnsi" w:hAnsiTheme="minorHAnsi" w:cstheme="minorBidi"/>
          <w:sz w:val="22"/>
          <w:szCs w:val="22"/>
          <w:lang w:val="en-MY" w:eastAsia="en-MY"/>
        </w:rPr>
      </w:pPr>
      <w:r w:rsidRPr="00091CB2">
        <w:rPr>
          <w:rFonts w:asciiTheme="minorHAnsi" w:hAnsiTheme="minorHAnsi" w:cstheme="minorBidi"/>
          <w:sz w:val="22"/>
          <w:szCs w:val="22"/>
          <w:lang w:val="en-MY" w:eastAsia="en-MY"/>
        </w:rPr>
        <w:t> </w:t>
      </w:r>
    </w:p>
    <w:p w14:paraId="281E700F" w14:textId="77777777" w:rsidR="00CA67BF" w:rsidRPr="006576FE" w:rsidRDefault="00CA67BF" w:rsidP="00CA67BF">
      <w:pPr>
        <w:textAlignment w:val="baseline"/>
        <w:rPr>
          <w:rFonts w:asciiTheme="minorHAnsi" w:hAnsiTheme="minorHAnsi" w:cstheme="minorBidi"/>
          <w:sz w:val="22"/>
          <w:szCs w:val="22"/>
          <w:lang w:val="en-MY" w:eastAsia="en-MY"/>
        </w:rPr>
      </w:pPr>
      <w:r w:rsidRPr="00091CB2">
        <w:rPr>
          <w:rFonts w:asciiTheme="minorHAnsi" w:hAnsiTheme="minorHAnsi" w:cstheme="minorBidi"/>
          <w:b/>
          <w:bCs/>
          <w:sz w:val="22"/>
          <w:szCs w:val="22"/>
          <w:lang w:eastAsia="en-MY"/>
        </w:rPr>
        <w:t> (Tenant’s Signature)</w:t>
      </w:r>
      <w:r w:rsidRPr="00091CB2">
        <w:rPr>
          <w:rFonts w:asciiTheme="minorHAnsi" w:hAnsiTheme="minorHAnsi" w:cstheme="minorBidi"/>
          <w:sz w:val="22"/>
          <w:szCs w:val="22"/>
          <w:lang w:val="en-MY" w:eastAsia="en-MY"/>
        </w:rPr>
        <w:t> </w:t>
      </w:r>
    </w:p>
    <w:p w14:paraId="32BDC7DE" w14:textId="77777777" w:rsidR="00CA67BF" w:rsidRDefault="00CA67BF" w:rsidP="00CA67BF">
      <w:pPr>
        <w:textAlignment w:val="baseline"/>
        <w:rPr>
          <w:rFonts w:asciiTheme="minorHAnsi" w:hAnsiTheme="minorHAnsi" w:cstheme="minorBidi"/>
          <w:sz w:val="22"/>
          <w:szCs w:val="22"/>
          <w:lang w:val="en-MY" w:eastAsia="en-MY"/>
        </w:rPr>
      </w:pPr>
      <w:r w:rsidRPr="00091CB2">
        <w:rPr>
          <w:rFonts w:asciiTheme="minorHAnsi" w:hAnsiTheme="minorHAnsi" w:cstheme="minorBidi"/>
          <w:sz w:val="22"/>
          <w:szCs w:val="22"/>
          <w:lang w:val="en-MY" w:eastAsia="en-MY"/>
        </w:rPr>
        <w:t> </w:t>
      </w:r>
    </w:p>
    <w:p w14:paraId="35A95003" w14:textId="77777777" w:rsidR="00CA67BF" w:rsidRDefault="00CA67BF" w:rsidP="00CA67BF">
      <w:pPr>
        <w:textAlignment w:val="baseline"/>
        <w:rPr>
          <w:rFonts w:asciiTheme="minorHAnsi" w:hAnsiTheme="minorHAnsi" w:cstheme="minorBidi"/>
          <w:sz w:val="22"/>
          <w:szCs w:val="22"/>
          <w:lang w:val="en-MY" w:eastAsia="en-MY"/>
        </w:rPr>
      </w:pPr>
    </w:p>
    <w:p w14:paraId="3B6F5E0E" w14:textId="77777777" w:rsidR="00CA67BF" w:rsidRPr="006576FE" w:rsidRDefault="00CA67BF" w:rsidP="00CA67BF">
      <w:pPr>
        <w:textAlignment w:val="baseline"/>
        <w:rPr>
          <w:rFonts w:asciiTheme="minorHAnsi" w:hAnsiTheme="minorHAnsi" w:cstheme="minorBidi"/>
          <w:sz w:val="22"/>
          <w:szCs w:val="22"/>
          <w:lang w:val="en-MY" w:eastAsia="en-MY"/>
        </w:rPr>
      </w:pPr>
    </w:p>
    <w:p w14:paraId="3A780632" w14:textId="77777777" w:rsidR="00CA67BF" w:rsidRPr="006576FE" w:rsidRDefault="00CA67BF" w:rsidP="00CA67BF">
      <w:pPr>
        <w:textAlignment w:val="baseline"/>
        <w:rPr>
          <w:rFonts w:asciiTheme="minorHAnsi" w:hAnsiTheme="minorHAnsi" w:cstheme="minorBidi"/>
          <w:sz w:val="22"/>
          <w:szCs w:val="22"/>
          <w:lang w:val="en-MY" w:eastAsia="en-MY"/>
        </w:rPr>
      </w:pPr>
      <w:r w:rsidRPr="00091CB2">
        <w:rPr>
          <w:rFonts w:asciiTheme="minorHAnsi" w:hAnsiTheme="minorHAnsi" w:cstheme="minorBidi"/>
          <w:sz w:val="22"/>
          <w:szCs w:val="22"/>
          <w:lang w:eastAsia="en-MY"/>
        </w:rPr>
        <w:t>……………………………...</w:t>
      </w:r>
      <w:r w:rsidRPr="00091CB2">
        <w:rPr>
          <w:rFonts w:asciiTheme="minorHAnsi" w:hAnsiTheme="minorHAnsi" w:cstheme="minorBidi"/>
          <w:sz w:val="22"/>
          <w:szCs w:val="22"/>
          <w:lang w:val="en-MY" w:eastAsia="en-MY"/>
        </w:rPr>
        <w:t> </w:t>
      </w:r>
    </w:p>
    <w:p w14:paraId="29926E1A" w14:textId="77777777" w:rsidR="00CA67BF" w:rsidRPr="006576FE" w:rsidRDefault="00CA67BF" w:rsidP="00CA67BF">
      <w:pPr>
        <w:textAlignment w:val="baseline"/>
        <w:rPr>
          <w:rFonts w:asciiTheme="minorHAnsi" w:hAnsiTheme="minorHAnsi" w:cstheme="minorBidi"/>
          <w:sz w:val="22"/>
          <w:szCs w:val="22"/>
          <w:lang w:val="en-MY" w:eastAsia="en-MY"/>
        </w:rPr>
      </w:pPr>
      <w:r w:rsidRPr="00091CB2">
        <w:rPr>
          <w:rFonts w:asciiTheme="minorHAnsi" w:hAnsiTheme="minorHAnsi" w:cstheme="minorBidi"/>
          <w:sz w:val="22"/>
          <w:szCs w:val="22"/>
          <w:lang w:val="en-MY" w:eastAsia="en-MY"/>
        </w:rPr>
        <w:t> </w:t>
      </w:r>
    </w:p>
    <w:p w14:paraId="7196AF4A" w14:textId="77777777" w:rsidR="00CA67BF" w:rsidRPr="006576FE" w:rsidRDefault="00CA67BF" w:rsidP="00CA67BF">
      <w:pPr>
        <w:textAlignment w:val="baseline"/>
        <w:rPr>
          <w:rFonts w:asciiTheme="minorHAnsi" w:hAnsiTheme="minorHAnsi" w:cstheme="minorBidi"/>
          <w:sz w:val="22"/>
          <w:szCs w:val="22"/>
          <w:lang w:val="en-MY" w:eastAsia="en-MY"/>
        </w:rPr>
      </w:pPr>
      <w:r w:rsidRPr="00091CB2">
        <w:rPr>
          <w:rFonts w:asciiTheme="minorHAnsi" w:hAnsiTheme="minorHAnsi" w:cstheme="minorBidi"/>
          <w:sz w:val="22"/>
          <w:szCs w:val="22"/>
          <w:lang w:eastAsia="en-MY"/>
        </w:rPr>
        <w:t>(Name and NRIC/Passport No.)</w:t>
      </w:r>
      <w:r w:rsidRPr="00091CB2">
        <w:rPr>
          <w:rFonts w:asciiTheme="minorHAnsi" w:hAnsiTheme="minorHAnsi" w:cstheme="minorBidi"/>
          <w:sz w:val="22"/>
          <w:szCs w:val="22"/>
          <w:lang w:val="en-MY" w:eastAsia="en-MY"/>
        </w:rPr>
        <w:t> </w:t>
      </w:r>
    </w:p>
    <w:p w14:paraId="3CCF8D8A" w14:textId="77777777" w:rsidR="00CA67BF" w:rsidRPr="006576FE" w:rsidRDefault="00CA67BF" w:rsidP="00CA67BF">
      <w:pPr>
        <w:textAlignment w:val="baseline"/>
        <w:rPr>
          <w:rFonts w:asciiTheme="minorHAnsi" w:hAnsiTheme="minorHAnsi" w:cstheme="minorBidi"/>
          <w:sz w:val="22"/>
          <w:szCs w:val="22"/>
          <w:lang w:val="en-MY" w:eastAsia="en-MY"/>
        </w:rPr>
      </w:pPr>
      <w:r w:rsidRPr="00091CB2">
        <w:rPr>
          <w:rFonts w:asciiTheme="minorHAnsi" w:hAnsiTheme="minorHAnsi" w:cstheme="minorBidi"/>
          <w:sz w:val="22"/>
          <w:szCs w:val="22"/>
          <w:lang w:eastAsia="en-MY"/>
        </w:rPr>
        <w:t>Company Stamp</w:t>
      </w:r>
      <w:r>
        <w:rPr>
          <w:rFonts w:asciiTheme="minorHAnsi" w:hAnsiTheme="minorHAnsi" w:cstheme="minorBidi"/>
          <w:sz w:val="22"/>
          <w:szCs w:val="22"/>
          <w:lang w:eastAsia="en-MY"/>
        </w:rPr>
        <w:t>/Chop</w:t>
      </w:r>
      <w:r w:rsidRPr="00091CB2">
        <w:rPr>
          <w:rFonts w:asciiTheme="minorHAnsi" w:hAnsiTheme="minorHAnsi" w:cstheme="minorBidi"/>
          <w:sz w:val="22"/>
          <w:szCs w:val="22"/>
          <w:lang w:eastAsia="en-MY"/>
        </w:rPr>
        <w:t>:</w:t>
      </w:r>
      <w:r w:rsidRPr="00091CB2">
        <w:rPr>
          <w:rFonts w:asciiTheme="minorHAnsi" w:hAnsiTheme="minorHAnsi" w:cstheme="minorBidi"/>
          <w:sz w:val="22"/>
          <w:szCs w:val="22"/>
          <w:lang w:val="en-MY" w:eastAsia="en-MY"/>
        </w:rPr>
        <w:t> </w:t>
      </w:r>
    </w:p>
    <w:p w14:paraId="6BDA97F6" w14:textId="77777777" w:rsidR="00475CD7" w:rsidRPr="006663C2" w:rsidRDefault="00475CD7" w:rsidP="00475CD7">
      <w:pPr>
        <w:tabs>
          <w:tab w:val="left" w:pos="0"/>
          <w:tab w:val="left" w:pos="360"/>
          <w:tab w:val="left" w:pos="720"/>
        </w:tabs>
        <w:suppressAutoHyphens/>
        <w:jc w:val="center"/>
        <w:rPr>
          <w:szCs w:val="24"/>
        </w:rPr>
      </w:pPr>
    </w:p>
    <w:sectPr w:rsidR="00475CD7" w:rsidRPr="006663C2" w:rsidSect="009515EE">
      <w:type w:val="continuous"/>
      <w:pgSz w:w="11906" w:h="16838" w:code="9"/>
      <w:pgMar w:top="1267" w:right="1800" w:bottom="1440" w:left="1800" w:header="706" w:footer="70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78F3229" w14:textId="77777777" w:rsidR="00E74B94" w:rsidRDefault="00E74B94">
      <w:r>
        <w:separator/>
      </w:r>
    </w:p>
  </w:endnote>
  <w:endnote w:type="continuationSeparator" w:id="0">
    <w:p w14:paraId="64475211" w14:textId="77777777" w:rsidR="00E74B94" w:rsidRDefault="00E74B94">
      <w:r>
        <w:continuationSeparator/>
      </w:r>
    </w:p>
  </w:endnote>
  <w:endnote w:type="continuationNotice" w:id="1">
    <w:p w14:paraId="4DE21221" w14:textId="77777777" w:rsidR="00E74B94" w:rsidRDefault="00E74B9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EOBIFK+TimesNewRoman,Bold">
    <w:altName w:val="Times New Roman"/>
    <w:charset w:val="00"/>
    <w:family w:val="roman"/>
    <w:pitch w:val="default"/>
    <w:sig w:usb0="00000000"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6FB5E4" w14:textId="77777777" w:rsidR="00E74B94" w:rsidRPr="005E62AA" w:rsidRDefault="00E74B94" w:rsidP="009515EE">
    <w:pPr>
      <w:pStyle w:val="Footer"/>
      <w:tabs>
        <w:tab w:val="clear" w:pos="4320"/>
        <w:tab w:val="clear" w:pos="8640"/>
      </w:tabs>
      <w:ind w:right="386"/>
      <w:jc w:val="left"/>
      <w:rPr>
        <w:sz w:val="18"/>
        <w:szCs w:val="18"/>
      </w:rPr>
    </w:pPr>
    <w:r>
      <w:rPr>
        <w:sz w:val="18"/>
        <w:szCs w:val="18"/>
      </w:rPr>
      <w:tab/>
    </w:r>
    <w:r>
      <w:rPr>
        <w:sz w:val="18"/>
        <w:szCs w:val="18"/>
      </w:rPr>
      <w:tab/>
    </w:r>
    <w:r>
      <w:rPr>
        <w:sz w:val="18"/>
        <w:szCs w:val="18"/>
      </w:rPr>
      <w:tab/>
    </w:r>
    <w:r>
      <w:rPr>
        <w:sz w:val="18"/>
        <w:szCs w:val="18"/>
      </w:rPr>
      <w:tab/>
    </w:r>
    <w:r>
      <w:rPr>
        <w:sz w:val="18"/>
        <w:szCs w:val="18"/>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E91353" w14:textId="1DA7A717" w:rsidR="00E74B94" w:rsidRPr="0061422C" w:rsidRDefault="00E74B94" w:rsidP="009515EE">
    <w:pPr>
      <w:pStyle w:val="Footer"/>
      <w:framePr w:wrap="around" w:vAnchor="text" w:hAnchor="page" w:x="9901" w:y="-58"/>
      <w:rPr>
        <w:rStyle w:val="PageNumber"/>
        <w:rFonts w:ascii="Calibri" w:hAnsi="Calibri"/>
        <w:sz w:val="18"/>
        <w:szCs w:val="18"/>
      </w:rPr>
    </w:pPr>
    <w:r w:rsidRPr="0061422C">
      <w:rPr>
        <w:rStyle w:val="PageNumber"/>
        <w:rFonts w:ascii="Calibri" w:hAnsi="Calibri"/>
        <w:sz w:val="18"/>
        <w:szCs w:val="18"/>
      </w:rPr>
      <w:fldChar w:fldCharType="begin"/>
    </w:r>
    <w:r w:rsidRPr="0061422C">
      <w:rPr>
        <w:rStyle w:val="PageNumber"/>
        <w:rFonts w:ascii="Calibri" w:hAnsi="Calibri"/>
        <w:sz w:val="18"/>
        <w:szCs w:val="18"/>
      </w:rPr>
      <w:instrText xml:space="preserve">PAGE  </w:instrText>
    </w:r>
    <w:r w:rsidRPr="0061422C">
      <w:rPr>
        <w:rStyle w:val="PageNumber"/>
        <w:rFonts w:ascii="Calibri" w:hAnsi="Calibri"/>
        <w:sz w:val="18"/>
        <w:szCs w:val="18"/>
      </w:rPr>
      <w:fldChar w:fldCharType="separate"/>
    </w:r>
    <w:r>
      <w:rPr>
        <w:rStyle w:val="PageNumber"/>
        <w:rFonts w:ascii="Calibri" w:hAnsi="Calibri"/>
        <w:noProof/>
        <w:sz w:val="18"/>
        <w:szCs w:val="18"/>
      </w:rPr>
      <w:t>65</w:t>
    </w:r>
    <w:r w:rsidRPr="0061422C">
      <w:rPr>
        <w:rStyle w:val="PageNumber"/>
        <w:rFonts w:ascii="Calibri" w:hAnsi="Calibri"/>
        <w:sz w:val="18"/>
        <w:szCs w:val="18"/>
      </w:rPr>
      <w:fldChar w:fldCharType="end"/>
    </w:r>
  </w:p>
  <w:p w14:paraId="27972528" w14:textId="77777777" w:rsidR="00E74B94" w:rsidRPr="00827CB7" w:rsidRDefault="00E74B94" w:rsidP="009515EE">
    <w:pPr>
      <w:pStyle w:val="Footer"/>
      <w:pBdr>
        <w:top w:val="single" w:sz="4" w:space="1" w:color="auto"/>
      </w:pBdr>
      <w:tabs>
        <w:tab w:val="clear" w:pos="4320"/>
        <w:tab w:val="clear" w:pos="8640"/>
      </w:tabs>
      <w:ind w:right="360"/>
      <w:jc w:val="left"/>
      <w:rPr>
        <w:rFonts w:ascii="Calibri" w:hAnsi="Calibri"/>
        <w:color w:val="000000" w:themeColor="text1"/>
        <w:sz w:val="16"/>
        <w:szCs w:val="16"/>
      </w:rPr>
    </w:pPr>
    <w:r w:rsidRPr="00827CB7">
      <w:rPr>
        <w:rFonts w:ascii="Calibri" w:hAnsi="Calibri"/>
        <w:color w:val="000000" w:themeColor="text1"/>
        <w:sz w:val="16"/>
        <w:szCs w:val="16"/>
      </w:rPr>
      <w:t xml:space="preserve">Tenancy Agreement </w:t>
    </w:r>
  </w:p>
  <w:p w14:paraId="6C792660" w14:textId="3C67DF80" w:rsidR="00E74B94" w:rsidRPr="006D2603" w:rsidRDefault="00E74B94" w:rsidP="00DB69BC">
    <w:pPr>
      <w:pStyle w:val="Footer"/>
      <w:pBdr>
        <w:top w:val="single" w:sz="4" w:space="1" w:color="auto"/>
      </w:pBdr>
      <w:tabs>
        <w:tab w:val="clear" w:pos="4320"/>
        <w:tab w:val="clear" w:pos="8640"/>
      </w:tabs>
      <w:ind w:right="360"/>
      <w:jc w:val="left"/>
      <w:rPr>
        <w:sz w:val="18"/>
        <w:szCs w:val="18"/>
      </w:rPr>
    </w:pPr>
    <w:r w:rsidRPr="00827CB7">
      <w:rPr>
        <w:rFonts w:ascii="Calibri" w:hAnsi="Calibri"/>
        <w:color w:val="000000" w:themeColor="text1"/>
        <w:sz w:val="16"/>
        <w:szCs w:val="16"/>
      </w:rPr>
      <w:t xml:space="preserve">SATSSB &amp; </w:t>
    </w:r>
    <w:r>
      <w:rPr>
        <w:rFonts w:ascii="Calibri" w:hAnsi="Calibri"/>
        <w:color w:val="000000" w:themeColor="text1"/>
        <w:sz w:val="16"/>
        <w:szCs w:val="16"/>
      </w:rPr>
      <w:t xml:space="preserve">SUMMER LIVING </w:t>
    </w:r>
    <w:r w:rsidRPr="00827CB7">
      <w:rPr>
        <w:rFonts w:ascii="Calibri" w:hAnsi="Calibri"/>
        <w:color w:val="000000" w:themeColor="text1"/>
        <w:sz w:val="16"/>
        <w:szCs w:val="16"/>
      </w:rPr>
      <w:t xml:space="preserve">SDN. BHD. </w:t>
    </w:r>
    <w:r w:rsidRPr="00827CB7">
      <w:rPr>
        <w:color w:val="000000" w:themeColor="text1"/>
        <w:sz w:val="18"/>
        <w:szCs w:val="18"/>
      </w:rPr>
      <w:tab/>
    </w:r>
    <w:r w:rsidRPr="006D2603">
      <w:rPr>
        <w:sz w:val="18"/>
        <w:szCs w:val="18"/>
      </w:rPr>
      <w:tab/>
    </w:r>
    <w:r w:rsidRPr="006D2603">
      <w:rPr>
        <w:sz w:val="18"/>
        <w:szCs w:val="18"/>
      </w:rPr>
      <w:tab/>
    </w:r>
    <w:r w:rsidRPr="006D2603">
      <w:rPr>
        <w:sz w:val="18"/>
        <w:szCs w:val="18"/>
      </w:rPr>
      <w:tab/>
    </w:r>
    <w:r w:rsidRPr="006D2603">
      <w:rPr>
        <w:sz w:val="18"/>
        <w:szCs w:val="18"/>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13AFC05" w14:textId="77777777" w:rsidR="00E74B94" w:rsidRDefault="00E74B94">
      <w:r>
        <w:separator/>
      </w:r>
    </w:p>
  </w:footnote>
  <w:footnote w:type="continuationSeparator" w:id="0">
    <w:p w14:paraId="7326EBE9" w14:textId="77777777" w:rsidR="00E74B94" w:rsidRDefault="00E74B94">
      <w:r>
        <w:continuationSeparator/>
      </w:r>
    </w:p>
  </w:footnote>
  <w:footnote w:type="continuationNotice" w:id="1">
    <w:p w14:paraId="11ACA39A" w14:textId="77777777" w:rsidR="00E74B94" w:rsidRDefault="00E74B9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741EC2" w14:textId="0A979599" w:rsidR="00E74B94" w:rsidRDefault="00B270CA">
    <w:pPr>
      <w:pStyle w:val="Header"/>
    </w:pPr>
    <w:r>
      <w:rPr>
        <w:noProof/>
      </w:rPr>
      <w:pict w14:anchorId="7452C9F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36535126" o:spid="_x0000_s2062" type="#_x0000_t75" style="position:absolute;left:0;text-align:left;margin-left:0;margin-top:0;width:415pt;height:145.05pt;z-index:-251658239;mso-position-horizontal:center;mso-position-horizontal-relative:margin;mso-position-vertical:center;mso-position-vertical-relative:margin" o:allowincell="f">
          <v:imagedata r:id="rId1" o:title="sats logo 300_latest 2020"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FA80D3" w14:textId="77777777" w:rsidR="00E74B94" w:rsidRPr="004A36D8" w:rsidRDefault="00B270CA" w:rsidP="004A36D8">
    <w:pPr>
      <w:pStyle w:val="Header"/>
      <w:tabs>
        <w:tab w:val="clear" w:pos="4320"/>
        <w:tab w:val="center" w:pos="6750"/>
      </w:tabs>
      <w:jc w:val="right"/>
      <w:rPr>
        <w:i/>
        <w:iCs/>
        <w:sz w:val="18"/>
        <w:szCs w:val="18"/>
      </w:rPr>
    </w:pPr>
    <w:r>
      <w:rPr>
        <w:i/>
        <w:iCs/>
        <w:noProof/>
        <w:sz w:val="18"/>
        <w:szCs w:val="18"/>
      </w:rPr>
      <w:pict w14:anchorId="016CD61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36535127" o:spid="_x0000_s2063" type="#_x0000_t75" style="position:absolute;left:0;text-align:left;margin-left:0;margin-top:0;width:415pt;height:145.05pt;z-index:-251658238;mso-position-horizontal:center;mso-position-horizontal-relative:margin;mso-position-vertical:center;mso-position-vertical-relative:margin" o:allowincell="f">
          <v:imagedata r:id="rId1" o:title="sats logo 300_latest 2020" gain="19661f" blacklevel="22938f"/>
          <w10:wrap anchorx="margin" anchory="margin"/>
        </v:shape>
      </w:pict>
    </w:r>
    <w:r w:rsidR="00E74B94" w:rsidRPr="004A36D8">
      <w:rPr>
        <w:i/>
        <w:iCs/>
        <w:sz w:val="18"/>
        <w:szCs w:val="18"/>
      </w:rPr>
      <w:t>Tenancy Agreement</w:t>
    </w:r>
  </w:p>
  <w:p w14:paraId="52BD8496" w14:textId="62A234FB" w:rsidR="00E74B94" w:rsidRPr="004A36D8" w:rsidRDefault="00E74B94" w:rsidP="004A36D8">
    <w:pPr>
      <w:pStyle w:val="Header"/>
      <w:tabs>
        <w:tab w:val="center" w:pos="6750"/>
      </w:tabs>
      <w:jc w:val="right"/>
      <w:rPr>
        <w:i/>
        <w:iCs/>
        <w:sz w:val="18"/>
        <w:szCs w:val="18"/>
      </w:rPr>
    </w:pPr>
    <w:r w:rsidRPr="004A36D8">
      <w:rPr>
        <w:i/>
        <w:iCs/>
        <w:sz w:val="18"/>
        <w:szCs w:val="18"/>
      </w:rPr>
      <w:t>Between Senai Airport Terminal Services Sdn Bhd</w:t>
    </w:r>
    <w:r>
      <w:rPr>
        <w:i/>
        <w:iCs/>
        <w:sz w:val="18"/>
        <w:szCs w:val="18"/>
      </w:rPr>
      <w:t xml:space="preserve"> </w:t>
    </w:r>
    <w:r w:rsidRPr="004A36D8">
      <w:rPr>
        <w:i/>
        <w:iCs/>
        <w:sz w:val="18"/>
        <w:szCs w:val="18"/>
      </w:rPr>
      <w:t>(Registration No.: 199201010880 (242383-M))</w:t>
    </w:r>
  </w:p>
  <w:p w14:paraId="7D62D97A" w14:textId="2631FEFA" w:rsidR="00E74B94" w:rsidRPr="00294F12" w:rsidRDefault="00E74B94" w:rsidP="00294F12">
    <w:pPr>
      <w:pStyle w:val="Header"/>
      <w:tabs>
        <w:tab w:val="center" w:pos="6750"/>
      </w:tabs>
      <w:jc w:val="right"/>
      <w:rPr>
        <w:i/>
        <w:iCs/>
        <w:color w:val="000000" w:themeColor="text1"/>
        <w:sz w:val="18"/>
        <w:szCs w:val="18"/>
      </w:rPr>
    </w:pPr>
    <w:r>
      <w:rPr>
        <w:i/>
        <w:iCs/>
        <w:color w:val="000000" w:themeColor="text1"/>
        <w:sz w:val="18"/>
        <w:szCs w:val="18"/>
      </w:rPr>
      <w:t>a</w:t>
    </w:r>
    <w:r w:rsidRPr="00294F12">
      <w:rPr>
        <w:i/>
        <w:iCs/>
        <w:color w:val="000000" w:themeColor="text1"/>
        <w:sz w:val="18"/>
        <w:szCs w:val="18"/>
      </w:rPr>
      <w:t xml:space="preserve">nd </w:t>
    </w:r>
    <w:r>
      <w:rPr>
        <w:i/>
        <w:iCs/>
        <w:color w:val="000000" w:themeColor="text1"/>
        <w:sz w:val="18"/>
        <w:szCs w:val="18"/>
      </w:rPr>
      <w:t xml:space="preserve">Summer Living </w:t>
    </w:r>
    <w:r w:rsidRPr="00294F12">
      <w:rPr>
        <w:i/>
        <w:iCs/>
        <w:color w:val="000000" w:themeColor="text1"/>
        <w:sz w:val="18"/>
        <w:szCs w:val="18"/>
      </w:rPr>
      <w:t>Sdn</w:t>
    </w:r>
    <w:r>
      <w:rPr>
        <w:i/>
        <w:iCs/>
        <w:color w:val="000000" w:themeColor="text1"/>
        <w:sz w:val="18"/>
        <w:szCs w:val="18"/>
      </w:rPr>
      <w:t xml:space="preserve">. </w:t>
    </w:r>
    <w:r w:rsidRPr="00294F12">
      <w:rPr>
        <w:i/>
        <w:iCs/>
        <w:color w:val="000000" w:themeColor="text1"/>
        <w:sz w:val="18"/>
        <w:szCs w:val="18"/>
      </w:rPr>
      <w:t>Bhd</w:t>
    </w:r>
    <w:r>
      <w:rPr>
        <w:i/>
        <w:iCs/>
        <w:color w:val="000000" w:themeColor="text1"/>
        <w:sz w:val="18"/>
        <w:szCs w:val="18"/>
      </w:rPr>
      <w:t>.</w:t>
    </w:r>
    <w:r w:rsidRPr="00294F12">
      <w:rPr>
        <w:i/>
        <w:iCs/>
        <w:color w:val="000000" w:themeColor="text1"/>
        <w:sz w:val="18"/>
        <w:szCs w:val="18"/>
      </w:rPr>
      <w:t xml:space="preserve"> </w:t>
    </w:r>
    <w:r>
      <w:rPr>
        <w:i/>
        <w:iCs/>
        <w:sz w:val="18"/>
        <w:szCs w:val="18"/>
      </w:rPr>
      <w:t>(Registration No:</w:t>
    </w:r>
    <w:r w:rsidRPr="003B76E1">
      <w:rPr>
        <w:i/>
        <w:iCs/>
        <w:color w:val="FF0000"/>
        <w:sz w:val="18"/>
        <w:szCs w:val="18"/>
      </w:rPr>
      <w:t xml:space="preserve"> </w:t>
    </w:r>
    <w:r w:rsidRPr="00473F23">
      <w:rPr>
        <w:i/>
        <w:iCs/>
        <w:color w:val="000000" w:themeColor="text1"/>
        <w:sz w:val="18"/>
        <w:szCs w:val="18"/>
      </w:rPr>
      <w:t>202401006050 (1551900-H</w:t>
    </w:r>
    <w:r>
      <w:rPr>
        <w:i/>
        <w:iCs/>
        <w:color w:val="000000" w:themeColor="text1"/>
        <w:sz w:val="18"/>
        <w:szCs w:val="18"/>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453EF8" w14:textId="0467F884" w:rsidR="00E74B94" w:rsidRDefault="00B270CA">
    <w:pPr>
      <w:pStyle w:val="Header"/>
    </w:pPr>
    <w:r>
      <w:rPr>
        <w:noProof/>
      </w:rPr>
      <w:pict w14:anchorId="23B5A56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36535125" o:spid="_x0000_s2061" type="#_x0000_t75" style="position:absolute;left:0;text-align:left;margin-left:0;margin-top:0;width:415pt;height:145.05pt;z-index:-251658240;mso-position-horizontal:center;mso-position-horizontal-relative:margin;mso-position-vertical:center;mso-position-vertical-relative:margin" o:allowincell="f">
          <v:imagedata r:id="rId1" o:title="sats logo 300_latest 2020" gain="19661f" blacklevel="22938f"/>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4A57F9" w14:textId="04066071" w:rsidR="00E74B94" w:rsidRDefault="00B270CA">
    <w:pPr>
      <w:pStyle w:val="Header"/>
    </w:pPr>
    <w:r>
      <w:rPr>
        <w:noProof/>
      </w:rPr>
      <w:pict w14:anchorId="03AE884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36535129" o:spid="_x0000_s2065" type="#_x0000_t75" style="position:absolute;left:0;text-align:left;margin-left:0;margin-top:0;width:415pt;height:145.05pt;z-index:-251658236;mso-position-horizontal:center;mso-position-horizontal-relative:margin;mso-position-vertical:center;mso-position-vertical-relative:margin" o:allowincell="f">
          <v:imagedata r:id="rId1" o:title="sats logo 300_latest 2020" gain="19661f" blacklevel="22938f"/>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763DAC" w14:textId="59AF9CC1" w:rsidR="00E74B94" w:rsidRPr="00C41AC3" w:rsidRDefault="00B270CA" w:rsidP="009515EE">
    <w:pPr>
      <w:pStyle w:val="Header"/>
      <w:tabs>
        <w:tab w:val="clear" w:pos="4320"/>
        <w:tab w:val="clear" w:pos="8640"/>
      </w:tabs>
      <w:rPr>
        <w:sz w:val="20"/>
      </w:rPr>
    </w:pPr>
    <w:r>
      <w:rPr>
        <w:noProof/>
        <w:sz w:val="20"/>
      </w:rPr>
      <w:pict w14:anchorId="411D8D7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36535130" o:spid="_x0000_s2066" type="#_x0000_t75" style="position:absolute;left:0;text-align:left;margin-left:0;margin-top:0;width:415pt;height:145.05pt;z-index:-251658235;mso-position-horizontal:center;mso-position-horizontal-relative:margin;mso-position-vertical:center;mso-position-vertical-relative:margin" o:allowincell="f">
          <v:imagedata r:id="rId1" o:title="sats logo 300_latest 2020" gain="19661f" blacklevel="22938f"/>
          <w10:wrap anchorx="margin" anchory="margin"/>
        </v:shape>
      </w:pict>
    </w:r>
    <w:r w:rsidR="00E74B94" w:rsidRPr="00C41AC3">
      <w:rPr>
        <w:sz w:val="20"/>
      </w:rPr>
      <w:tab/>
    </w:r>
    <w:r w:rsidR="00E74B94" w:rsidRPr="00C41AC3">
      <w:rPr>
        <w:sz w:val="20"/>
      </w:rPr>
      <w:tab/>
    </w:r>
    <w:r w:rsidR="00E74B94" w:rsidRPr="00C41AC3">
      <w:rPr>
        <w:sz w:val="20"/>
      </w:rPr>
      <w:tab/>
    </w:r>
    <w:r w:rsidR="00E74B94" w:rsidRPr="00C41AC3">
      <w:rPr>
        <w:sz w:val="20"/>
      </w:rPr>
      <w:tab/>
    </w:r>
    <w:r w:rsidR="00E74B94" w:rsidRPr="00C41AC3">
      <w:rPr>
        <w:sz w:val="20"/>
      </w:rPr>
      <w:tab/>
    </w:r>
    <w:r w:rsidR="00E74B94" w:rsidRPr="00C41AC3">
      <w:rPr>
        <w:sz w:val="20"/>
      </w:rPr>
      <w:tab/>
    </w:r>
    <w:r w:rsidR="00E74B94" w:rsidRPr="00C41AC3">
      <w:rPr>
        <w:sz w:val="20"/>
      </w:rPr>
      <w:tab/>
    </w:r>
  </w:p>
  <w:p w14:paraId="5F28E7F8" w14:textId="77777777" w:rsidR="00E74B94" w:rsidRPr="00AC6590" w:rsidRDefault="00E74B94">
    <w:pPr>
      <w:pStyle w:val="Header"/>
      <w:rPr>
        <w:sz w:val="18"/>
        <w:szCs w:val="18"/>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A82098" w14:textId="475CF363" w:rsidR="00E74B94" w:rsidRDefault="00B270CA">
    <w:pPr>
      <w:pStyle w:val="Header"/>
    </w:pPr>
    <w:r>
      <w:rPr>
        <w:noProof/>
      </w:rPr>
      <w:pict w14:anchorId="53F1F30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36535128" o:spid="_x0000_s2064" type="#_x0000_t75" style="position:absolute;left:0;text-align:left;margin-left:0;margin-top:0;width:415pt;height:145.05pt;z-index:-251658237;mso-position-horizontal:center;mso-position-horizontal-relative:margin;mso-position-vertical:center;mso-position-vertical-relative:margin" o:allowincell="f">
          <v:imagedata r:id="rId1" o:title="sats logo 300_latest 2020"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5"/>
    <w:multiLevelType w:val="singleLevel"/>
    <w:tmpl w:val="3D0EA934"/>
    <w:name w:val="WW8Num16"/>
    <w:lvl w:ilvl="0">
      <w:start w:val="4"/>
      <w:numFmt w:val="lowerLetter"/>
      <w:lvlText w:val="(%1)"/>
      <w:lvlJc w:val="left"/>
      <w:pPr>
        <w:tabs>
          <w:tab w:val="num" w:pos="1440"/>
        </w:tabs>
        <w:ind w:left="1440" w:hanging="720"/>
      </w:pPr>
      <w:rPr>
        <w:rFonts w:cs="Times New Roman" w:hint="default"/>
      </w:rPr>
    </w:lvl>
  </w:abstractNum>
  <w:abstractNum w:abstractNumId="1" w15:restartNumberingAfterBreak="0">
    <w:nsid w:val="01D443A5"/>
    <w:multiLevelType w:val="multilevel"/>
    <w:tmpl w:val="D4FC8454"/>
    <w:lvl w:ilvl="0">
      <w:start w:val="14"/>
      <w:numFmt w:val="decimal"/>
      <w:lvlText w:val="%1"/>
      <w:lvlJc w:val="left"/>
      <w:pPr>
        <w:tabs>
          <w:tab w:val="num" w:pos="375"/>
        </w:tabs>
        <w:ind w:left="375" w:hanging="375"/>
      </w:pPr>
      <w:rPr>
        <w:rFonts w:hint="default"/>
      </w:rPr>
    </w:lvl>
    <w:lvl w:ilvl="1">
      <w:start w:val="5"/>
      <w:numFmt w:val="decimal"/>
      <w:lvlText w:val="%1.%2"/>
      <w:lvlJc w:val="left"/>
      <w:pPr>
        <w:tabs>
          <w:tab w:val="num" w:pos="375"/>
        </w:tabs>
        <w:ind w:left="375" w:hanging="37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 w15:restartNumberingAfterBreak="0">
    <w:nsid w:val="01EA2446"/>
    <w:multiLevelType w:val="hybridMultilevel"/>
    <w:tmpl w:val="A6349AF6"/>
    <w:lvl w:ilvl="0" w:tplc="4B4862D8">
      <w:start w:val="1"/>
      <w:numFmt w:val="lowerLetter"/>
      <w:lvlText w:val="%1)"/>
      <w:lvlJc w:val="left"/>
      <w:pPr>
        <w:ind w:left="720" w:hanging="360"/>
      </w:pPr>
      <w:rPr>
        <w:rFonts w:asciiTheme="minorHAnsi" w:eastAsia="SimSun" w:hAnsiTheme="minorHAnsi" w:cstheme="minorHAnsi"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0233165E"/>
    <w:multiLevelType w:val="hybridMultilevel"/>
    <w:tmpl w:val="10E0DF54"/>
    <w:lvl w:ilvl="0" w:tplc="2D381AA2">
      <w:start w:val="1"/>
      <w:numFmt w:val="lowerLetter"/>
      <w:lvlText w:val="(%1)"/>
      <w:lvlJc w:val="left"/>
      <w:pPr>
        <w:ind w:left="2210" w:hanging="360"/>
      </w:pPr>
      <w:rPr>
        <w:rFonts w:hint="default"/>
      </w:rPr>
    </w:lvl>
    <w:lvl w:ilvl="1" w:tplc="44090019" w:tentative="1">
      <w:start w:val="1"/>
      <w:numFmt w:val="lowerLetter"/>
      <w:lvlText w:val="%2."/>
      <w:lvlJc w:val="left"/>
      <w:pPr>
        <w:ind w:left="2930" w:hanging="360"/>
      </w:pPr>
    </w:lvl>
    <w:lvl w:ilvl="2" w:tplc="4409001B" w:tentative="1">
      <w:start w:val="1"/>
      <w:numFmt w:val="lowerRoman"/>
      <w:lvlText w:val="%3."/>
      <w:lvlJc w:val="right"/>
      <w:pPr>
        <w:ind w:left="3650" w:hanging="180"/>
      </w:pPr>
    </w:lvl>
    <w:lvl w:ilvl="3" w:tplc="4409000F" w:tentative="1">
      <w:start w:val="1"/>
      <w:numFmt w:val="decimal"/>
      <w:lvlText w:val="%4."/>
      <w:lvlJc w:val="left"/>
      <w:pPr>
        <w:ind w:left="4370" w:hanging="360"/>
      </w:pPr>
    </w:lvl>
    <w:lvl w:ilvl="4" w:tplc="44090019" w:tentative="1">
      <w:start w:val="1"/>
      <w:numFmt w:val="lowerLetter"/>
      <w:lvlText w:val="%5."/>
      <w:lvlJc w:val="left"/>
      <w:pPr>
        <w:ind w:left="5090" w:hanging="360"/>
      </w:pPr>
    </w:lvl>
    <w:lvl w:ilvl="5" w:tplc="4409001B" w:tentative="1">
      <w:start w:val="1"/>
      <w:numFmt w:val="lowerRoman"/>
      <w:lvlText w:val="%6."/>
      <w:lvlJc w:val="right"/>
      <w:pPr>
        <w:ind w:left="5810" w:hanging="180"/>
      </w:pPr>
    </w:lvl>
    <w:lvl w:ilvl="6" w:tplc="4409000F" w:tentative="1">
      <w:start w:val="1"/>
      <w:numFmt w:val="decimal"/>
      <w:lvlText w:val="%7."/>
      <w:lvlJc w:val="left"/>
      <w:pPr>
        <w:ind w:left="6530" w:hanging="360"/>
      </w:pPr>
    </w:lvl>
    <w:lvl w:ilvl="7" w:tplc="44090019" w:tentative="1">
      <w:start w:val="1"/>
      <w:numFmt w:val="lowerLetter"/>
      <w:lvlText w:val="%8."/>
      <w:lvlJc w:val="left"/>
      <w:pPr>
        <w:ind w:left="7250" w:hanging="360"/>
      </w:pPr>
    </w:lvl>
    <w:lvl w:ilvl="8" w:tplc="4409001B" w:tentative="1">
      <w:start w:val="1"/>
      <w:numFmt w:val="lowerRoman"/>
      <w:lvlText w:val="%9."/>
      <w:lvlJc w:val="right"/>
      <w:pPr>
        <w:ind w:left="7970" w:hanging="180"/>
      </w:pPr>
    </w:lvl>
  </w:abstractNum>
  <w:abstractNum w:abstractNumId="4" w15:restartNumberingAfterBreak="0">
    <w:nsid w:val="025F1913"/>
    <w:multiLevelType w:val="hybridMultilevel"/>
    <w:tmpl w:val="C2B665E6"/>
    <w:lvl w:ilvl="0" w:tplc="C84EF104">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15:restartNumberingAfterBreak="0">
    <w:nsid w:val="038C4BF5"/>
    <w:multiLevelType w:val="multilevel"/>
    <w:tmpl w:val="9202D0B4"/>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6" w15:restartNumberingAfterBreak="0">
    <w:nsid w:val="05826CF9"/>
    <w:multiLevelType w:val="multilevel"/>
    <w:tmpl w:val="07D851C2"/>
    <w:lvl w:ilvl="0">
      <w:start w:val="2"/>
      <w:numFmt w:val="lowerLetter"/>
      <w:lvlText w:val="(%1)"/>
      <w:lvlJc w:val="left"/>
      <w:pPr>
        <w:tabs>
          <w:tab w:val="num" w:pos="1260"/>
        </w:tabs>
        <w:ind w:left="1260" w:hanging="360"/>
      </w:pPr>
      <w:rPr>
        <w:rFonts w:hint="default"/>
      </w:rPr>
    </w:lvl>
    <w:lvl w:ilvl="1">
      <w:start w:val="1"/>
      <w:numFmt w:val="lowerLetter"/>
      <w:lvlText w:val="%2."/>
      <w:lvlJc w:val="left"/>
      <w:pPr>
        <w:tabs>
          <w:tab w:val="num" w:pos="1980"/>
        </w:tabs>
        <w:ind w:left="1980" w:hanging="360"/>
      </w:pPr>
    </w:lvl>
    <w:lvl w:ilvl="2" w:tentative="1">
      <w:start w:val="1"/>
      <w:numFmt w:val="lowerRoman"/>
      <w:lvlText w:val="%3."/>
      <w:lvlJc w:val="right"/>
      <w:pPr>
        <w:tabs>
          <w:tab w:val="num" w:pos="2700"/>
        </w:tabs>
        <w:ind w:left="2700" w:hanging="180"/>
      </w:pPr>
    </w:lvl>
    <w:lvl w:ilvl="3" w:tentative="1">
      <w:start w:val="1"/>
      <w:numFmt w:val="decimal"/>
      <w:lvlText w:val="%4."/>
      <w:lvlJc w:val="left"/>
      <w:pPr>
        <w:tabs>
          <w:tab w:val="num" w:pos="3420"/>
        </w:tabs>
        <w:ind w:left="3420" w:hanging="360"/>
      </w:pPr>
    </w:lvl>
    <w:lvl w:ilvl="4" w:tentative="1">
      <w:start w:val="1"/>
      <w:numFmt w:val="lowerLetter"/>
      <w:lvlText w:val="%5."/>
      <w:lvlJc w:val="left"/>
      <w:pPr>
        <w:tabs>
          <w:tab w:val="num" w:pos="4140"/>
        </w:tabs>
        <w:ind w:left="4140" w:hanging="360"/>
      </w:pPr>
    </w:lvl>
    <w:lvl w:ilvl="5" w:tentative="1">
      <w:start w:val="1"/>
      <w:numFmt w:val="lowerRoman"/>
      <w:lvlText w:val="%6."/>
      <w:lvlJc w:val="right"/>
      <w:pPr>
        <w:tabs>
          <w:tab w:val="num" w:pos="4860"/>
        </w:tabs>
        <w:ind w:left="4860" w:hanging="180"/>
      </w:pPr>
    </w:lvl>
    <w:lvl w:ilvl="6" w:tentative="1">
      <w:start w:val="1"/>
      <w:numFmt w:val="decimal"/>
      <w:lvlText w:val="%7."/>
      <w:lvlJc w:val="left"/>
      <w:pPr>
        <w:tabs>
          <w:tab w:val="num" w:pos="5580"/>
        </w:tabs>
        <w:ind w:left="5580" w:hanging="360"/>
      </w:pPr>
    </w:lvl>
    <w:lvl w:ilvl="7" w:tentative="1">
      <w:start w:val="1"/>
      <w:numFmt w:val="lowerLetter"/>
      <w:lvlText w:val="%8."/>
      <w:lvlJc w:val="left"/>
      <w:pPr>
        <w:tabs>
          <w:tab w:val="num" w:pos="6300"/>
        </w:tabs>
        <w:ind w:left="6300" w:hanging="360"/>
      </w:pPr>
    </w:lvl>
    <w:lvl w:ilvl="8" w:tentative="1">
      <w:start w:val="1"/>
      <w:numFmt w:val="lowerRoman"/>
      <w:lvlText w:val="%9."/>
      <w:lvlJc w:val="right"/>
      <w:pPr>
        <w:tabs>
          <w:tab w:val="num" w:pos="7020"/>
        </w:tabs>
        <w:ind w:left="7020" w:hanging="180"/>
      </w:pPr>
    </w:lvl>
  </w:abstractNum>
  <w:abstractNum w:abstractNumId="7" w15:restartNumberingAfterBreak="0">
    <w:nsid w:val="06255862"/>
    <w:multiLevelType w:val="multilevel"/>
    <w:tmpl w:val="CB8AE816"/>
    <w:lvl w:ilvl="0">
      <w:start w:val="1"/>
      <w:numFmt w:val="lowerLetter"/>
      <w:lvlText w:val="(%1)"/>
      <w:lvlJc w:val="left"/>
      <w:pPr>
        <w:tabs>
          <w:tab w:val="num" w:pos="1440"/>
        </w:tabs>
        <w:ind w:left="1440" w:hanging="720"/>
      </w:pPr>
      <w:rPr>
        <w:rFonts w:hint="default"/>
      </w:rPr>
    </w:lvl>
    <w:lvl w:ilvl="1">
      <w:start w:val="2"/>
      <w:numFmt w:val="decimal"/>
      <w:lvlText w:val="%2."/>
      <w:lvlJc w:val="left"/>
      <w:pPr>
        <w:tabs>
          <w:tab w:val="num" w:pos="2160"/>
        </w:tabs>
        <w:ind w:left="2160" w:hanging="720"/>
      </w:pPr>
      <w:rPr>
        <w:rFonts w:hint="default"/>
        <w:b w:val="0"/>
        <w:u w:val="none"/>
      </w:rPr>
    </w:lvl>
    <w:lvl w:ilvl="2">
      <w:start w:val="1"/>
      <w:numFmt w:val="lowerRoman"/>
      <w:lvlText w:val="%3."/>
      <w:lvlJc w:val="right"/>
      <w:pPr>
        <w:tabs>
          <w:tab w:val="num" w:pos="2520"/>
        </w:tabs>
        <w:ind w:left="2520" w:hanging="180"/>
      </w:pPr>
      <w:rPr>
        <w:b w:val="0"/>
      </w:rPr>
    </w:lvl>
    <w:lvl w:ilvl="3">
      <w:start w:val="1"/>
      <w:numFmt w:val="decimal"/>
      <w:lvlText w:val="%4."/>
      <w:lvlJc w:val="left"/>
      <w:pPr>
        <w:tabs>
          <w:tab w:val="num" w:pos="3240"/>
        </w:tabs>
        <w:ind w:left="3240" w:hanging="360"/>
      </w:pPr>
    </w:lvl>
    <w:lvl w:ilvl="4">
      <w:start w:val="7"/>
      <w:numFmt w:val="lowerLetter"/>
      <w:lvlText w:val="%5."/>
      <w:lvlJc w:val="left"/>
      <w:pPr>
        <w:tabs>
          <w:tab w:val="num" w:pos="4320"/>
        </w:tabs>
        <w:ind w:left="4320" w:hanging="720"/>
      </w:pPr>
      <w:rPr>
        <w:rFonts w:hint="default"/>
      </w:r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8" w15:restartNumberingAfterBreak="0">
    <w:nsid w:val="079046BA"/>
    <w:multiLevelType w:val="singleLevel"/>
    <w:tmpl w:val="2160D232"/>
    <w:lvl w:ilvl="0">
      <w:start w:val="1"/>
      <w:numFmt w:val="lowerLetter"/>
      <w:lvlText w:val="(%1)"/>
      <w:lvlJc w:val="left"/>
      <w:pPr>
        <w:tabs>
          <w:tab w:val="num" w:pos="1080"/>
        </w:tabs>
        <w:ind w:left="1080" w:hanging="360"/>
      </w:pPr>
      <w:rPr>
        <w:rFonts w:hint="default"/>
      </w:rPr>
    </w:lvl>
  </w:abstractNum>
  <w:abstractNum w:abstractNumId="9" w15:restartNumberingAfterBreak="0">
    <w:nsid w:val="0C6404DE"/>
    <w:multiLevelType w:val="multilevel"/>
    <w:tmpl w:val="0E5C5188"/>
    <w:lvl w:ilvl="0">
      <w:start w:val="1"/>
      <w:numFmt w:val="decimal"/>
      <w:lvlText w:val="%1."/>
      <w:lvlJc w:val="left"/>
      <w:pPr>
        <w:tabs>
          <w:tab w:val="num" w:pos="720"/>
        </w:tabs>
        <w:ind w:left="720" w:hanging="720"/>
      </w:pPr>
      <w:rPr>
        <w:rFonts w:hint="default"/>
      </w:rPr>
    </w:lvl>
    <w:lvl w:ilvl="1">
      <w:start w:val="1"/>
      <w:numFmt w:val="decimal"/>
      <w:isLgl/>
      <w:lvlText w:val="%1.%2"/>
      <w:lvlJc w:val="left"/>
      <w:pPr>
        <w:tabs>
          <w:tab w:val="num" w:pos="720"/>
        </w:tabs>
        <w:ind w:left="720" w:hanging="720"/>
      </w:pPr>
      <w:rPr>
        <w:rFonts w:hint="default"/>
        <w:sz w:val="24"/>
        <w:szCs w:val="24"/>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0" w15:restartNumberingAfterBreak="0">
    <w:nsid w:val="10D8649E"/>
    <w:multiLevelType w:val="multilevel"/>
    <w:tmpl w:val="97B442FA"/>
    <w:lvl w:ilvl="0">
      <w:start w:val="9"/>
      <w:numFmt w:val="decimal"/>
      <w:lvlText w:val="%1."/>
      <w:lvlJc w:val="left"/>
      <w:pPr>
        <w:tabs>
          <w:tab w:val="num" w:pos="720"/>
        </w:tabs>
        <w:ind w:left="720" w:hanging="720"/>
      </w:pPr>
      <w:rPr>
        <w:rFonts w:hint="default"/>
        <w:b/>
        <w:bCs/>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1" w15:restartNumberingAfterBreak="0">
    <w:nsid w:val="134736C1"/>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4EF56EF"/>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185E1308"/>
    <w:multiLevelType w:val="hybridMultilevel"/>
    <w:tmpl w:val="B8FA051C"/>
    <w:lvl w:ilvl="0" w:tplc="B0D46ABA">
      <w:start w:val="1"/>
      <w:numFmt w:val="lowerRoman"/>
      <w:lvlText w:val="%1)"/>
      <w:lvlJc w:val="left"/>
      <w:pPr>
        <w:ind w:left="1080" w:hanging="72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4" w15:restartNumberingAfterBreak="0">
    <w:nsid w:val="186C0D97"/>
    <w:multiLevelType w:val="multilevel"/>
    <w:tmpl w:val="05B440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A9624AD"/>
    <w:multiLevelType w:val="multilevel"/>
    <w:tmpl w:val="4EAEE26E"/>
    <w:lvl w:ilvl="0">
      <w:start w:val="6"/>
      <w:numFmt w:val="decimal"/>
      <w:lvlText w:val="%1"/>
      <w:lvlJc w:val="left"/>
      <w:pPr>
        <w:tabs>
          <w:tab w:val="num" w:pos="720"/>
        </w:tabs>
        <w:ind w:left="720" w:hanging="720"/>
      </w:pPr>
      <w:rPr>
        <w:rFonts w:hint="default"/>
      </w:rPr>
    </w:lvl>
    <w:lvl w:ilvl="1">
      <w:start w:val="8"/>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6" w15:restartNumberingAfterBreak="0">
    <w:nsid w:val="1F6B77C0"/>
    <w:multiLevelType w:val="singleLevel"/>
    <w:tmpl w:val="BA5E3AF2"/>
    <w:lvl w:ilvl="0">
      <w:start w:val="1"/>
      <w:numFmt w:val="lowerLetter"/>
      <w:lvlText w:val="(%1)"/>
      <w:lvlJc w:val="left"/>
      <w:pPr>
        <w:tabs>
          <w:tab w:val="num" w:pos="1080"/>
        </w:tabs>
        <w:ind w:left="1080" w:hanging="360"/>
      </w:pPr>
      <w:rPr>
        <w:rFonts w:hint="default"/>
      </w:rPr>
    </w:lvl>
  </w:abstractNum>
  <w:abstractNum w:abstractNumId="17" w15:restartNumberingAfterBreak="0">
    <w:nsid w:val="20201528"/>
    <w:multiLevelType w:val="multilevel"/>
    <w:tmpl w:val="8E82B9E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26E12E2E"/>
    <w:multiLevelType w:val="multilevel"/>
    <w:tmpl w:val="5804E46A"/>
    <w:lvl w:ilvl="0">
      <w:start w:val="1"/>
      <w:numFmt w:val="lowerLetter"/>
      <w:lvlText w:val="(%1)"/>
      <w:lvlJc w:val="left"/>
      <w:pPr>
        <w:tabs>
          <w:tab w:val="num" w:pos="1440"/>
        </w:tabs>
        <w:ind w:left="1440" w:hanging="720"/>
      </w:pPr>
      <w:rPr>
        <w:rFonts w:hint="default"/>
      </w:rPr>
    </w:lvl>
    <w:lvl w:ilvl="1">
      <w:start w:val="7"/>
      <w:numFmt w:val="decimal"/>
      <w:lvlText w:val="%2."/>
      <w:lvlJc w:val="left"/>
      <w:pPr>
        <w:tabs>
          <w:tab w:val="num" w:pos="1800"/>
        </w:tabs>
        <w:ind w:left="1800" w:hanging="360"/>
      </w:pPr>
      <w:rPr>
        <w:rFonts w:hint="default"/>
        <w:b w:val="0"/>
      </w:r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19" w15:restartNumberingAfterBreak="0">
    <w:nsid w:val="28005403"/>
    <w:multiLevelType w:val="singleLevel"/>
    <w:tmpl w:val="BEC62E4A"/>
    <w:lvl w:ilvl="0">
      <w:start w:val="1"/>
      <w:numFmt w:val="lowerLetter"/>
      <w:lvlText w:val="(%1)"/>
      <w:lvlJc w:val="left"/>
      <w:pPr>
        <w:tabs>
          <w:tab w:val="num" w:pos="1440"/>
        </w:tabs>
        <w:ind w:left="1440" w:hanging="720"/>
      </w:pPr>
      <w:rPr>
        <w:rFonts w:hint="default"/>
      </w:rPr>
    </w:lvl>
  </w:abstractNum>
  <w:abstractNum w:abstractNumId="20" w15:restartNumberingAfterBreak="0">
    <w:nsid w:val="28E62D3E"/>
    <w:multiLevelType w:val="hybridMultilevel"/>
    <w:tmpl w:val="C23AB46C"/>
    <w:lvl w:ilvl="0" w:tplc="0D084FCA">
      <w:start w:val="1"/>
      <w:numFmt w:val="lowerLetter"/>
      <w:lvlText w:val="(%1)"/>
      <w:lvlJc w:val="left"/>
      <w:pPr>
        <w:ind w:left="5606"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1" w15:restartNumberingAfterBreak="0">
    <w:nsid w:val="294B6D04"/>
    <w:multiLevelType w:val="multilevel"/>
    <w:tmpl w:val="E1D8C572"/>
    <w:lvl w:ilvl="0">
      <w:start w:val="6"/>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2" w15:restartNumberingAfterBreak="0">
    <w:nsid w:val="296B23DB"/>
    <w:multiLevelType w:val="multilevel"/>
    <w:tmpl w:val="4E1283F6"/>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2A29119F"/>
    <w:multiLevelType w:val="multilevel"/>
    <w:tmpl w:val="693CAB90"/>
    <w:lvl w:ilvl="0">
      <w:start w:val="1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4" w15:restartNumberingAfterBreak="0">
    <w:nsid w:val="2BE10441"/>
    <w:multiLevelType w:val="multilevel"/>
    <w:tmpl w:val="24D2EFC6"/>
    <w:lvl w:ilvl="0">
      <w:start w:val="1"/>
      <w:numFmt w:val="lowerLetter"/>
      <w:lvlText w:val="(%1)"/>
      <w:lvlJc w:val="left"/>
      <w:pPr>
        <w:tabs>
          <w:tab w:val="num" w:pos="1440"/>
        </w:tabs>
        <w:ind w:left="1440" w:hanging="720"/>
      </w:pPr>
      <w:rPr>
        <w:rFonts w:hint="default"/>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Roman"/>
      <w:lvlText w:val="%5)"/>
      <w:lvlJc w:val="left"/>
      <w:pPr>
        <w:ind w:left="4320" w:hanging="720"/>
      </w:pPr>
      <w:rPr>
        <w:rFonts w:hint="default"/>
      </w:r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25" w15:restartNumberingAfterBreak="0">
    <w:nsid w:val="2C57534D"/>
    <w:multiLevelType w:val="multilevel"/>
    <w:tmpl w:val="20387F96"/>
    <w:lvl w:ilvl="0">
      <w:start w:val="10"/>
      <w:numFmt w:val="decimal"/>
      <w:lvlText w:val="%1"/>
      <w:lvlJc w:val="left"/>
      <w:pPr>
        <w:tabs>
          <w:tab w:val="num" w:pos="720"/>
        </w:tabs>
        <w:ind w:left="720" w:hanging="720"/>
      </w:pPr>
      <w:rPr>
        <w:rFonts w:hint="default"/>
      </w:rPr>
    </w:lvl>
    <w:lvl w:ilvl="1">
      <w:start w:val="4"/>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6" w15:restartNumberingAfterBreak="0">
    <w:nsid w:val="2DE27E2F"/>
    <w:multiLevelType w:val="multilevel"/>
    <w:tmpl w:val="679408DE"/>
    <w:lvl w:ilvl="0">
      <w:start w:val="1"/>
      <w:numFmt w:val="lowerLetter"/>
      <w:lvlText w:val="(%1)"/>
      <w:lvlJc w:val="left"/>
      <w:pPr>
        <w:tabs>
          <w:tab w:val="num" w:pos="1440"/>
        </w:tabs>
        <w:ind w:left="1440" w:hanging="720"/>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27" w15:restartNumberingAfterBreak="0">
    <w:nsid w:val="30E87FFA"/>
    <w:multiLevelType w:val="multilevel"/>
    <w:tmpl w:val="156AD9AA"/>
    <w:lvl w:ilvl="0">
      <w:start w:val="1"/>
      <w:numFmt w:val="lowerLetter"/>
      <w:lvlText w:val="(%1)"/>
      <w:lvlJc w:val="left"/>
      <w:pPr>
        <w:tabs>
          <w:tab w:val="num" w:pos="1440"/>
        </w:tabs>
        <w:ind w:left="1440" w:hanging="720"/>
      </w:pPr>
      <w:rPr>
        <w:rFonts w:hint="default"/>
      </w:rPr>
    </w:lvl>
    <w:lvl w:ilvl="1">
      <w:start w:val="6"/>
      <w:numFmt w:val="decimal"/>
      <w:lvlText w:val="%2."/>
      <w:lvlJc w:val="left"/>
      <w:pPr>
        <w:tabs>
          <w:tab w:val="num" w:pos="1800"/>
        </w:tabs>
        <w:ind w:left="1800" w:hanging="360"/>
      </w:pPr>
      <w:rPr>
        <w:rFonts w:hint="default"/>
        <w:b w:val="0"/>
        <w:u w:val="none"/>
      </w:rPr>
    </w:lvl>
    <w:lvl w:ilvl="2">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28" w15:restartNumberingAfterBreak="0">
    <w:nsid w:val="34945B83"/>
    <w:multiLevelType w:val="multilevel"/>
    <w:tmpl w:val="7DC467DE"/>
    <w:lvl w:ilvl="0">
      <w:start w:val="1"/>
      <w:numFmt w:val="lowerLetter"/>
      <w:lvlText w:val="(%1)"/>
      <w:lvlJc w:val="left"/>
      <w:pPr>
        <w:tabs>
          <w:tab w:val="num" w:pos="1440"/>
        </w:tabs>
        <w:ind w:left="1440" w:hanging="720"/>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29" w15:restartNumberingAfterBreak="0">
    <w:nsid w:val="35011EF9"/>
    <w:multiLevelType w:val="hybridMultilevel"/>
    <w:tmpl w:val="95904254"/>
    <w:lvl w:ilvl="0" w:tplc="9F9E142E">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0" w15:restartNumberingAfterBreak="0">
    <w:nsid w:val="372E2322"/>
    <w:multiLevelType w:val="hybridMultilevel"/>
    <w:tmpl w:val="C764F2A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1" w15:restartNumberingAfterBreak="0">
    <w:nsid w:val="377D641E"/>
    <w:multiLevelType w:val="multilevel"/>
    <w:tmpl w:val="6B422B14"/>
    <w:lvl w:ilvl="0">
      <w:start w:val="6"/>
      <w:numFmt w:val="decimal"/>
      <w:lvlText w:val="%1"/>
      <w:lvlJc w:val="left"/>
      <w:pPr>
        <w:tabs>
          <w:tab w:val="num" w:pos="435"/>
        </w:tabs>
        <w:ind w:left="435" w:hanging="435"/>
      </w:pPr>
      <w:rPr>
        <w:rFonts w:hint="default"/>
      </w:rPr>
    </w:lvl>
    <w:lvl w:ilvl="1">
      <w:start w:val="5"/>
      <w:numFmt w:val="decimal"/>
      <w:lvlText w:val="%1.%2"/>
      <w:lvlJc w:val="left"/>
      <w:pPr>
        <w:tabs>
          <w:tab w:val="num" w:pos="435"/>
        </w:tabs>
        <w:ind w:left="435" w:hanging="435"/>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2" w15:restartNumberingAfterBreak="0">
    <w:nsid w:val="39CA3FDC"/>
    <w:multiLevelType w:val="multilevel"/>
    <w:tmpl w:val="1EE6E4B2"/>
    <w:lvl w:ilvl="0">
      <w:start w:val="13"/>
      <w:numFmt w:val="decimal"/>
      <w:lvlText w:val="%1"/>
      <w:lvlJc w:val="left"/>
      <w:pPr>
        <w:tabs>
          <w:tab w:val="num" w:pos="375"/>
        </w:tabs>
        <w:ind w:left="375" w:hanging="375"/>
      </w:pPr>
      <w:rPr>
        <w:rFonts w:hint="default"/>
      </w:rPr>
    </w:lvl>
    <w:lvl w:ilvl="1">
      <w:start w:val="1"/>
      <w:numFmt w:val="decimal"/>
      <w:lvlText w:val="%1.%2"/>
      <w:lvlJc w:val="left"/>
      <w:pPr>
        <w:tabs>
          <w:tab w:val="num" w:pos="375"/>
        </w:tabs>
        <w:ind w:left="375" w:hanging="37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3" w15:restartNumberingAfterBreak="0">
    <w:nsid w:val="3CB63F68"/>
    <w:multiLevelType w:val="multilevel"/>
    <w:tmpl w:val="0D408A58"/>
    <w:lvl w:ilvl="0">
      <w:start w:val="1"/>
      <w:numFmt w:val="lowerLetter"/>
      <w:lvlText w:val="(%1)"/>
      <w:lvlJc w:val="left"/>
      <w:pPr>
        <w:tabs>
          <w:tab w:val="num" w:pos="1440"/>
        </w:tabs>
        <w:ind w:left="1440" w:hanging="720"/>
      </w:pPr>
      <w:rPr>
        <w:rFonts w:hint="default"/>
      </w:rPr>
    </w:lvl>
    <w:lvl w:ilvl="1">
      <w:start w:val="10"/>
      <w:numFmt w:val="decimal"/>
      <w:lvlText w:val="%2."/>
      <w:lvlJc w:val="left"/>
      <w:pPr>
        <w:tabs>
          <w:tab w:val="num" w:pos="1800"/>
        </w:tabs>
        <w:ind w:left="1800" w:hanging="360"/>
      </w:pPr>
      <w:rPr>
        <w:rFonts w:hint="default"/>
        <w:b w:val="0"/>
        <w:u w:val="none"/>
      </w:rPr>
    </w:lvl>
    <w:lvl w:ilvl="2">
      <w:start w:val="1"/>
      <w:numFmt w:val="lowerLetter"/>
      <w:lvlText w:val="%3)"/>
      <w:lvlJc w:val="left"/>
      <w:pPr>
        <w:ind w:left="2700" w:hanging="360"/>
      </w:pPr>
      <w:rPr>
        <w:rFonts w:hint="default"/>
      </w:r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34" w15:restartNumberingAfterBreak="0">
    <w:nsid w:val="3EDD5749"/>
    <w:multiLevelType w:val="multilevel"/>
    <w:tmpl w:val="9D4A8B5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44291EDF"/>
    <w:multiLevelType w:val="multilevel"/>
    <w:tmpl w:val="13785138"/>
    <w:lvl w:ilvl="0">
      <w:start w:val="1"/>
      <w:numFmt w:val="lowerLetter"/>
      <w:lvlText w:val="(%1)"/>
      <w:lvlJc w:val="left"/>
      <w:pPr>
        <w:tabs>
          <w:tab w:val="num" w:pos="1440"/>
        </w:tabs>
        <w:ind w:left="1440" w:hanging="720"/>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36" w15:restartNumberingAfterBreak="0">
    <w:nsid w:val="444143A2"/>
    <w:multiLevelType w:val="multilevel"/>
    <w:tmpl w:val="D8EEBF1E"/>
    <w:lvl w:ilvl="0">
      <w:start w:val="20"/>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4C2C6DB9"/>
    <w:multiLevelType w:val="multilevel"/>
    <w:tmpl w:val="3FA4E99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4D3942F2"/>
    <w:multiLevelType w:val="multilevel"/>
    <w:tmpl w:val="ECB6AEBA"/>
    <w:lvl w:ilvl="0">
      <w:start w:val="11"/>
      <w:numFmt w:val="decimal"/>
      <w:lvlText w:val="%1"/>
      <w:lvlJc w:val="left"/>
      <w:pPr>
        <w:tabs>
          <w:tab w:val="num" w:pos="720"/>
        </w:tabs>
        <w:ind w:left="720" w:hanging="720"/>
      </w:pPr>
      <w:rPr>
        <w:rFonts w:hint="default"/>
      </w:rPr>
    </w:lvl>
    <w:lvl w:ilvl="1">
      <w:start w:val="4"/>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9" w15:restartNumberingAfterBreak="0">
    <w:nsid w:val="4FEE3016"/>
    <w:multiLevelType w:val="multilevel"/>
    <w:tmpl w:val="111E303A"/>
    <w:lvl w:ilvl="0">
      <w:start w:val="1"/>
      <w:numFmt w:val="lowerRoman"/>
      <w:lvlText w:val="(%1)"/>
      <w:lvlJc w:val="left"/>
      <w:pPr>
        <w:tabs>
          <w:tab w:val="num" w:pos="1080"/>
        </w:tabs>
        <w:ind w:left="1080" w:hanging="720"/>
      </w:pPr>
      <w:rPr>
        <w:rFonts w:hint="default"/>
      </w:rPr>
    </w:lvl>
    <w:lvl w:ilvl="1">
      <w:start w:val="1"/>
      <w:numFmt w:val="lowerLetter"/>
      <w:lvlText w:val="(%2)"/>
      <w:lvlJc w:val="left"/>
      <w:pPr>
        <w:tabs>
          <w:tab w:val="num" w:pos="1800"/>
        </w:tabs>
        <w:ind w:left="1800" w:hanging="72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0" w15:restartNumberingAfterBreak="0">
    <w:nsid w:val="50533834"/>
    <w:multiLevelType w:val="singleLevel"/>
    <w:tmpl w:val="14F41A58"/>
    <w:lvl w:ilvl="0">
      <w:start w:val="1"/>
      <w:numFmt w:val="upperLetter"/>
      <w:lvlText w:val="(%1)"/>
      <w:lvlJc w:val="left"/>
      <w:pPr>
        <w:tabs>
          <w:tab w:val="num" w:pos="720"/>
        </w:tabs>
        <w:ind w:left="720" w:hanging="720"/>
      </w:pPr>
      <w:rPr>
        <w:rFonts w:asciiTheme="minorHAnsi" w:hAnsiTheme="minorHAnsi" w:cstheme="minorHAnsi" w:hint="default"/>
        <w:sz w:val="24"/>
        <w:szCs w:val="24"/>
      </w:rPr>
    </w:lvl>
  </w:abstractNum>
  <w:abstractNum w:abstractNumId="41" w15:restartNumberingAfterBreak="0">
    <w:nsid w:val="50A918B2"/>
    <w:multiLevelType w:val="singleLevel"/>
    <w:tmpl w:val="4A2AC2B8"/>
    <w:lvl w:ilvl="0">
      <w:start w:val="1"/>
      <w:numFmt w:val="decimal"/>
      <w:lvlText w:val="(%1)"/>
      <w:lvlJc w:val="left"/>
      <w:pPr>
        <w:tabs>
          <w:tab w:val="num" w:pos="720"/>
        </w:tabs>
        <w:ind w:left="720" w:hanging="720"/>
      </w:pPr>
      <w:rPr>
        <w:rFonts w:hint="default"/>
        <w:b w:val="0"/>
      </w:rPr>
    </w:lvl>
  </w:abstractNum>
  <w:abstractNum w:abstractNumId="42" w15:restartNumberingAfterBreak="0">
    <w:nsid w:val="56955FE6"/>
    <w:multiLevelType w:val="hybridMultilevel"/>
    <w:tmpl w:val="B1C66D70"/>
    <w:lvl w:ilvl="0" w:tplc="1A4889F2">
      <w:start w:val="1"/>
      <w:numFmt w:val="lowerLetter"/>
      <w:lvlText w:val="%1)"/>
      <w:lvlJc w:val="left"/>
      <w:pPr>
        <w:ind w:left="1080" w:hanging="360"/>
      </w:pPr>
      <w:rPr>
        <w:rFonts w:hint="default"/>
      </w:rPr>
    </w:lvl>
    <w:lvl w:ilvl="1" w:tplc="44090019" w:tentative="1">
      <w:start w:val="1"/>
      <w:numFmt w:val="lowerLetter"/>
      <w:lvlText w:val="%2."/>
      <w:lvlJc w:val="left"/>
      <w:pPr>
        <w:ind w:left="1800" w:hanging="360"/>
      </w:pPr>
    </w:lvl>
    <w:lvl w:ilvl="2" w:tplc="4409001B" w:tentative="1">
      <w:start w:val="1"/>
      <w:numFmt w:val="lowerRoman"/>
      <w:lvlText w:val="%3."/>
      <w:lvlJc w:val="right"/>
      <w:pPr>
        <w:ind w:left="2520" w:hanging="180"/>
      </w:pPr>
    </w:lvl>
    <w:lvl w:ilvl="3" w:tplc="4409000F" w:tentative="1">
      <w:start w:val="1"/>
      <w:numFmt w:val="decimal"/>
      <w:lvlText w:val="%4."/>
      <w:lvlJc w:val="left"/>
      <w:pPr>
        <w:ind w:left="3240" w:hanging="360"/>
      </w:pPr>
    </w:lvl>
    <w:lvl w:ilvl="4" w:tplc="44090019" w:tentative="1">
      <w:start w:val="1"/>
      <w:numFmt w:val="lowerLetter"/>
      <w:lvlText w:val="%5."/>
      <w:lvlJc w:val="left"/>
      <w:pPr>
        <w:ind w:left="3960" w:hanging="360"/>
      </w:pPr>
    </w:lvl>
    <w:lvl w:ilvl="5" w:tplc="4409001B" w:tentative="1">
      <w:start w:val="1"/>
      <w:numFmt w:val="lowerRoman"/>
      <w:lvlText w:val="%6."/>
      <w:lvlJc w:val="right"/>
      <w:pPr>
        <w:ind w:left="4680" w:hanging="180"/>
      </w:pPr>
    </w:lvl>
    <w:lvl w:ilvl="6" w:tplc="4409000F" w:tentative="1">
      <w:start w:val="1"/>
      <w:numFmt w:val="decimal"/>
      <w:lvlText w:val="%7."/>
      <w:lvlJc w:val="left"/>
      <w:pPr>
        <w:ind w:left="5400" w:hanging="360"/>
      </w:pPr>
    </w:lvl>
    <w:lvl w:ilvl="7" w:tplc="44090019" w:tentative="1">
      <w:start w:val="1"/>
      <w:numFmt w:val="lowerLetter"/>
      <w:lvlText w:val="%8."/>
      <w:lvlJc w:val="left"/>
      <w:pPr>
        <w:ind w:left="6120" w:hanging="360"/>
      </w:pPr>
    </w:lvl>
    <w:lvl w:ilvl="8" w:tplc="4409001B" w:tentative="1">
      <w:start w:val="1"/>
      <w:numFmt w:val="lowerRoman"/>
      <w:lvlText w:val="%9."/>
      <w:lvlJc w:val="right"/>
      <w:pPr>
        <w:ind w:left="6840" w:hanging="180"/>
      </w:pPr>
    </w:lvl>
  </w:abstractNum>
  <w:abstractNum w:abstractNumId="43" w15:restartNumberingAfterBreak="0">
    <w:nsid w:val="5A1366C8"/>
    <w:multiLevelType w:val="hybridMultilevel"/>
    <w:tmpl w:val="CDFA6F68"/>
    <w:lvl w:ilvl="0" w:tplc="AE486FF6">
      <w:start w:val="1"/>
      <w:numFmt w:val="lowerRoman"/>
      <w:lvlText w:val="(%1)"/>
      <w:lvlJc w:val="righ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44" w15:restartNumberingAfterBreak="0">
    <w:nsid w:val="5AA00532"/>
    <w:multiLevelType w:val="multilevel"/>
    <w:tmpl w:val="FE72174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5" w15:restartNumberingAfterBreak="0">
    <w:nsid w:val="5B300BDE"/>
    <w:multiLevelType w:val="singleLevel"/>
    <w:tmpl w:val="BEC62E4A"/>
    <w:lvl w:ilvl="0">
      <w:start w:val="1"/>
      <w:numFmt w:val="lowerLetter"/>
      <w:lvlText w:val="(%1)"/>
      <w:lvlJc w:val="left"/>
      <w:pPr>
        <w:tabs>
          <w:tab w:val="num" w:pos="1440"/>
        </w:tabs>
        <w:ind w:left="1440" w:hanging="720"/>
      </w:pPr>
      <w:rPr>
        <w:rFonts w:hint="default"/>
      </w:rPr>
    </w:lvl>
  </w:abstractNum>
  <w:abstractNum w:abstractNumId="46" w15:restartNumberingAfterBreak="0">
    <w:nsid w:val="5C3D6CDD"/>
    <w:multiLevelType w:val="hybridMultilevel"/>
    <w:tmpl w:val="8CFE84A8"/>
    <w:lvl w:ilvl="0" w:tplc="44090017">
      <w:start w:val="1"/>
      <w:numFmt w:val="lowerLetter"/>
      <w:lvlText w:val="%1)"/>
      <w:lvlJc w:val="left"/>
      <w:pPr>
        <w:ind w:left="720" w:hanging="360"/>
      </w:pPr>
    </w:lvl>
    <w:lvl w:ilvl="1" w:tplc="FEC21830">
      <w:start w:val="1"/>
      <w:numFmt w:val="lowerLetter"/>
      <w:lvlText w:val="(%2)"/>
      <w:lvlJc w:val="left"/>
      <w:pPr>
        <w:ind w:left="1440" w:hanging="360"/>
      </w:pPr>
      <w:rPr>
        <w:rFonts w:hint="default"/>
      </w:rPr>
    </w:lvl>
    <w:lvl w:ilvl="2" w:tplc="82740B2E">
      <w:start w:val="21"/>
      <w:numFmt w:val="decimal"/>
      <w:lvlText w:val="%3."/>
      <w:lvlJc w:val="left"/>
      <w:pPr>
        <w:ind w:left="2340" w:hanging="360"/>
      </w:pPr>
      <w:rPr>
        <w:rFonts w:hint="default"/>
      </w:r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47" w15:restartNumberingAfterBreak="0">
    <w:nsid w:val="5F7308DC"/>
    <w:multiLevelType w:val="singleLevel"/>
    <w:tmpl w:val="2D381AA2"/>
    <w:lvl w:ilvl="0">
      <w:start w:val="1"/>
      <w:numFmt w:val="lowerLetter"/>
      <w:lvlText w:val="(%1)"/>
      <w:lvlJc w:val="left"/>
      <w:pPr>
        <w:tabs>
          <w:tab w:val="num" w:pos="360"/>
        </w:tabs>
        <w:ind w:left="360" w:hanging="360"/>
      </w:pPr>
      <w:rPr>
        <w:rFonts w:hint="default"/>
      </w:rPr>
    </w:lvl>
  </w:abstractNum>
  <w:abstractNum w:abstractNumId="48" w15:restartNumberingAfterBreak="0">
    <w:nsid w:val="5FA223BC"/>
    <w:multiLevelType w:val="multilevel"/>
    <w:tmpl w:val="4E5223E8"/>
    <w:lvl w:ilvl="0">
      <w:start w:val="11"/>
      <w:numFmt w:val="decimal"/>
      <w:lvlText w:val="%1"/>
      <w:lvlJc w:val="left"/>
      <w:pPr>
        <w:ind w:left="540" w:hanging="540"/>
      </w:pPr>
      <w:rPr>
        <w:rFonts w:hint="default"/>
      </w:rPr>
    </w:lvl>
    <w:lvl w:ilvl="1">
      <w:start w:val="14"/>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9" w15:restartNumberingAfterBreak="0">
    <w:nsid w:val="609B717A"/>
    <w:multiLevelType w:val="multilevel"/>
    <w:tmpl w:val="562C3E34"/>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0" w15:restartNumberingAfterBreak="0">
    <w:nsid w:val="619A0F89"/>
    <w:multiLevelType w:val="multilevel"/>
    <w:tmpl w:val="873C9B0A"/>
    <w:lvl w:ilvl="0">
      <w:start w:val="12"/>
      <w:numFmt w:val="decimal"/>
      <w:lvlText w:val="%1."/>
      <w:lvlJc w:val="left"/>
      <w:pPr>
        <w:tabs>
          <w:tab w:val="num" w:pos="1080"/>
        </w:tabs>
        <w:ind w:left="1080" w:hanging="720"/>
      </w:pPr>
      <w:rPr>
        <w:rFonts w:hint="default"/>
      </w:rPr>
    </w:lvl>
    <w:lvl w:ilvl="1">
      <w:start w:val="1"/>
      <w:numFmt w:val="decimal"/>
      <w:isLgl/>
      <w:lvlText w:val="%1.%2"/>
      <w:lvlJc w:val="left"/>
      <w:pPr>
        <w:tabs>
          <w:tab w:val="num" w:pos="1080"/>
        </w:tabs>
        <w:ind w:left="1080" w:hanging="7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1800"/>
        </w:tabs>
        <w:ind w:left="1800" w:hanging="1440"/>
      </w:pPr>
      <w:rPr>
        <w:rFonts w:hint="default"/>
      </w:rPr>
    </w:lvl>
  </w:abstractNum>
  <w:abstractNum w:abstractNumId="51" w15:restartNumberingAfterBreak="0">
    <w:nsid w:val="63447E2C"/>
    <w:multiLevelType w:val="multilevel"/>
    <w:tmpl w:val="414A1752"/>
    <w:lvl w:ilvl="0">
      <w:start w:val="6"/>
      <w:numFmt w:val="decimal"/>
      <w:lvlText w:val="%1"/>
      <w:lvlJc w:val="left"/>
      <w:pPr>
        <w:ind w:left="420" w:hanging="420"/>
      </w:pPr>
      <w:rPr>
        <w:rFonts w:hint="default"/>
      </w:rPr>
    </w:lvl>
    <w:lvl w:ilvl="1">
      <w:start w:val="1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2" w15:restartNumberingAfterBreak="0">
    <w:nsid w:val="66941534"/>
    <w:multiLevelType w:val="multilevel"/>
    <w:tmpl w:val="B106C756"/>
    <w:lvl w:ilvl="0">
      <w:start w:val="11"/>
      <w:numFmt w:val="decimal"/>
      <w:lvlText w:val="%1."/>
      <w:lvlJc w:val="left"/>
      <w:pPr>
        <w:ind w:left="540" w:hanging="540"/>
      </w:pPr>
      <w:rPr>
        <w:rFonts w:asciiTheme="minorHAnsi" w:hAnsiTheme="minorHAnsi" w:cstheme="minorHAnsi" w:hint="default"/>
        <w:b w:val="0"/>
        <w:bCs/>
      </w:rPr>
    </w:lvl>
    <w:lvl w:ilvl="1">
      <w:start w:val="11"/>
      <w:numFmt w:val="decimal"/>
      <w:lvlText w:val="%2.13"/>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3" w15:restartNumberingAfterBreak="0">
    <w:nsid w:val="678C450C"/>
    <w:multiLevelType w:val="hybridMultilevel"/>
    <w:tmpl w:val="404E7FB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4" w15:restartNumberingAfterBreak="0">
    <w:nsid w:val="68E3092F"/>
    <w:multiLevelType w:val="multilevel"/>
    <w:tmpl w:val="A7D64C7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5" w15:restartNumberingAfterBreak="0">
    <w:nsid w:val="6CD1640A"/>
    <w:multiLevelType w:val="hybridMultilevel"/>
    <w:tmpl w:val="C3A06AB2"/>
    <w:lvl w:ilvl="0" w:tplc="5456B74E">
      <w:start w:val="1"/>
      <w:numFmt w:val="lowerLetter"/>
      <w:lvlText w:val="(%1)"/>
      <w:lvlJc w:val="left"/>
      <w:pPr>
        <w:ind w:left="1444" w:hanging="735"/>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56" w15:restartNumberingAfterBreak="0">
    <w:nsid w:val="6EFB6B07"/>
    <w:multiLevelType w:val="singleLevel"/>
    <w:tmpl w:val="6FFA5DF2"/>
    <w:lvl w:ilvl="0">
      <w:start w:val="1"/>
      <w:numFmt w:val="lowerRoman"/>
      <w:lvlText w:val="(%1)"/>
      <w:lvlJc w:val="left"/>
      <w:pPr>
        <w:tabs>
          <w:tab w:val="num" w:pos="2160"/>
        </w:tabs>
        <w:ind w:left="2160" w:hanging="720"/>
      </w:pPr>
      <w:rPr>
        <w:rFonts w:hint="default"/>
      </w:rPr>
    </w:lvl>
  </w:abstractNum>
  <w:abstractNum w:abstractNumId="57" w15:restartNumberingAfterBreak="0">
    <w:nsid w:val="6F346A4A"/>
    <w:multiLevelType w:val="multilevel"/>
    <w:tmpl w:val="88081158"/>
    <w:lvl w:ilvl="0">
      <w:start w:val="1"/>
      <w:numFmt w:val="decimal"/>
      <w:lvlText w:val="%1."/>
      <w:lvlJc w:val="left"/>
      <w:pPr>
        <w:ind w:left="360" w:hanging="360"/>
      </w:pPr>
      <w:rPr>
        <w:rFonts w:hint="default"/>
        <w:u w:val="none"/>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8" w15:restartNumberingAfterBreak="0">
    <w:nsid w:val="6FAE28E3"/>
    <w:multiLevelType w:val="multilevel"/>
    <w:tmpl w:val="E2960E8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b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9" w15:restartNumberingAfterBreak="0">
    <w:nsid w:val="7A3E788B"/>
    <w:multiLevelType w:val="hybridMultilevel"/>
    <w:tmpl w:val="C5249652"/>
    <w:lvl w:ilvl="0" w:tplc="87AEAEE2">
      <w:start w:val="1"/>
      <w:numFmt w:val="lowerLetter"/>
      <w:lvlText w:val="(%1)"/>
      <w:lvlJc w:val="left"/>
      <w:pPr>
        <w:ind w:left="1440" w:hanging="360"/>
      </w:pPr>
      <w:rPr>
        <w:rFonts w:hint="default"/>
      </w:rPr>
    </w:lvl>
    <w:lvl w:ilvl="1" w:tplc="44090019" w:tentative="1">
      <w:start w:val="1"/>
      <w:numFmt w:val="lowerLetter"/>
      <w:lvlText w:val="%2."/>
      <w:lvlJc w:val="left"/>
      <w:pPr>
        <w:ind w:left="2160" w:hanging="360"/>
      </w:pPr>
    </w:lvl>
    <w:lvl w:ilvl="2" w:tplc="4409001B" w:tentative="1">
      <w:start w:val="1"/>
      <w:numFmt w:val="lowerRoman"/>
      <w:lvlText w:val="%3."/>
      <w:lvlJc w:val="right"/>
      <w:pPr>
        <w:ind w:left="2880" w:hanging="180"/>
      </w:pPr>
    </w:lvl>
    <w:lvl w:ilvl="3" w:tplc="4409000F" w:tentative="1">
      <w:start w:val="1"/>
      <w:numFmt w:val="decimal"/>
      <w:lvlText w:val="%4."/>
      <w:lvlJc w:val="left"/>
      <w:pPr>
        <w:ind w:left="3600" w:hanging="360"/>
      </w:pPr>
    </w:lvl>
    <w:lvl w:ilvl="4" w:tplc="44090019" w:tentative="1">
      <w:start w:val="1"/>
      <w:numFmt w:val="lowerLetter"/>
      <w:lvlText w:val="%5."/>
      <w:lvlJc w:val="left"/>
      <w:pPr>
        <w:ind w:left="4320" w:hanging="360"/>
      </w:pPr>
    </w:lvl>
    <w:lvl w:ilvl="5" w:tplc="4409001B" w:tentative="1">
      <w:start w:val="1"/>
      <w:numFmt w:val="lowerRoman"/>
      <w:lvlText w:val="%6."/>
      <w:lvlJc w:val="right"/>
      <w:pPr>
        <w:ind w:left="5040" w:hanging="180"/>
      </w:pPr>
    </w:lvl>
    <w:lvl w:ilvl="6" w:tplc="4409000F" w:tentative="1">
      <w:start w:val="1"/>
      <w:numFmt w:val="decimal"/>
      <w:lvlText w:val="%7."/>
      <w:lvlJc w:val="left"/>
      <w:pPr>
        <w:ind w:left="5760" w:hanging="360"/>
      </w:pPr>
    </w:lvl>
    <w:lvl w:ilvl="7" w:tplc="44090019" w:tentative="1">
      <w:start w:val="1"/>
      <w:numFmt w:val="lowerLetter"/>
      <w:lvlText w:val="%8."/>
      <w:lvlJc w:val="left"/>
      <w:pPr>
        <w:ind w:left="6480" w:hanging="360"/>
      </w:pPr>
    </w:lvl>
    <w:lvl w:ilvl="8" w:tplc="4409001B" w:tentative="1">
      <w:start w:val="1"/>
      <w:numFmt w:val="lowerRoman"/>
      <w:lvlText w:val="%9."/>
      <w:lvlJc w:val="right"/>
      <w:pPr>
        <w:ind w:left="7200" w:hanging="180"/>
      </w:pPr>
    </w:lvl>
  </w:abstractNum>
  <w:abstractNum w:abstractNumId="60" w15:restartNumberingAfterBreak="0">
    <w:nsid w:val="7C5A6621"/>
    <w:multiLevelType w:val="multilevel"/>
    <w:tmpl w:val="93522FD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1"/>
  </w:num>
  <w:num w:numId="2">
    <w:abstractNumId w:val="40"/>
  </w:num>
  <w:num w:numId="3">
    <w:abstractNumId w:val="9"/>
  </w:num>
  <w:num w:numId="4">
    <w:abstractNumId w:val="47"/>
  </w:num>
  <w:num w:numId="5">
    <w:abstractNumId w:val="45"/>
  </w:num>
  <w:num w:numId="6">
    <w:abstractNumId w:val="8"/>
  </w:num>
  <w:num w:numId="7">
    <w:abstractNumId w:val="21"/>
  </w:num>
  <w:num w:numId="8">
    <w:abstractNumId w:val="16"/>
  </w:num>
  <w:num w:numId="9">
    <w:abstractNumId w:val="26"/>
  </w:num>
  <w:num w:numId="10">
    <w:abstractNumId w:val="39"/>
  </w:num>
  <w:num w:numId="11">
    <w:abstractNumId w:val="56"/>
  </w:num>
  <w:num w:numId="12">
    <w:abstractNumId w:val="31"/>
  </w:num>
  <w:num w:numId="13">
    <w:abstractNumId w:val="38"/>
  </w:num>
  <w:num w:numId="14">
    <w:abstractNumId w:val="50"/>
  </w:num>
  <w:num w:numId="15">
    <w:abstractNumId w:val="24"/>
  </w:num>
  <w:num w:numId="16">
    <w:abstractNumId w:val="27"/>
  </w:num>
  <w:num w:numId="17">
    <w:abstractNumId w:val="33"/>
  </w:num>
  <w:num w:numId="18">
    <w:abstractNumId w:val="7"/>
  </w:num>
  <w:num w:numId="19">
    <w:abstractNumId w:val="25"/>
  </w:num>
  <w:num w:numId="20">
    <w:abstractNumId w:val="23"/>
  </w:num>
  <w:num w:numId="21">
    <w:abstractNumId w:val="18"/>
  </w:num>
  <w:num w:numId="22">
    <w:abstractNumId w:val="5"/>
  </w:num>
  <w:num w:numId="23">
    <w:abstractNumId w:val="6"/>
  </w:num>
  <w:num w:numId="24">
    <w:abstractNumId w:val="15"/>
  </w:num>
  <w:num w:numId="25">
    <w:abstractNumId w:val="28"/>
  </w:num>
  <w:num w:numId="26">
    <w:abstractNumId w:val="35"/>
  </w:num>
  <w:num w:numId="27">
    <w:abstractNumId w:val="10"/>
  </w:num>
  <w:num w:numId="28">
    <w:abstractNumId w:val="19"/>
  </w:num>
  <w:num w:numId="29">
    <w:abstractNumId w:val="32"/>
  </w:num>
  <w:num w:numId="30">
    <w:abstractNumId w:val="29"/>
  </w:num>
  <w:num w:numId="31">
    <w:abstractNumId w:val="4"/>
  </w:num>
  <w:num w:numId="32">
    <w:abstractNumId w:val="22"/>
  </w:num>
  <w:num w:numId="33">
    <w:abstractNumId w:val="58"/>
  </w:num>
  <w:num w:numId="34">
    <w:abstractNumId w:val="44"/>
  </w:num>
  <w:num w:numId="35">
    <w:abstractNumId w:val="12"/>
  </w:num>
  <w:num w:numId="36">
    <w:abstractNumId w:val="17"/>
  </w:num>
  <w:num w:numId="37">
    <w:abstractNumId w:val="34"/>
  </w:num>
  <w:num w:numId="38">
    <w:abstractNumId w:val="57"/>
  </w:num>
  <w:num w:numId="39">
    <w:abstractNumId w:val="0"/>
  </w:num>
  <w:num w:numId="40">
    <w:abstractNumId w:val="11"/>
  </w:num>
  <w:num w:numId="41">
    <w:abstractNumId w:val="54"/>
  </w:num>
  <w:num w:numId="42">
    <w:abstractNumId w:val="1"/>
  </w:num>
  <w:num w:numId="43">
    <w:abstractNumId w:val="20"/>
  </w:num>
  <w:num w:numId="44">
    <w:abstractNumId w:val="49"/>
  </w:num>
  <w:num w:numId="45">
    <w:abstractNumId w:val="55"/>
  </w:num>
  <w:num w:numId="4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3"/>
  </w:num>
  <w:num w:numId="49">
    <w:abstractNumId w:val="52"/>
  </w:num>
  <w:num w:numId="50">
    <w:abstractNumId w:val="46"/>
  </w:num>
  <w:num w:numId="51">
    <w:abstractNumId w:val="3"/>
  </w:num>
  <w:num w:numId="52">
    <w:abstractNumId w:val="59"/>
  </w:num>
  <w:num w:numId="53">
    <w:abstractNumId w:val="43"/>
  </w:num>
  <w:num w:numId="54">
    <w:abstractNumId w:val="48"/>
  </w:num>
  <w:num w:numId="55">
    <w:abstractNumId w:val="53"/>
  </w:num>
  <w:num w:numId="56">
    <w:abstractNumId w:val="42"/>
  </w:num>
  <w:num w:numId="57">
    <w:abstractNumId w:val="36"/>
  </w:num>
  <w:num w:numId="58">
    <w:abstractNumId w:val="60"/>
  </w:num>
  <w:num w:numId="59">
    <w:abstractNumId w:val="14"/>
  </w:num>
  <w:num w:numId="60">
    <w:abstractNumId w:val="37"/>
  </w:num>
  <w:num w:numId="61">
    <w:abstractNumId w:val="51"/>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67"/>
    <o:shapelayout v:ext="edit">
      <o:idmap v:ext="edit" data="2"/>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Da0MDIzM7c0NjW0MDZU0lEKTi0uzszPAykwrAUA7MbfeSwAAAA="/>
  </w:docVars>
  <w:rsids>
    <w:rsidRoot w:val="009515EE"/>
    <w:rsid w:val="00000E3C"/>
    <w:rsid w:val="00001C8C"/>
    <w:rsid w:val="000053E0"/>
    <w:rsid w:val="0000578B"/>
    <w:rsid w:val="0001002D"/>
    <w:rsid w:val="00011114"/>
    <w:rsid w:val="00011960"/>
    <w:rsid w:val="00011CF6"/>
    <w:rsid w:val="0001583A"/>
    <w:rsid w:val="00016C4B"/>
    <w:rsid w:val="00017DF6"/>
    <w:rsid w:val="00021BBE"/>
    <w:rsid w:val="00022BC1"/>
    <w:rsid w:val="00023C87"/>
    <w:rsid w:val="00025C69"/>
    <w:rsid w:val="000260C6"/>
    <w:rsid w:val="00026875"/>
    <w:rsid w:val="000269D2"/>
    <w:rsid w:val="0002749E"/>
    <w:rsid w:val="0003085B"/>
    <w:rsid w:val="000309CB"/>
    <w:rsid w:val="000324B7"/>
    <w:rsid w:val="000327A9"/>
    <w:rsid w:val="00033875"/>
    <w:rsid w:val="00034D69"/>
    <w:rsid w:val="00036E91"/>
    <w:rsid w:val="00040656"/>
    <w:rsid w:val="0004256F"/>
    <w:rsid w:val="00043889"/>
    <w:rsid w:val="000479C8"/>
    <w:rsid w:val="00047D00"/>
    <w:rsid w:val="0005004E"/>
    <w:rsid w:val="00050577"/>
    <w:rsid w:val="00052504"/>
    <w:rsid w:val="00052804"/>
    <w:rsid w:val="000536C2"/>
    <w:rsid w:val="00054490"/>
    <w:rsid w:val="00054F16"/>
    <w:rsid w:val="0005595F"/>
    <w:rsid w:val="000616BB"/>
    <w:rsid w:val="0006220A"/>
    <w:rsid w:val="00063642"/>
    <w:rsid w:val="0006395C"/>
    <w:rsid w:val="0006687D"/>
    <w:rsid w:val="00067FEC"/>
    <w:rsid w:val="0007055E"/>
    <w:rsid w:val="000706D0"/>
    <w:rsid w:val="0007136D"/>
    <w:rsid w:val="00074583"/>
    <w:rsid w:val="00074D06"/>
    <w:rsid w:val="00075525"/>
    <w:rsid w:val="00075F02"/>
    <w:rsid w:val="00080371"/>
    <w:rsid w:val="00082243"/>
    <w:rsid w:val="00082AA4"/>
    <w:rsid w:val="0008360F"/>
    <w:rsid w:val="0008481E"/>
    <w:rsid w:val="000855F5"/>
    <w:rsid w:val="000922EC"/>
    <w:rsid w:val="00092CDB"/>
    <w:rsid w:val="00092E72"/>
    <w:rsid w:val="00094EB5"/>
    <w:rsid w:val="000952FA"/>
    <w:rsid w:val="00095BDF"/>
    <w:rsid w:val="00097B46"/>
    <w:rsid w:val="000A1C17"/>
    <w:rsid w:val="000A4003"/>
    <w:rsid w:val="000A49E5"/>
    <w:rsid w:val="000B08B2"/>
    <w:rsid w:val="000B5601"/>
    <w:rsid w:val="000B5AB9"/>
    <w:rsid w:val="000B61E4"/>
    <w:rsid w:val="000C054D"/>
    <w:rsid w:val="000C2D60"/>
    <w:rsid w:val="000C30A4"/>
    <w:rsid w:val="000C441B"/>
    <w:rsid w:val="000C558F"/>
    <w:rsid w:val="000C6042"/>
    <w:rsid w:val="000C60C1"/>
    <w:rsid w:val="000C6B90"/>
    <w:rsid w:val="000C7E36"/>
    <w:rsid w:val="000D02EA"/>
    <w:rsid w:val="000D04F8"/>
    <w:rsid w:val="000D11B6"/>
    <w:rsid w:val="000D4A4B"/>
    <w:rsid w:val="000D5261"/>
    <w:rsid w:val="000D6852"/>
    <w:rsid w:val="000D7E65"/>
    <w:rsid w:val="000D7F7E"/>
    <w:rsid w:val="000E0B85"/>
    <w:rsid w:val="000E14EC"/>
    <w:rsid w:val="000E27ED"/>
    <w:rsid w:val="000E292F"/>
    <w:rsid w:val="000E68E8"/>
    <w:rsid w:val="000E6F12"/>
    <w:rsid w:val="000F0B5D"/>
    <w:rsid w:val="000F1578"/>
    <w:rsid w:val="000F1747"/>
    <w:rsid w:val="000F2566"/>
    <w:rsid w:val="000F2B1A"/>
    <w:rsid w:val="000F36FB"/>
    <w:rsid w:val="000F411F"/>
    <w:rsid w:val="000F427F"/>
    <w:rsid w:val="000F4D27"/>
    <w:rsid w:val="000F4D5A"/>
    <w:rsid w:val="000F6A92"/>
    <w:rsid w:val="000F7BC3"/>
    <w:rsid w:val="00100403"/>
    <w:rsid w:val="001005AA"/>
    <w:rsid w:val="00101702"/>
    <w:rsid w:val="00101BAC"/>
    <w:rsid w:val="0010367D"/>
    <w:rsid w:val="00103692"/>
    <w:rsid w:val="001036E8"/>
    <w:rsid w:val="00103C2B"/>
    <w:rsid w:val="0010620A"/>
    <w:rsid w:val="00106DFB"/>
    <w:rsid w:val="001072DB"/>
    <w:rsid w:val="00107575"/>
    <w:rsid w:val="00110A7D"/>
    <w:rsid w:val="00110B9B"/>
    <w:rsid w:val="001120A4"/>
    <w:rsid w:val="00112BA5"/>
    <w:rsid w:val="00113C2E"/>
    <w:rsid w:val="001140D5"/>
    <w:rsid w:val="00114A29"/>
    <w:rsid w:val="00114E9B"/>
    <w:rsid w:val="001161EF"/>
    <w:rsid w:val="001213A5"/>
    <w:rsid w:val="00121F9D"/>
    <w:rsid w:val="00122E41"/>
    <w:rsid w:val="001239EB"/>
    <w:rsid w:val="00123C61"/>
    <w:rsid w:val="001242C1"/>
    <w:rsid w:val="00124C18"/>
    <w:rsid w:val="001261F4"/>
    <w:rsid w:val="00126A66"/>
    <w:rsid w:val="0013243E"/>
    <w:rsid w:val="00132D6C"/>
    <w:rsid w:val="00137D86"/>
    <w:rsid w:val="001412BC"/>
    <w:rsid w:val="001413E3"/>
    <w:rsid w:val="00142294"/>
    <w:rsid w:val="00142A40"/>
    <w:rsid w:val="00142EA5"/>
    <w:rsid w:val="00143E0D"/>
    <w:rsid w:val="001464D9"/>
    <w:rsid w:val="00151A46"/>
    <w:rsid w:val="00152246"/>
    <w:rsid w:val="00152270"/>
    <w:rsid w:val="00152A59"/>
    <w:rsid w:val="00153665"/>
    <w:rsid w:val="00156AE1"/>
    <w:rsid w:val="0015738D"/>
    <w:rsid w:val="00157F1E"/>
    <w:rsid w:val="00162868"/>
    <w:rsid w:val="00163539"/>
    <w:rsid w:val="0016533E"/>
    <w:rsid w:val="00165F3A"/>
    <w:rsid w:val="00166371"/>
    <w:rsid w:val="00166CB7"/>
    <w:rsid w:val="001701D0"/>
    <w:rsid w:val="0017081B"/>
    <w:rsid w:val="001712E7"/>
    <w:rsid w:val="00172019"/>
    <w:rsid w:val="00172AA3"/>
    <w:rsid w:val="00173B1F"/>
    <w:rsid w:val="00174314"/>
    <w:rsid w:val="00175026"/>
    <w:rsid w:val="00180986"/>
    <w:rsid w:val="0018108B"/>
    <w:rsid w:val="001873B7"/>
    <w:rsid w:val="001913E4"/>
    <w:rsid w:val="00193F92"/>
    <w:rsid w:val="00194C2B"/>
    <w:rsid w:val="00195B04"/>
    <w:rsid w:val="00197202"/>
    <w:rsid w:val="001A162F"/>
    <w:rsid w:val="001A3637"/>
    <w:rsid w:val="001A5B35"/>
    <w:rsid w:val="001A6360"/>
    <w:rsid w:val="001A7922"/>
    <w:rsid w:val="001B488E"/>
    <w:rsid w:val="001B5DC3"/>
    <w:rsid w:val="001B7038"/>
    <w:rsid w:val="001C0450"/>
    <w:rsid w:val="001C078C"/>
    <w:rsid w:val="001C41FF"/>
    <w:rsid w:val="001C4313"/>
    <w:rsid w:val="001C4E9B"/>
    <w:rsid w:val="001C546C"/>
    <w:rsid w:val="001D12CB"/>
    <w:rsid w:val="001D2C2C"/>
    <w:rsid w:val="001D3493"/>
    <w:rsid w:val="001D3ED3"/>
    <w:rsid w:val="001D51ED"/>
    <w:rsid w:val="001D5260"/>
    <w:rsid w:val="001D5640"/>
    <w:rsid w:val="001E054A"/>
    <w:rsid w:val="001E0D9D"/>
    <w:rsid w:val="001E110E"/>
    <w:rsid w:val="001E1C06"/>
    <w:rsid w:val="001E3E09"/>
    <w:rsid w:val="001E3F53"/>
    <w:rsid w:val="001E5620"/>
    <w:rsid w:val="001E684B"/>
    <w:rsid w:val="001E69AD"/>
    <w:rsid w:val="001E7813"/>
    <w:rsid w:val="001E7F31"/>
    <w:rsid w:val="001F1804"/>
    <w:rsid w:val="001F1D03"/>
    <w:rsid w:val="001F1E65"/>
    <w:rsid w:val="001F1F2B"/>
    <w:rsid w:val="001F37FC"/>
    <w:rsid w:val="001F6873"/>
    <w:rsid w:val="001F6B32"/>
    <w:rsid w:val="00200069"/>
    <w:rsid w:val="0020094B"/>
    <w:rsid w:val="002024A7"/>
    <w:rsid w:val="00203DF2"/>
    <w:rsid w:val="0020414C"/>
    <w:rsid w:val="002075E3"/>
    <w:rsid w:val="002103BB"/>
    <w:rsid w:val="0021214F"/>
    <w:rsid w:val="00213AEC"/>
    <w:rsid w:val="0021658A"/>
    <w:rsid w:val="00217859"/>
    <w:rsid w:val="00217B34"/>
    <w:rsid w:val="0022055F"/>
    <w:rsid w:val="00220B50"/>
    <w:rsid w:val="002215D7"/>
    <w:rsid w:val="0022203F"/>
    <w:rsid w:val="00222458"/>
    <w:rsid w:val="00222BD1"/>
    <w:rsid w:val="002234A0"/>
    <w:rsid w:val="00223C52"/>
    <w:rsid w:val="00223E06"/>
    <w:rsid w:val="00224F77"/>
    <w:rsid w:val="002277CA"/>
    <w:rsid w:val="00227EAB"/>
    <w:rsid w:val="00227EE8"/>
    <w:rsid w:val="00232DD0"/>
    <w:rsid w:val="00234134"/>
    <w:rsid w:val="002370F7"/>
    <w:rsid w:val="002407BF"/>
    <w:rsid w:val="00241FF4"/>
    <w:rsid w:val="00244DE5"/>
    <w:rsid w:val="002466BD"/>
    <w:rsid w:val="00246C8E"/>
    <w:rsid w:val="00246FE3"/>
    <w:rsid w:val="00247DF9"/>
    <w:rsid w:val="002503BA"/>
    <w:rsid w:val="0025279D"/>
    <w:rsid w:val="002536CA"/>
    <w:rsid w:val="002537EF"/>
    <w:rsid w:val="00254D5F"/>
    <w:rsid w:val="002573FB"/>
    <w:rsid w:val="00260B75"/>
    <w:rsid w:val="00262529"/>
    <w:rsid w:val="0026288B"/>
    <w:rsid w:val="0026289B"/>
    <w:rsid w:val="00265AA0"/>
    <w:rsid w:val="00266197"/>
    <w:rsid w:val="00267B75"/>
    <w:rsid w:val="00267CC0"/>
    <w:rsid w:val="00271DD1"/>
    <w:rsid w:val="00273CD3"/>
    <w:rsid w:val="00273EA9"/>
    <w:rsid w:val="00274097"/>
    <w:rsid w:val="00274183"/>
    <w:rsid w:val="00276EB1"/>
    <w:rsid w:val="00277747"/>
    <w:rsid w:val="00277C6F"/>
    <w:rsid w:val="00277D29"/>
    <w:rsid w:val="00277ECC"/>
    <w:rsid w:val="0028035D"/>
    <w:rsid w:val="00284912"/>
    <w:rsid w:val="00286782"/>
    <w:rsid w:val="00290907"/>
    <w:rsid w:val="00291674"/>
    <w:rsid w:val="00291963"/>
    <w:rsid w:val="00291B31"/>
    <w:rsid w:val="00293241"/>
    <w:rsid w:val="00293D81"/>
    <w:rsid w:val="00294CA9"/>
    <w:rsid w:val="00294D56"/>
    <w:rsid w:val="00294F12"/>
    <w:rsid w:val="00295731"/>
    <w:rsid w:val="002968B7"/>
    <w:rsid w:val="00296E9F"/>
    <w:rsid w:val="002A21FC"/>
    <w:rsid w:val="002A620E"/>
    <w:rsid w:val="002B0E2C"/>
    <w:rsid w:val="002B34E5"/>
    <w:rsid w:val="002B462E"/>
    <w:rsid w:val="002B4B60"/>
    <w:rsid w:val="002B50DE"/>
    <w:rsid w:val="002B67BA"/>
    <w:rsid w:val="002B6943"/>
    <w:rsid w:val="002C0570"/>
    <w:rsid w:val="002C0D0D"/>
    <w:rsid w:val="002C2637"/>
    <w:rsid w:val="002C26C2"/>
    <w:rsid w:val="002C4241"/>
    <w:rsid w:val="002C478C"/>
    <w:rsid w:val="002C478E"/>
    <w:rsid w:val="002C614C"/>
    <w:rsid w:val="002D0F4A"/>
    <w:rsid w:val="002D1277"/>
    <w:rsid w:val="002D19B7"/>
    <w:rsid w:val="002D2C49"/>
    <w:rsid w:val="002D7B1D"/>
    <w:rsid w:val="002E0E79"/>
    <w:rsid w:val="002E290F"/>
    <w:rsid w:val="002E3E64"/>
    <w:rsid w:val="002E456F"/>
    <w:rsid w:val="002E6490"/>
    <w:rsid w:val="002F2328"/>
    <w:rsid w:val="002F3325"/>
    <w:rsid w:val="002F3A8D"/>
    <w:rsid w:val="002F49FF"/>
    <w:rsid w:val="002F4D5D"/>
    <w:rsid w:val="002F55F0"/>
    <w:rsid w:val="002F5A64"/>
    <w:rsid w:val="002F6139"/>
    <w:rsid w:val="002F69CB"/>
    <w:rsid w:val="003022A1"/>
    <w:rsid w:val="00304871"/>
    <w:rsid w:val="003058FD"/>
    <w:rsid w:val="00311029"/>
    <w:rsid w:val="00311885"/>
    <w:rsid w:val="00312F6F"/>
    <w:rsid w:val="003130E7"/>
    <w:rsid w:val="0031322D"/>
    <w:rsid w:val="00314565"/>
    <w:rsid w:val="003153A5"/>
    <w:rsid w:val="003161DA"/>
    <w:rsid w:val="003164D5"/>
    <w:rsid w:val="00316807"/>
    <w:rsid w:val="00320655"/>
    <w:rsid w:val="00320A28"/>
    <w:rsid w:val="00324CD4"/>
    <w:rsid w:val="00324DE5"/>
    <w:rsid w:val="0032557F"/>
    <w:rsid w:val="00326EC0"/>
    <w:rsid w:val="0032700A"/>
    <w:rsid w:val="00327233"/>
    <w:rsid w:val="00327924"/>
    <w:rsid w:val="003311CC"/>
    <w:rsid w:val="00334178"/>
    <w:rsid w:val="00337CED"/>
    <w:rsid w:val="0034144D"/>
    <w:rsid w:val="003421F6"/>
    <w:rsid w:val="003430F0"/>
    <w:rsid w:val="00344AFE"/>
    <w:rsid w:val="00344C1F"/>
    <w:rsid w:val="00346114"/>
    <w:rsid w:val="003468E0"/>
    <w:rsid w:val="003478BF"/>
    <w:rsid w:val="003479F4"/>
    <w:rsid w:val="00347D9A"/>
    <w:rsid w:val="00350AB7"/>
    <w:rsid w:val="003532AD"/>
    <w:rsid w:val="00354A77"/>
    <w:rsid w:val="00354CE2"/>
    <w:rsid w:val="0035535D"/>
    <w:rsid w:val="0036227E"/>
    <w:rsid w:val="00362C7F"/>
    <w:rsid w:val="00363E49"/>
    <w:rsid w:val="003650D5"/>
    <w:rsid w:val="00367938"/>
    <w:rsid w:val="00371B0F"/>
    <w:rsid w:val="00371B50"/>
    <w:rsid w:val="00377C78"/>
    <w:rsid w:val="003807F4"/>
    <w:rsid w:val="00382FA6"/>
    <w:rsid w:val="0038321D"/>
    <w:rsid w:val="0038325D"/>
    <w:rsid w:val="00384828"/>
    <w:rsid w:val="0038532E"/>
    <w:rsid w:val="003873EA"/>
    <w:rsid w:val="00390416"/>
    <w:rsid w:val="00393ADD"/>
    <w:rsid w:val="00393DAE"/>
    <w:rsid w:val="00393F46"/>
    <w:rsid w:val="00394823"/>
    <w:rsid w:val="00394DB9"/>
    <w:rsid w:val="00395643"/>
    <w:rsid w:val="00396F5A"/>
    <w:rsid w:val="003A1F72"/>
    <w:rsid w:val="003A3E40"/>
    <w:rsid w:val="003A494B"/>
    <w:rsid w:val="003A5BA4"/>
    <w:rsid w:val="003A5F13"/>
    <w:rsid w:val="003A5F90"/>
    <w:rsid w:val="003A6D3C"/>
    <w:rsid w:val="003B10A6"/>
    <w:rsid w:val="003B4267"/>
    <w:rsid w:val="003B427C"/>
    <w:rsid w:val="003B5DB9"/>
    <w:rsid w:val="003B5FCB"/>
    <w:rsid w:val="003B64EA"/>
    <w:rsid w:val="003B76E1"/>
    <w:rsid w:val="003C36E5"/>
    <w:rsid w:val="003C403D"/>
    <w:rsid w:val="003C47BF"/>
    <w:rsid w:val="003C6300"/>
    <w:rsid w:val="003C7287"/>
    <w:rsid w:val="003C7BF2"/>
    <w:rsid w:val="003D0FC1"/>
    <w:rsid w:val="003D1622"/>
    <w:rsid w:val="003D32C5"/>
    <w:rsid w:val="003D6317"/>
    <w:rsid w:val="003D648A"/>
    <w:rsid w:val="003D73DF"/>
    <w:rsid w:val="003D7AC2"/>
    <w:rsid w:val="003E0650"/>
    <w:rsid w:val="003E0660"/>
    <w:rsid w:val="003E1284"/>
    <w:rsid w:val="003E241F"/>
    <w:rsid w:val="003E4365"/>
    <w:rsid w:val="003E52BB"/>
    <w:rsid w:val="003E5416"/>
    <w:rsid w:val="003E5D44"/>
    <w:rsid w:val="003F0BF2"/>
    <w:rsid w:val="003F23CA"/>
    <w:rsid w:val="003F33F4"/>
    <w:rsid w:val="003F4F93"/>
    <w:rsid w:val="003F4FBA"/>
    <w:rsid w:val="003F6165"/>
    <w:rsid w:val="004003F5"/>
    <w:rsid w:val="00400795"/>
    <w:rsid w:val="0040381E"/>
    <w:rsid w:val="00403E49"/>
    <w:rsid w:val="004054EA"/>
    <w:rsid w:val="0040688B"/>
    <w:rsid w:val="004107E6"/>
    <w:rsid w:val="00411548"/>
    <w:rsid w:val="00411E97"/>
    <w:rsid w:val="00413535"/>
    <w:rsid w:val="0041364E"/>
    <w:rsid w:val="00414518"/>
    <w:rsid w:val="00416D51"/>
    <w:rsid w:val="00417025"/>
    <w:rsid w:val="004207F5"/>
    <w:rsid w:val="00422F50"/>
    <w:rsid w:val="00425150"/>
    <w:rsid w:val="004263AC"/>
    <w:rsid w:val="0043007D"/>
    <w:rsid w:val="004319FA"/>
    <w:rsid w:val="00434471"/>
    <w:rsid w:val="00434EFF"/>
    <w:rsid w:val="0043629C"/>
    <w:rsid w:val="00440757"/>
    <w:rsid w:val="004413B0"/>
    <w:rsid w:val="004459FC"/>
    <w:rsid w:val="00446696"/>
    <w:rsid w:val="00451839"/>
    <w:rsid w:val="00452C07"/>
    <w:rsid w:val="00453950"/>
    <w:rsid w:val="004540BC"/>
    <w:rsid w:val="00461AC0"/>
    <w:rsid w:val="0046468D"/>
    <w:rsid w:val="00464B35"/>
    <w:rsid w:val="00465276"/>
    <w:rsid w:val="0046602C"/>
    <w:rsid w:val="004707E9"/>
    <w:rsid w:val="00470FAD"/>
    <w:rsid w:val="004710F2"/>
    <w:rsid w:val="00471CA6"/>
    <w:rsid w:val="00472AC8"/>
    <w:rsid w:val="00473A31"/>
    <w:rsid w:val="00473F23"/>
    <w:rsid w:val="00475697"/>
    <w:rsid w:val="00475CD7"/>
    <w:rsid w:val="00476F30"/>
    <w:rsid w:val="0047731D"/>
    <w:rsid w:val="0048011A"/>
    <w:rsid w:val="00480877"/>
    <w:rsid w:val="00480E65"/>
    <w:rsid w:val="00481470"/>
    <w:rsid w:val="00481BC8"/>
    <w:rsid w:val="00481F06"/>
    <w:rsid w:val="00482C9A"/>
    <w:rsid w:val="00484DFC"/>
    <w:rsid w:val="0048529B"/>
    <w:rsid w:val="00485B94"/>
    <w:rsid w:val="00485C47"/>
    <w:rsid w:val="00487DDD"/>
    <w:rsid w:val="00487FB2"/>
    <w:rsid w:val="00490D02"/>
    <w:rsid w:val="00491932"/>
    <w:rsid w:val="0049417D"/>
    <w:rsid w:val="004973AD"/>
    <w:rsid w:val="004A0FEE"/>
    <w:rsid w:val="004A1148"/>
    <w:rsid w:val="004A36D8"/>
    <w:rsid w:val="004A456E"/>
    <w:rsid w:val="004A526E"/>
    <w:rsid w:val="004A7202"/>
    <w:rsid w:val="004B1F2C"/>
    <w:rsid w:val="004B23E0"/>
    <w:rsid w:val="004B255A"/>
    <w:rsid w:val="004B3CC1"/>
    <w:rsid w:val="004B3D88"/>
    <w:rsid w:val="004B4EAD"/>
    <w:rsid w:val="004B7E6D"/>
    <w:rsid w:val="004C0265"/>
    <w:rsid w:val="004C0E7B"/>
    <w:rsid w:val="004C73A5"/>
    <w:rsid w:val="004C759B"/>
    <w:rsid w:val="004D15DD"/>
    <w:rsid w:val="004D481A"/>
    <w:rsid w:val="004D551E"/>
    <w:rsid w:val="004D7FA1"/>
    <w:rsid w:val="004E033C"/>
    <w:rsid w:val="004E163B"/>
    <w:rsid w:val="004E203E"/>
    <w:rsid w:val="004E31A1"/>
    <w:rsid w:val="004E7356"/>
    <w:rsid w:val="004F3DF6"/>
    <w:rsid w:val="004F403A"/>
    <w:rsid w:val="004F64F5"/>
    <w:rsid w:val="0050176F"/>
    <w:rsid w:val="00501DD7"/>
    <w:rsid w:val="0050291B"/>
    <w:rsid w:val="00503346"/>
    <w:rsid w:val="0050450C"/>
    <w:rsid w:val="00504AB9"/>
    <w:rsid w:val="00505561"/>
    <w:rsid w:val="00505F1D"/>
    <w:rsid w:val="0050693F"/>
    <w:rsid w:val="00507153"/>
    <w:rsid w:val="00512B97"/>
    <w:rsid w:val="00513B1D"/>
    <w:rsid w:val="0051446B"/>
    <w:rsid w:val="0051484B"/>
    <w:rsid w:val="00515EFE"/>
    <w:rsid w:val="00517229"/>
    <w:rsid w:val="00522270"/>
    <w:rsid w:val="00522408"/>
    <w:rsid w:val="00523048"/>
    <w:rsid w:val="00523706"/>
    <w:rsid w:val="005238C5"/>
    <w:rsid w:val="00523C4E"/>
    <w:rsid w:val="00523E18"/>
    <w:rsid w:val="005255B0"/>
    <w:rsid w:val="00526286"/>
    <w:rsid w:val="005267B5"/>
    <w:rsid w:val="00527367"/>
    <w:rsid w:val="00530C90"/>
    <w:rsid w:val="00531AD3"/>
    <w:rsid w:val="00531B82"/>
    <w:rsid w:val="00532A4C"/>
    <w:rsid w:val="00532C25"/>
    <w:rsid w:val="005330C0"/>
    <w:rsid w:val="0053330D"/>
    <w:rsid w:val="005333DA"/>
    <w:rsid w:val="00533EC6"/>
    <w:rsid w:val="00534157"/>
    <w:rsid w:val="00534E9E"/>
    <w:rsid w:val="00535125"/>
    <w:rsid w:val="005373CF"/>
    <w:rsid w:val="00537526"/>
    <w:rsid w:val="0054032F"/>
    <w:rsid w:val="00540A68"/>
    <w:rsid w:val="00541887"/>
    <w:rsid w:val="00543222"/>
    <w:rsid w:val="00543F55"/>
    <w:rsid w:val="0054658A"/>
    <w:rsid w:val="00546661"/>
    <w:rsid w:val="00546EB3"/>
    <w:rsid w:val="00547479"/>
    <w:rsid w:val="00547C0C"/>
    <w:rsid w:val="0055027D"/>
    <w:rsid w:val="005512CC"/>
    <w:rsid w:val="0055145B"/>
    <w:rsid w:val="00555EFA"/>
    <w:rsid w:val="005603B3"/>
    <w:rsid w:val="00561950"/>
    <w:rsid w:val="00561A14"/>
    <w:rsid w:val="00561A5F"/>
    <w:rsid w:val="0056362E"/>
    <w:rsid w:val="00565FA3"/>
    <w:rsid w:val="00566B08"/>
    <w:rsid w:val="00566B5F"/>
    <w:rsid w:val="005678CB"/>
    <w:rsid w:val="00570909"/>
    <w:rsid w:val="00571227"/>
    <w:rsid w:val="0057186E"/>
    <w:rsid w:val="00573943"/>
    <w:rsid w:val="00574925"/>
    <w:rsid w:val="00576791"/>
    <w:rsid w:val="00577EA9"/>
    <w:rsid w:val="00580A76"/>
    <w:rsid w:val="005814E1"/>
    <w:rsid w:val="005817A6"/>
    <w:rsid w:val="00581DA0"/>
    <w:rsid w:val="00583A7B"/>
    <w:rsid w:val="00584931"/>
    <w:rsid w:val="00584B62"/>
    <w:rsid w:val="00586763"/>
    <w:rsid w:val="00587846"/>
    <w:rsid w:val="00590201"/>
    <w:rsid w:val="00590C38"/>
    <w:rsid w:val="005913F9"/>
    <w:rsid w:val="0059140D"/>
    <w:rsid w:val="0059213A"/>
    <w:rsid w:val="00592E77"/>
    <w:rsid w:val="005932D2"/>
    <w:rsid w:val="00595836"/>
    <w:rsid w:val="005959B0"/>
    <w:rsid w:val="00595AFA"/>
    <w:rsid w:val="00596780"/>
    <w:rsid w:val="00597BF5"/>
    <w:rsid w:val="005A2DE2"/>
    <w:rsid w:val="005A3BA4"/>
    <w:rsid w:val="005A3E56"/>
    <w:rsid w:val="005A423A"/>
    <w:rsid w:val="005A53C5"/>
    <w:rsid w:val="005A5A51"/>
    <w:rsid w:val="005A5B19"/>
    <w:rsid w:val="005A5C9B"/>
    <w:rsid w:val="005B13CB"/>
    <w:rsid w:val="005B14AB"/>
    <w:rsid w:val="005B58C0"/>
    <w:rsid w:val="005B5BD1"/>
    <w:rsid w:val="005B5E12"/>
    <w:rsid w:val="005B7BE9"/>
    <w:rsid w:val="005B7E3B"/>
    <w:rsid w:val="005C00E0"/>
    <w:rsid w:val="005C0B98"/>
    <w:rsid w:val="005C2230"/>
    <w:rsid w:val="005C232D"/>
    <w:rsid w:val="005C430D"/>
    <w:rsid w:val="005C436A"/>
    <w:rsid w:val="005C5900"/>
    <w:rsid w:val="005C689B"/>
    <w:rsid w:val="005C77FD"/>
    <w:rsid w:val="005D127D"/>
    <w:rsid w:val="005D21BF"/>
    <w:rsid w:val="005D2B79"/>
    <w:rsid w:val="005D2E19"/>
    <w:rsid w:val="005D431A"/>
    <w:rsid w:val="005D4A15"/>
    <w:rsid w:val="005D5903"/>
    <w:rsid w:val="005D6787"/>
    <w:rsid w:val="005D7732"/>
    <w:rsid w:val="005E0844"/>
    <w:rsid w:val="005E19CD"/>
    <w:rsid w:val="005E34F1"/>
    <w:rsid w:val="005E37BF"/>
    <w:rsid w:val="005F1441"/>
    <w:rsid w:val="005F2612"/>
    <w:rsid w:val="005F374D"/>
    <w:rsid w:val="005F37B1"/>
    <w:rsid w:val="005F3E5B"/>
    <w:rsid w:val="005F40CC"/>
    <w:rsid w:val="005F695F"/>
    <w:rsid w:val="005F6F94"/>
    <w:rsid w:val="006003F3"/>
    <w:rsid w:val="00601538"/>
    <w:rsid w:val="0060186D"/>
    <w:rsid w:val="00601E71"/>
    <w:rsid w:val="00602068"/>
    <w:rsid w:val="0060261C"/>
    <w:rsid w:val="00603423"/>
    <w:rsid w:val="00603A5F"/>
    <w:rsid w:val="006049B2"/>
    <w:rsid w:val="0060715F"/>
    <w:rsid w:val="00611A64"/>
    <w:rsid w:val="006127D4"/>
    <w:rsid w:val="0061451D"/>
    <w:rsid w:val="00615F51"/>
    <w:rsid w:val="00616624"/>
    <w:rsid w:val="00620119"/>
    <w:rsid w:val="00622A1F"/>
    <w:rsid w:val="0062389E"/>
    <w:rsid w:val="00626287"/>
    <w:rsid w:val="006307C7"/>
    <w:rsid w:val="00632444"/>
    <w:rsid w:val="0063551A"/>
    <w:rsid w:val="00636786"/>
    <w:rsid w:val="00636AA1"/>
    <w:rsid w:val="00637C86"/>
    <w:rsid w:val="006401B2"/>
    <w:rsid w:val="006413C1"/>
    <w:rsid w:val="00645CC1"/>
    <w:rsid w:val="0064621F"/>
    <w:rsid w:val="00652811"/>
    <w:rsid w:val="0065292D"/>
    <w:rsid w:val="00654899"/>
    <w:rsid w:val="00656DBC"/>
    <w:rsid w:val="006645CF"/>
    <w:rsid w:val="006650F9"/>
    <w:rsid w:val="006658FD"/>
    <w:rsid w:val="00665B0F"/>
    <w:rsid w:val="006663C2"/>
    <w:rsid w:val="00666D6A"/>
    <w:rsid w:val="0067131E"/>
    <w:rsid w:val="00672DAD"/>
    <w:rsid w:val="00673487"/>
    <w:rsid w:val="00673CEC"/>
    <w:rsid w:val="00680596"/>
    <w:rsid w:val="006808B9"/>
    <w:rsid w:val="00680FF8"/>
    <w:rsid w:val="006823A8"/>
    <w:rsid w:val="00684148"/>
    <w:rsid w:val="00686115"/>
    <w:rsid w:val="00686335"/>
    <w:rsid w:val="006869BA"/>
    <w:rsid w:val="00690FFA"/>
    <w:rsid w:val="00691BB9"/>
    <w:rsid w:val="00692243"/>
    <w:rsid w:val="00692628"/>
    <w:rsid w:val="00693616"/>
    <w:rsid w:val="00694CC6"/>
    <w:rsid w:val="00696656"/>
    <w:rsid w:val="006A119E"/>
    <w:rsid w:val="006A1905"/>
    <w:rsid w:val="006A3601"/>
    <w:rsid w:val="006A40EB"/>
    <w:rsid w:val="006A46F5"/>
    <w:rsid w:val="006A4A46"/>
    <w:rsid w:val="006A54A8"/>
    <w:rsid w:val="006A58B1"/>
    <w:rsid w:val="006A5ED3"/>
    <w:rsid w:val="006A7A62"/>
    <w:rsid w:val="006B02EE"/>
    <w:rsid w:val="006B35BB"/>
    <w:rsid w:val="006B5B1C"/>
    <w:rsid w:val="006B5D1A"/>
    <w:rsid w:val="006B5F11"/>
    <w:rsid w:val="006B7FC4"/>
    <w:rsid w:val="006C340D"/>
    <w:rsid w:val="006C3650"/>
    <w:rsid w:val="006C5486"/>
    <w:rsid w:val="006C5C5B"/>
    <w:rsid w:val="006D094A"/>
    <w:rsid w:val="006D2603"/>
    <w:rsid w:val="006D3D25"/>
    <w:rsid w:val="006D44DC"/>
    <w:rsid w:val="006D4B4C"/>
    <w:rsid w:val="006D57CF"/>
    <w:rsid w:val="006D6DD5"/>
    <w:rsid w:val="006D742A"/>
    <w:rsid w:val="006E16D8"/>
    <w:rsid w:val="006E1FBC"/>
    <w:rsid w:val="006E6DC8"/>
    <w:rsid w:val="006F3684"/>
    <w:rsid w:val="006F3AFB"/>
    <w:rsid w:val="006F3F15"/>
    <w:rsid w:val="006F5D5D"/>
    <w:rsid w:val="00701F5B"/>
    <w:rsid w:val="0070382E"/>
    <w:rsid w:val="007050BB"/>
    <w:rsid w:val="0070637B"/>
    <w:rsid w:val="00706FB2"/>
    <w:rsid w:val="007070DE"/>
    <w:rsid w:val="00710CA2"/>
    <w:rsid w:val="007126F7"/>
    <w:rsid w:val="00712BB5"/>
    <w:rsid w:val="00715218"/>
    <w:rsid w:val="007154A1"/>
    <w:rsid w:val="007170F1"/>
    <w:rsid w:val="00717260"/>
    <w:rsid w:val="00721E8B"/>
    <w:rsid w:val="0072524C"/>
    <w:rsid w:val="00726640"/>
    <w:rsid w:val="0073449B"/>
    <w:rsid w:val="007348AB"/>
    <w:rsid w:val="00735106"/>
    <w:rsid w:val="007368A7"/>
    <w:rsid w:val="00737683"/>
    <w:rsid w:val="007429EF"/>
    <w:rsid w:val="007433FE"/>
    <w:rsid w:val="00745888"/>
    <w:rsid w:val="00745AF1"/>
    <w:rsid w:val="00750ADA"/>
    <w:rsid w:val="007535BF"/>
    <w:rsid w:val="00753B76"/>
    <w:rsid w:val="007576AB"/>
    <w:rsid w:val="00760335"/>
    <w:rsid w:val="0076063A"/>
    <w:rsid w:val="0076412E"/>
    <w:rsid w:val="00764761"/>
    <w:rsid w:val="00765286"/>
    <w:rsid w:val="0076592E"/>
    <w:rsid w:val="007705BC"/>
    <w:rsid w:val="007711D0"/>
    <w:rsid w:val="00772691"/>
    <w:rsid w:val="007726FF"/>
    <w:rsid w:val="00774D88"/>
    <w:rsid w:val="00774E2D"/>
    <w:rsid w:val="007750DD"/>
    <w:rsid w:val="007751CF"/>
    <w:rsid w:val="00776AB7"/>
    <w:rsid w:val="00780A5E"/>
    <w:rsid w:val="00780F43"/>
    <w:rsid w:val="00782149"/>
    <w:rsid w:val="00783A54"/>
    <w:rsid w:val="0078544C"/>
    <w:rsid w:val="0078574C"/>
    <w:rsid w:val="00785A95"/>
    <w:rsid w:val="00785AA2"/>
    <w:rsid w:val="00787339"/>
    <w:rsid w:val="007909D5"/>
    <w:rsid w:val="00790E78"/>
    <w:rsid w:val="00793664"/>
    <w:rsid w:val="007950E2"/>
    <w:rsid w:val="00795745"/>
    <w:rsid w:val="00795C17"/>
    <w:rsid w:val="0079604E"/>
    <w:rsid w:val="007961F7"/>
    <w:rsid w:val="00797684"/>
    <w:rsid w:val="007A1706"/>
    <w:rsid w:val="007A33D2"/>
    <w:rsid w:val="007A464D"/>
    <w:rsid w:val="007A53FC"/>
    <w:rsid w:val="007A5622"/>
    <w:rsid w:val="007B00D5"/>
    <w:rsid w:val="007B04EB"/>
    <w:rsid w:val="007B0ECF"/>
    <w:rsid w:val="007B23EC"/>
    <w:rsid w:val="007B51EF"/>
    <w:rsid w:val="007B6811"/>
    <w:rsid w:val="007B747A"/>
    <w:rsid w:val="007C0B4E"/>
    <w:rsid w:val="007C1829"/>
    <w:rsid w:val="007C2A7F"/>
    <w:rsid w:val="007C3D5F"/>
    <w:rsid w:val="007C3F91"/>
    <w:rsid w:val="007C5166"/>
    <w:rsid w:val="007C5EE2"/>
    <w:rsid w:val="007C6A3B"/>
    <w:rsid w:val="007D0563"/>
    <w:rsid w:val="007D1DF4"/>
    <w:rsid w:val="007D3A46"/>
    <w:rsid w:val="007D5408"/>
    <w:rsid w:val="007D5BB6"/>
    <w:rsid w:val="007D649B"/>
    <w:rsid w:val="007D6988"/>
    <w:rsid w:val="007D7B38"/>
    <w:rsid w:val="007F0003"/>
    <w:rsid w:val="007F29EF"/>
    <w:rsid w:val="007F3903"/>
    <w:rsid w:val="007F46E7"/>
    <w:rsid w:val="007F6109"/>
    <w:rsid w:val="007F767C"/>
    <w:rsid w:val="007F7A56"/>
    <w:rsid w:val="0080037B"/>
    <w:rsid w:val="00802A18"/>
    <w:rsid w:val="00803903"/>
    <w:rsid w:val="008049B9"/>
    <w:rsid w:val="0080594A"/>
    <w:rsid w:val="00805B4C"/>
    <w:rsid w:val="0080776B"/>
    <w:rsid w:val="00811AE8"/>
    <w:rsid w:val="00816FD3"/>
    <w:rsid w:val="008173C1"/>
    <w:rsid w:val="0081786A"/>
    <w:rsid w:val="00820F62"/>
    <w:rsid w:val="0082148B"/>
    <w:rsid w:val="00822AAB"/>
    <w:rsid w:val="00822FE4"/>
    <w:rsid w:val="00823AF6"/>
    <w:rsid w:val="00825AE4"/>
    <w:rsid w:val="00825F99"/>
    <w:rsid w:val="008275EB"/>
    <w:rsid w:val="00827948"/>
    <w:rsid w:val="00827CB7"/>
    <w:rsid w:val="0083112A"/>
    <w:rsid w:val="00831B60"/>
    <w:rsid w:val="008326DE"/>
    <w:rsid w:val="00834343"/>
    <w:rsid w:val="0083744F"/>
    <w:rsid w:val="00842214"/>
    <w:rsid w:val="008426A4"/>
    <w:rsid w:val="00843609"/>
    <w:rsid w:val="00843679"/>
    <w:rsid w:val="00843950"/>
    <w:rsid w:val="0084532E"/>
    <w:rsid w:val="00847EEB"/>
    <w:rsid w:val="00853FFA"/>
    <w:rsid w:val="00854E47"/>
    <w:rsid w:val="00855D64"/>
    <w:rsid w:val="0085695C"/>
    <w:rsid w:val="00856F52"/>
    <w:rsid w:val="00860D56"/>
    <w:rsid w:val="00861B07"/>
    <w:rsid w:val="008630A2"/>
    <w:rsid w:val="00863501"/>
    <w:rsid w:val="008676E8"/>
    <w:rsid w:val="008714E1"/>
    <w:rsid w:val="00871B5D"/>
    <w:rsid w:val="00872535"/>
    <w:rsid w:val="00872DD8"/>
    <w:rsid w:val="00873982"/>
    <w:rsid w:val="008739E6"/>
    <w:rsid w:val="00873CE2"/>
    <w:rsid w:val="00873D47"/>
    <w:rsid w:val="00875793"/>
    <w:rsid w:val="00875FFA"/>
    <w:rsid w:val="0087600E"/>
    <w:rsid w:val="00877ED7"/>
    <w:rsid w:val="00880D43"/>
    <w:rsid w:val="00886F2B"/>
    <w:rsid w:val="00887965"/>
    <w:rsid w:val="00887A32"/>
    <w:rsid w:val="00891D79"/>
    <w:rsid w:val="00892558"/>
    <w:rsid w:val="00892EF0"/>
    <w:rsid w:val="0089513B"/>
    <w:rsid w:val="008A1C4E"/>
    <w:rsid w:val="008A3C11"/>
    <w:rsid w:val="008A58F7"/>
    <w:rsid w:val="008A731F"/>
    <w:rsid w:val="008B41CE"/>
    <w:rsid w:val="008B6937"/>
    <w:rsid w:val="008B694E"/>
    <w:rsid w:val="008B6A11"/>
    <w:rsid w:val="008C0283"/>
    <w:rsid w:val="008C041D"/>
    <w:rsid w:val="008C27A2"/>
    <w:rsid w:val="008C2B15"/>
    <w:rsid w:val="008C2E9A"/>
    <w:rsid w:val="008C497D"/>
    <w:rsid w:val="008C5072"/>
    <w:rsid w:val="008C55A4"/>
    <w:rsid w:val="008C6360"/>
    <w:rsid w:val="008D1912"/>
    <w:rsid w:val="008D1956"/>
    <w:rsid w:val="008D2A04"/>
    <w:rsid w:val="008D4A81"/>
    <w:rsid w:val="008D6F33"/>
    <w:rsid w:val="008E1C24"/>
    <w:rsid w:val="008E1EF0"/>
    <w:rsid w:val="008E2AD9"/>
    <w:rsid w:val="008E3735"/>
    <w:rsid w:val="008E592E"/>
    <w:rsid w:val="008E6821"/>
    <w:rsid w:val="008E74F2"/>
    <w:rsid w:val="008E7B81"/>
    <w:rsid w:val="008F0D97"/>
    <w:rsid w:val="008F0FE9"/>
    <w:rsid w:val="008F15A9"/>
    <w:rsid w:val="008F282A"/>
    <w:rsid w:val="008F293C"/>
    <w:rsid w:val="008F3EED"/>
    <w:rsid w:val="008F5123"/>
    <w:rsid w:val="008F5386"/>
    <w:rsid w:val="008F5434"/>
    <w:rsid w:val="00900797"/>
    <w:rsid w:val="00901413"/>
    <w:rsid w:val="0090230A"/>
    <w:rsid w:val="00902C19"/>
    <w:rsid w:val="00903137"/>
    <w:rsid w:val="00904EA0"/>
    <w:rsid w:val="00904FB2"/>
    <w:rsid w:val="00906045"/>
    <w:rsid w:val="009065A6"/>
    <w:rsid w:val="00906BC1"/>
    <w:rsid w:val="00906FA5"/>
    <w:rsid w:val="009077B2"/>
    <w:rsid w:val="0091191B"/>
    <w:rsid w:val="00916E5A"/>
    <w:rsid w:val="0092083D"/>
    <w:rsid w:val="00921286"/>
    <w:rsid w:val="009212B4"/>
    <w:rsid w:val="00922E3D"/>
    <w:rsid w:val="00924E34"/>
    <w:rsid w:val="00927AD3"/>
    <w:rsid w:val="00927C57"/>
    <w:rsid w:val="0093071B"/>
    <w:rsid w:val="0093086C"/>
    <w:rsid w:val="00933C8E"/>
    <w:rsid w:val="0093429F"/>
    <w:rsid w:val="00934EDA"/>
    <w:rsid w:val="0093530A"/>
    <w:rsid w:val="00935F0D"/>
    <w:rsid w:val="00936408"/>
    <w:rsid w:val="00941576"/>
    <w:rsid w:val="009455EA"/>
    <w:rsid w:val="00950B02"/>
    <w:rsid w:val="00950C69"/>
    <w:rsid w:val="009515EE"/>
    <w:rsid w:val="00951D6A"/>
    <w:rsid w:val="00952149"/>
    <w:rsid w:val="0095305C"/>
    <w:rsid w:val="00955B26"/>
    <w:rsid w:val="00960386"/>
    <w:rsid w:val="00960C9F"/>
    <w:rsid w:val="009652B1"/>
    <w:rsid w:val="009659BB"/>
    <w:rsid w:val="00965EDE"/>
    <w:rsid w:val="009666DD"/>
    <w:rsid w:val="00970506"/>
    <w:rsid w:val="009728CC"/>
    <w:rsid w:val="00977C1B"/>
    <w:rsid w:val="00984EF4"/>
    <w:rsid w:val="009875C7"/>
    <w:rsid w:val="009906EC"/>
    <w:rsid w:val="009917FF"/>
    <w:rsid w:val="00991900"/>
    <w:rsid w:val="009933BE"/>
    <w:rsid w:val="00993BE0"/>
    <w:rsid w:val="00993E5F"/>
    <w:rsid w:val="00993F28"/>
    <w:rsid w:val="009946DF"/>
    <w:rsid w:val="00994E64"/>
    <w:rsid w:val="009A0013"/>
    <w:rsid w:val="009A26EC"/>
    <w:rsid w:val="009A2B85"/>
    <w:rsid w:val="009A3743"/>
    <w:rsid w:val="009A39E3"/>
    <w:rsid w:val="009A405B"/>
    <w:rsid w:val="009A4144"/>
    <w:rsid w:val="009A4161"/>
    <w:rsid w:val="009A5729"/>
    <w:rsid w:val="009B0F8D"/>
    <w:rsid w:val="009B2D1D"/>
    <w:rsid w:val="009B5CC2"/>
    <w:rsid w:val="009B5EA3"/>
    <w:rsid w:val="009B7502"/>
    <w:rsid w:val="009B7709"/>
    <w:rsid w:val="009B7F81"/>
    <w:rsid w:val="009C04D6"/>
    <w:rsid w:val="009C099A"/>
    <w:rsid w:val="009C0AD4"/>
    <w:rsid w:val="009C16DA"/>
    <w:rsid w:val="009C2218"/>
    <w:rsid w:val="009C2A2B"/>
    <w:rsid w:val="009C451A"/>
    <w:rsid w:val="009C5CD8"/>
    <w:rsid w:val="009C77DB"/>
    <w:rsid w:val="009D06EF"/>
    <w:rsid w:val="009D1451"/>
    <w:rsid w:val="009D1FF3"/>
    <w:rsid w:val="009D2EB8"/>
    <w:rsid w:val="009D3CDB"/>
    <w:rsid w:val="009D5BB9"/>
    <w:rsid w:val="009D6518"/>
    <w:rsid w:val="009D77E9"/>
    <w:rsid w:val="009D7916"/>
    <w:rsid w:val="009D7CB5"/>
    <w:rsid w:val="009E18DF"/>
    <w:rsid w:val="009E264D"/>
    <w:rsid w:val="009E363D"/>
    <w:rsid w:val="009E4B6F"/>
    <w:rsid w:val="009E5C46"/>
    <w:rsid w:val="009E7BBF"/>
    <w:rsid w:val="009F0847"/>
    <w:rsid w:val="009F0CD4"/>
    <w:rsid w:val="009F3891"/>
    <w:rsid w:val="009F5042"/>
    <w:rsid w:val="009F5CF9"/>
    <w:rsid w:val="009F6080"/>
    <w:rsid w:val="009F64C4"/>
    <w:rsid w:val="009F650C"/>
    <w:rsid w:val="009F6A86"/>
    <w:rsid w:val="009F6FD0"/>
    <w:rsid w:val="009F7A74"/>
    <w:rsid w:val="00A00257"/>
    <w:rsid w:val="00A00D6A"/>
    <w:rsid w:val="00A01373"/>
    <w:rsid w:val="00A03255"/>
    <w:rsid w:val="00A0374F"/>
    <w:rsid w:val="00A0554B"/>
    <w:rsid w:val="00A05975"/>
    <w:rsid w:val="00A05BC8"/>
    <w:rsid w:val="00A06A42"/>
    <w:rsid w:val="00A07B3C"/>
    <w:rsid w:val="00A07BC9"/>
    <w:rsid w:val="00A102FB"/>
    <w:rsid w:val="00A11075"/>
    <w:rsid w:val="00A11356"/>
    <w:rsid w:val="00A11D56"/>
    <w:rsid w:val="00A12059"/>
    <w:rsid w:val="00A14062"/>
    <w:rsid w:val="00A163E8"/>
    <w:rsid w:val="00A16DAC"/>
    <w:rsid w:val="00A21AF9"/>
    <w:rsid w:val="00A21F68"/>
    <w:rsid w:val="00A22426"/>
    <w:rsid w:val="00A22FBA"/>
    <w:rsid w:val="00A23224"/>
    <w:rsid w:val="00A2385B"/>
    <w:rsid w:val="00A2396C"/>
    <w:rsid w:val="00A26797"/>
    <w:rsid w:val="00A26A03"/>
    <w:rsid w:val="00A27335"/>
    <w:rsid w:val="00A27588"/>
    <w:rsid w:val="00A27812"/>
    <w:rsid w:val="00A27C90"/>
    <w:rsid w:val="00A3004F"/>
    <w:rsid w:val="00A31B21"/>
    <w:rsid w:val="00A31FFC"/>
    <w:rsid w:val="00A33726"/>
    <w:rsid w:val="00A35840"/>
    <w:rsid w:val="00A36ACB"/>
    <w:rsid w:val="00A41E8A"/>
    <w:rsid w:val="00A42BDF"/>
    <w:rsid w:val="00A435A5"/>
    <w:rsid w:val="00A435B0"/>
    <w:rsid w:val="00A44797"/>
    <w:rsid w:val="00A447AE"/>
    <w:rsid w:val="00A447EC"/>
    <w:rsid w:val="00A44982"/>
    <w:rsid w:val="00A44ED9"/>
    <w:rsid w:val="00A457DB"/>
    <w:rsid w:val="00A45B94"/>
    <w:rsid w:val="00A46B3E"/>
    <w:rsid w:val="00A4723D"/>
    <w:rsid w:val="00A47EAB"/>
    <w:rsid w:val="00A55898"/>
    <w:rsid w:val="00A55CBC"/>
    <w:rsid w:val="00A562D0"/>
    <w:rsid w:val="00A568C9"/>
    <w:rsid w:val="00A568F2"/>
    <w:rsid w:val="00A576AE"/>
    <w:rsid w:val="00A57F59"/>
    <w:rsid w:val="00A60A97"/>
    <w:rsid w:val="00A62311"/>
    <w:rsid w:val="00A64489"/>
    <w:rsid w:val="00A65B08"/>
    <w:rsid w:val="00A66B49"/>
    <w:rsid w:val="00A67C17"/>
    <w:rsid w:val="00A73638"/>
    <w:rsid w:val="00A80F72"/>
    <w:rsid w:val="00A83121"/>
    <w:rsid w:val="00A83C50"/>
    <w:rsid w:val="00A854E6"/>
    <w:rsid w:val="00A85D87"/>
    <w:rsid w:val="00A864AC"/>
    <w:rsid w:val="00A864AF"/>
    <w:rsid w:val="00A87695"/>
    <w:rsid w:val="00A87B71"/>
    <w:rsid w:val="00A90526"/>
    <w:rsid w:val="00A922F1"/>
    <w:rsid w:val="00A93759"/>
    <w:rsid w:val="00A94257"/>
    <w:rsid w:val="00A96133"/>
    <w:rsid w:val="00A96887"/>
    <w:rsid w:val="00AA02F4"/>
    <w:rsid w:val="00AA1847"/>
    <w:rsid w:val="00AA3227"/>
    <w:rsid w:val="00AA3324"/>
    <w:rsid w:val="00AA3928"/>
    <w:rsid w:val="00AA420D"/>
    <w:rsid w:val="00AA5C60"/>
    <w:rsid w:val="00AA657D"/>
    <w:rsid w:val="00AA77EF"/>
    <w:rsid w:val="00AB2D7C"/>
    <w:rsid w:val="00AB332A"/>
    <w:rsid w:val="00AB4436"/>
    <w:rsid w:val="00AB677B"/>
    <w:rsid w:val="00AC0304"/>
    <w:rsid w:val="00AC1E06"/>
    <w:rsid w:val="00AC27A1"/>
    <w:rsid w:val="00AC2C55"/>
    <w:rsid w:val="00AC3EC7"/>
    <w:rsid w:val="00AC3FDA"/>
    <w:rsid w:val="00AC45C9"/>
    <w:rsid w:val="00AC67BF"/>
    <w:rsid w:val="00AD187C"/>
    <w:rsid w:val="00AD231D"/>
    <w:rsid w:val="00AD505C"/>
    <w:rsid w:val="00AD5A30"/>
    <w:rsid w:val="00AD5A73"/>
    <w:rsid w:val="00AD60A0"/>
    <w:rsid w:val="00AD6B51"/>
    <w:rsid w:val="00AD72B2"/>
    <w:rsid w:val="00AD7C33"/>
    <w:rsid w:val="00AE0AE1"/>
    <w:rsid w:val="00AE2346"/>
    <w:rsid w:val="00AE5BB2"/>
    <w:rsid w:val="00AE70F0"/>
    <w:rsid w:val="00AE76CD"/>
    <w:rsid w:val="00AE7C55"/>
    <w:rsid w:val="00AE7F55"/>
    <w:rsid w:val="00AF14BD"/>
    <w:rsid w:val="00AF1D23"/>
    <w:rsid w:val="00AF35FF"/>
    <w:rsid w:val="00AF41EC"/>
    <w:rsid w:val="00AF6F5D"/>
    <w:rsid w:val="00B0048A"/>
    <w:rsid w:val="00B009AF"/>
    <w:rsid w:val="00B02361"/>
    <w:rsid w:val="00B03001"/>
    <w:rsid w:val="00B03A12"/>
    <w:rsid w:val="00B040FD"/>
    <w:rsid w:val="00B0525D"/>
    <w:rsid w:val="00B052BD"/>
    <w:rsid w:val="00B05F01"/>
    <w:rsid w:val="00B061F7"/>
    <w:rsid w:val="00B06A9C"/>
    <w:rsid w:val="00B109B0"/>
    <w:rsid w:val="00B10E8B"/>
    <w:rsid w:val="00B1345E"/>
    <w:rsid w:val="00B14CC6"/>
    <w:rsid w:val="00B21C2E"/>
    <w:rsid w:val="00B24CAB"/>
    <w:rsid w:val="00B267A5"/>
    <w:rsid w:val="00B270CA"/>
    <w:rsid w:val="00B272EB"/>
    <w:rsid w:val="00B30492"/>
    <w:rsid w:val="00B31F64"/>
    <w:rsid w:val="00B32E2F"/>
    <w:rsid w:val="00B34757"/>
    <w:rsid w:val="00B355FF"/>
    <w:rsid w:val="00B35EC3"/>
    <w:rsid w:val="00B36295"/>
    <w:rsid w:val="00B36D3D"/>
    <w:rsid w:val="00B37C74"/>
    <w:rsid w:val="00B414E1"/>
    <w:rsid w:val="00B43E91"/>
    <w:rsid w:val="00B464A7"/>
    <w:rsid w:val="00B47ADB"/>
    <w:rsid w:val="00B47FC8"/>
    <w:rsid w:val="00B5158B"/>
    <w:rsid w:val="00B5562C"/>
    <w:rsid w:val="00B5711A"/>
    <w:rsid w:val="00B579D7"/>
    <w:rsid w:val="00B60356"/>
    <w:rsid w:val="00B65D86"/>
    <w:rsid w:val="00B706ED"/>
    <w:rsid w:val="00B70832"/>
    <w:rsid w:val="00B70FF2"/>
    <w:rsid w:val="00B74607"/>
    <w:rsid w:val="00B76B57"/>
    <w:rsid w:val="00B80644"/>
    <w:rsid w:val="00B80691"/>
    <w:rsid w:val="00B80D04"/>
    <w:rsid w:val="00B82B61"/>
    <w:rsid w:val="00B83103"/>
    <w:rsid w:val="00B83619"/>
    <w:rsid w:val="00B83680"/>
    <w:rsid w:val="00B84236"/>
    <w:rsid w:val="00B847A2"/>
    <w:rsid w:val="00B857EA"/>
    <w:rsid w:val="00B86047"/>
    <w:rsid w:val="00B86708"/>
    <w:rsid w:val="00B917FD"/>
    <w:rsid w:val="00B92E21"/>
    <w:rsid w:val="00B962B0"/>
    <w:rsid w:val="00BA0D73"/>
    <w:rsid w:val="00BA1E34"/>
    <w:rsid w:val="00BA3ECA"/>
    <w:rsid w:val="00BB1D76"/>
    <w:rsid w:val="00BB2BD3"/>
    <w:rsid w:val="00BB3015"/>
    <w:rsid w:val="00BB3414"/>
    <w:rsid w:val="00BB41C9"/>
    <w:rsid w:val="00BB448C"/>
    <w:rsid w:val="00BB57D2"/>
    <w:rsid w:val="00BB66A7"/>
    <w:rsid w:val="00BB679B"/>
    <w:rsid w:val="00BB7158"/>
    <w:rsid w:val="00BC23A5"/>
    <w:rsid w:val="00BC7A09"/>
    <w:rsid w:val="00BD057C"/>
    <w:rsid w:val="00BD1AE8"/>
    <w:rsid w:val="00BD4805"/>
    <w:rsid w:val="00BD4A22"/>
    <w:rsid w:val="00BD5119"/>
    <w:rsid w:val="00BD5801"/>
    <w:rsid w:val="00BD5812"/>
    <w:rsid w:val="00BD7C19"/>
    <w:rsid w:val="00BE0368"/>
    <w:rsid w:val="00BE2536"/>
    <w:rsid w:val="00BE2EC8"/>
    <w:rsid w:val="00BE390F"/>
    <w:rsid w:val="00BE3BE3"/>
    <w:rsid w:val="00BE4B58"/>
    <w:rsid w:val="00BE4E08"/>
    <w:rsid w:val="00BE4F71"/>
    <w:rsid w:val="00BE655D"/>
    <w:rsid w:val="00BE6CC3"/>
    <w:rsid w:val="00BE7997"/>
    <w:rsid w:val="00BF02A3"/>
    <w:rsid w:val="00BF2636"/>
    <w:rsid w:val="00BF2685"/>
    <w:rsid w:val="00BF2D09"/>
    <w:rsid w:val="00BF4A3E"/>
    <w:rsid w:val="00BF5179"/>
    <w:rsid w:val="00BF5E2C"/>
    <w:rsid w:val="00BF6469"/>
    <w:rsid w:val="00C0070C"/>
    <w:rsid w:val="00C00EEB"/>
    <w:rsid w:val="00C0239F"/>
    <w:rsid w:val="00C0678D"/>
    <w:rsid w:val="00C1097F"/>
    <w:rsid w:val="00C115BC"/>
    <w:rsid w:val="00C14245"/>
    <w:rsid w:val="00C161F3"/>
    <w:rsid w:val="00C1749D"/>
    <w:rsid w:val="00C264E4"/>
    <w:rsid w:val="00C26519"/>
    <w:rsid w:val="00C31C10"/>
    <w:rsid w:val="00C31CC3"/>
    <w:rsid w:val="00C342B4"/>
    <w:rsid w:val="00C3545E"/>
    <w:rsid w:val="00C35F51"/>
    <w:rsid w:val="00C405EF"/>
    <w:rsid w:val="00C40653"/>
    <w:rsid w:val="00C40DFB"/>
    <w:rsid w:val="00C41BF2"/>
    <w:rsid w:val="00C50617"/>
    <w:rsid w:val="00C5161A"/>
    <w:rsid w:val="00C5338E"/>
    <w:rsid w:val="00C5441B"/>
    <w:rsid w:val="00C54896"/>
    <w:rsid w:val="00C54A00"/>
    <w:rsid w:val="00C55347"/>
    <w:rsid w:val="00C5563E"/>
    <w:rsid w:val="00C56570"/>
    <w:rsid w:val="00C56B54"/>
    <w:rsid w:val="00C577CD"/>
    <w:rsid w:val="00C65F01"/>
    <w:rsid w:val="00C66B55"/>
    <w:rsid w:val="00C66DB0"/>
    <w:rsid w:val="00C67A8C"/>
    <w:rsid w:val="00C719C0"/>
    <w:rsid w:val="00C74896"/>
    <w:rsid w:val="00C74A31"/>
    <w:rsid w:val="00C756AE"/>
    <w:rsid w:val="00C76784"/>
    <w:rsid w:val="00C77096"/>
    <w:rsid w:val="00C7742F"/>
    <w:rsid w:val="00C77541"/>
    <w:rsid w:val="00C8076A"/>
    <w:rsid w:val="00C80AA2"/>
    <w:rsid w:val="00C83736"/>
    <w:rsid w:val="00C8465E"/>
    <w:rsid w:val="00C85FBF"/>
    <w:rsid w:val="00C90072"/>
    <w:rsid w:val="00C909D8"/>
    <w:rsid w:val="00C93135"/>
    <w:rsid w:val="00C9394D"/>
    <w:rsid w:val="00C95263"/>
    <w:rsid w:val="00C95C15"/>
    <w:rsid w:val="00C95E75"/>
    <w:rsid w:val="00C95F43"/>
    <w:rsid w:val="00CA03F2"/>
    <w:rsid w:val="00CA149F"/>
    <w:rsid w:val="00CA3E7E"/>
    <w:rsid w:val="00CA40C3"/>
    <w:rsid w:val="00CA4F42"/>
    <w:rsid w:val="00CA67BF"/>
    <w:rsid w:val="00CA781B"/>
    <w:rsid w:val="00CB0217"/>
    <w:rsid w:val="00CB2982"/>
    <w:rsid w:val="00CB2C1A"/>
    <w:rsid w:val="00CB391D"/>
    <w:rsid w:val="00CB44F3"/>
    <w:rsid w:val="00CB65C7"/>
    <w:rsid w:val="00CC02CB"/>
    <w:rsid w:val="00CC0ED5"/>
    <w:rsid w:val="00CC1261"/>
    <w:rsid w:val="00CC157D"/>
    <w:rsid w:val="00CC17E4"/>
    <w:rsid w:val="00CC2398"/>
    <w:rsid w:val="00CC255F"/>
    <w:rsid w:val="00CC2C4B"/>
    <w:rsid w:val="00CC2E93"/>
    <w:rsid w:val="00CC34DA"/>
    <w:rsid w:val="00CC3552"/>
    <w:rsid w:val="00CC5768"/>
    <w:rsid w:val="00CC582A"/>
    <w:rsid w:val="00CC7097"/>
    <w:rsid w:val="00CD1D90"/>
    <w:rsid w:val="00CD2AF0"/>
    <w:rsid w:val="00CD3F69"/>
    <w:rsid w:val="00CD4A5A"/>
    <w:rsid w:val="00CD52CA"/>
    <w:rsid w:val="00CD5896"/>
    <w:rsid w:val="00CE284E"/>
    <w:rsid w:val="00CE3597"/>
    <w:rsid w:val="00CE35EE"/>
    <w:rsid w:val="00CE5645"/>
    <w:rsid w:val="00CE6C4C"/>
    <w:rsid w:val="00CF30E6"/>
    <w:rsid w:val="00CF3649"/>
    <w:rsid w:val="00CF393C"/>
    <w:rsid w:val="00CF3C06"/>
    <w:rsid w:val="00CF442B"/>
    <w:rsid w:val="00D0067B"/>
    <w:rsid w:val="00D00AFB"/>
    <w:rsid w:val="00D02D79"/>
    <w:rsid w:val="00D03B5D"/>
    <w:rsid w:val="00D0567E"/>
    <w:rsid w:val="00D06207"/>
    <w:rsid w:val="00D10BBE"/>
    <w:rsid w:val="00D12EBB"/>
    <w:rsid w:val="00D217CA"/>
    <w:rsid w:val="00D25E8B"/>
    <w:rsid w:val="00D2644C"/>
    <w:rsid w:val="00D27783"/>
    <w:rsid w:val="00D27A7B"/>
    <w:rsid w:val="00D3077D"/>
    <w:rsid w:val="00D30E1E"/>
    <w:rsid w:val="00D32AF1"/>
    <w:rsid w:val="00D32DDF"/>
    <w:rsid w:val="00D34B0F"/>
    <w:rsid w:val="00D3688C"/>
    <w:rsid w:val="00D371F1"/>
    <w:rsid w:val="00D4327B"/>
    <w:rsid w:val="00D4473C"/>
    <w:rsid w:val="00D44AFC"/>
    <w:rsid w:val="00D4510C"/>
    <w:rsid w:val="00D46E34"/>
    <w:rsid w:val="00D47265"/>
    <w:rsid w:val="00D47475"/>
    <w:rsid w:val="00D47E3E"/>
    <w:rsid w:val="00D50A4B"/>
    <w:rsid w:val="00D50FA8"/>
    <w:rsid w:val="00D5104C"/>
    <w:rsid w:val="00D51C31"/>
    <w:rsid w:val="00D520D0"/>
    <w:rsid w:val="00D525F6"/>
    <w:rsid w:val="00D5440E"/>
    <w:rsid w:val="00D5527E"/>
    <w:rsid w:val="00D618CA"/>
    <w:rsid w:val="00D62614"/>
    <w:rsid w:val="00D62EAF"/>
    <w:rsid w:val="00D653E8"/>
    <w:rsid w:val="00D65DFC"/>
    <w:rsid w:val="00D65E72"/>
    <w:rsid w:val="00D67947"/>
    <w:rsid w:val="00D67D3C"/>
    <w:rsid w:val="00D70FED"/>
    <w:rsid w:val="00D7107C"/>
    <w:rsid w:val="00D741D4"/>
    <w:rsid w:val="00D754CA"/>
    <w:rsid w:val="00D7577D"/>
    <w:rsid w:val="00D80706"/>
    <w:rsid w:val="00D8309C"/>
    <w:rsid w:val="00D831C5"/>
    <w:rsid w:val="00D837F3"/>
    <w:rsid w:val="00D83CDE"/>
    <w:rsid w:val="00D8431F"/>
    <w:rsid w:val="00D852B0"/>
    <w:rsid w:val="00D855EC"/>
    <w:rsid w:val="00D86290"/>
    <w:rsid w:val="00D86BF4"/>
    <w:rsid w:val="00D91A97"/>
    <w:rsid w:val="00D93E41"/>
    <w:rsid w:val="00D947C6"/>
    <w:rsid w:val="00D95144"/>
    <w:rsid w:val="00D95A7D"/>
    <w:rsid w:val="00D97F2A"/>
    <w:rsid w:val="00DA1097"/>
    <w:rsid w:val="00DA17DA"/>
    <w:rsid w:val="00DA2945"/>
    <w:rsid w:val="00DA38BE"/>
    <w:rsid w:val="00DA3F7B"/>
    <w:rsid w:val="00DA4AA4"/>
    <w:rsid w:val="00DA589A"/>
    <w:rsid w:val="00DA5E52"/>
    <w:rsid w:val="00DA65E8"/>
    <w:rsid w:val="00DA7886"/>
    <w:rsid w:val="00DA7BC9"/>
    <w:rsid w:val="00DB15C9"/>
    <w:rsid w:val="00DB25E2"/>
    <w:rsid w:val="00DB2697"/>
    <w:rsid w:val="00DB68E0"/>
    <w:rsid w:val="00DB69BC"/>
    <w:rsid w:val="00DB7740"/>
    <w:rsid w:val="00DC011B"/>
    <w:rsid w:val="00DC014F"/>
    <w:rsid w:val="00DC322F"/>
    <w:rsid w:val="00DC418C"/>
    <w:rsid w:val="00DC4CD2"/>
    <w:rsid w:val="00DC6C76"/>
    <w:rsid w:val="00DC74BC"/>
    <w:rsid w:val="00DC7725"/>
    <w:rsid w:val="00DD0B34"/>
    <w:rsid w:val="00DD0D74"/>
    <w:rsid w:val="00DD0ED9"/>
    <w:rsid w:val="00DD1BF2"/>
    <w:rsid w:val="00DD2AFE"/>
    <w:rsid w:val="00DD2C6E"/>
    <w:rsid w:val="00DD2E04"/>
    <w:rsid w:val="00DD3634"/>
    <w:rsid w:val="00DD4C01"/>
    <w:rsid w:val="00DD6FF8"/>
    <w:rsid w:val="00DE27D4"/>
    <w:rsid w:val="00DE29DE"/>
    <w:rsid w:val="00DE3511"/>
    <w:rsid w:val="00DE3BD0"/>
    <w:rsid w:val="00DE4725"/>
    <w:rsid w:val="00DE7BD0"/>
    <w:rsid w:val="00DF0C70"/>
    <w:rsid w:val="00DF0FD4"/>
    <w:rsid w:val="00DF1B11"/>
    <w:rsid w:val="00DF3466"/>
    <w:rsid w:val="00DF36B7"/>
    <w:rsid w:val="00DF4057"/>
    <w:rsid w:val="00DF5161"/>
    <w:rsid w:val="00DF5A6F"/>
    <w:rsid w:val="00DF6AE3"/>
    <w:rsid w:val="00DF6B84"/>
    <w:rsid w:val="00E008E0"/>
    <w:rsid w:val="00E00F8A"/>
    <w:rsid w:val="00E02A29"/>
    <w:rsid w:val="00E02DF2"/>
    <w:rsid w:val="00E03EA1"/>
    <w:rsid w:val="00E03F1F"/>
    <w:rsid w:val="00E0651B"/>
    <w:rsid w:val="00E10415"/>
    <w:rsid w:val="00E10AE4"/>
    <w:rsid w:val="00E110E0"/>
    <w:rsid w:val="00E11A49"/>
    <w:rsid w:val="00E11B1B"/>
    <w:rsid w:val="00E11BE9"/>
    <w:rsid w:val="00E14FBC"/>
    <w:rsid w:val="00E15996"/>
    <w:rsid w:val="00E16AAA"/>
    <w:rsid w:val="00E17B13"/>
    <w:rsid w:val="00E216E0"/>
    <w:rsid w:val="00E22195"/>
    <w:rsid w:val="00E221EE"/>
    <w:rsid w:val="00E222B4"/>
    <w:rsid w:val="00E25AB2"/>
    <w:rsid w:val="00E27322"/>
    <w:rsid w:val="00E30542"/>
    <w:rsid w:val="00E33304"/>
    <w:rsid w:val="00E34518"/>
    <w:rsid w:val="00E347B8"/>
    <w:rsid w:val="00E4553E"/>
    <w:rsid w:val="00E4590D"/>
    <w:rsid w:val="00E45AEA"/>
    <w:rsid w:val="00E470E8"/>
    <w:rsid w:val="00E47539"/>
    <w:rsid w:val="00E50C05"/>
    <w:rsid w:val="00E5151F"/>
    <w:rsid w:val="00E52C5A"/>
    <w:rsid w:val="00E530BD"/>
    <w:rsid w:val="00E53377"/>
    <w:rsid w:val="00E547DD"/>
    <w:rsid w:val="00E55D21"/>
    <w:rsid w:val="00E55D9D"/>
    <w:rsid w:val="00E562FC"/>
    <w:rsid w:val="00E56537"/>
    <w:rsid w:val="00E61C68"/>
    <w:rsid w:val="00E626C6"/>
    <w:rsid w:val="00E628ED"/>
    <w:rsid w:val="00E62B4C"/>
    <w:rsid w:val="00E6310C"/>
    <w:rsid w:val="00E668BA"/>
    <w:rsid w:val="00E67B50"/>
    <w:rsid w:val="00E7232F"/>
    <w:rsid w:val="00E74B94"/>
    <w:rsid w:val="00E76AB1"/>
    <w:rsid w:val="00E76DEB"/>
    <w:rsid w:val="00E7759A"/>
    <w:rsid w:val="00E778E5"/>
    <w:rsid w:val="00E81B9D"/>
    <w:rsid w:val="00E835AC"/>
    <w:rsid w:val="00E90E67"/>
    <w:rsid w:val="00E91021"/>
    <w:rsid w:val="00E91132"/>
    <w:rsid w:val="00E9185D"/>
    <w:rsid w:val="00E93FBE"/>
    <w:rsid w:val="00E96B4B"/>
    <w:rsid w:val="00EA214F"/>
    <w:rsid w:val="00EA3D45"/>
    <w:rsid w:val="00EA5B0F"/>
    <w:rsid w:val="00EA5BB6"/>
    <w:rsid w:val="00EA5FFF"/>
    <w:rsid w:val="00EA7DAC"/>
    <w:rsid w:val="00EB086E"/>
    <w:rsid w:val="00EB24C2"/>
    <w:rsid w:val="00EB39ED"/>
    <w:rsid w:val="00EB42CD"/>
    <w:rsid w:val="00EB573F"/>
    <w:rsid w:val="00EB5D86"/>
    <w:rsid w:val="00EB6E73"/>
    <w:rsid w:val="00EB79E5"/>
    <w:rsid w:val="00EC0A70"/>
    <w:rsid w:val="00EC0ED3"/>
    <w:rsid w:val="00EC196A"/>
    <w:rsid w:val="00EC227E"/>
    <w:rsid w:val="00EC306D"/>
    <w:rsid w:val="00EC4518"/>
    <w:rsid w:val="00EC46FC"/>
    <w:rsid w:val="00EC67C9"/>
    <w:rsid w:val="00ED114F"/>
    <w:rsid w:val="00ED3F68"/>
    <w:rsid w:val="00ED48E8"/>
    <w:rsid w:val="00ED7FAE"/>
    <w:rsid w:val="00EE6A22"/>
    <w:rsid w:val="00EF1365"/>
    <w:rsid w:val="00EF1C86"/>
    <w:rsid w:val="00EF282E"/>
    <w:rsid w:val="00EF4883"/>
    <w:rsid w:val="00EF5270"/>
    <w:rsid w:val="00EF58BF"/>
    <w:rsid w:val="00EF5FA2"/>
    <w:rsid w:val="00EF7643"/>
    <w:rsid w:val="00F01966"/>
    <w:rsid w:val="00F01A9A"/>
    <w:rsid w:val="00F02A7D"/>
    <w:rsid w:val="00F10329"/>
    <w:rsid w:val="00F10D33"/>
    <w:rsid w:val="00F10E07"/>
    <w:rsid w:val="00F11040"/>
    <w:rsid w:val="00F11DD4"/>
    <w:rsid w:val="00F12798"/>
    <w:rsid w:val="00F1285D"/>
    <w:rsid w:val="00F12C0F"/>
    <w:rsid w:val="00F13D96"/>
    <w:rsid w:val="00F202C5"/>
    <w:rsid w:val="00F20BE0"/>
    <w:rsid w:val="00F21FE5"/>
    <w:rsid w:val="00F22BD7"/>
    <w:rsid w:val="00F23D18"/>
    <w:rsid w:val="00F2539E"/>
    <w:rsid w:val="00F25408"/>
    <w:rsid w:val="00F25AD2"/>
    <w:rsid w:val="00F25B3E"/>
    <w:rsid w:val="00F26182"/>
    <w:rsid w:val="00F26BBB"/>
    <w:rsid w:val="00F32380"/>
    <w:rsid w:val="00F333A6"/>
    <w:rsid w:val="00F34D3C"/>
    <w:rsid w:val="00F353EC"/>
    <w:rsid w:val="00F35657"/>
    <w:rsid w:val="00F361E1"/>
    <w:rsid w:val="00F36273"/>
    <w:rsid w:val="00F372D0"/>
    <w:rsid w:val="00F37FE3"/>
    <w:rsid w:val="00F407AA"/>
    <w:rsid w:val="00F40AE2"/>
    <w:rsid w:val="00F4214A"/>
    <w:rsid w:val="00F422D6"/>
    <w:rsid w:val="00F43D19"/>
    <w:rsid w:val="00F453D9"/>
    <w:rsid w:val="00F45B3A"/>
    <w:rsid w:val="00F46254"/>
    <w:rsid w:val="00F47609"/>
    <w:rsid w:val="00F504BD"/>
    <w:rsid w:val="00F51D87"/>
    <w:rsid w:val="00F52207"/>
    <w:rsid w:val="00F53884"/>
    <w:rsid w:val="00F54957"/>
    <w:rsid w:val="00F574CC"/>
    <w:rsid w:val="00F60C4F"/>
    <w:rsid w:val="00F627C2"/>
    <w:rsid w:val="00F62A67"/>
    <w:rsid w:val="00F673F1"/>
    <w:rsid w:val="00F67EF1"/>
    <w:rsid w:val="00F72E32"/>
    <w:rsid w:val="00F739F0"/>
    <w:rsid w:val="00F7523F"/>
    <w:rsid w:val="00F753F5"/>
    <w:rsid w:val="00F75FA2"/>
    <w:rsid w:val="00F7733E"/>
    <w:rsid w:val="00F77B5B"/>
    <w:rsid w:val="00F77E64"/>
    <w:rsid w:val="00F84963"/>
    <w:rsid w:val="00F84C69"/>
    <w:rsid w:val="00F85DE4"/>
    <w:rsid w:val="00F8665D"/>
    <w:rsid w:val="00F86A56"/>
    <w:rsid w:val="00F8754A"/>
    <w:rsid w:val="00F91BA2"/>
    <w:rsid w:val="00F959B9"/>
    <w:rsid w:val="00F95CBD"/>
    <w:rsid w:val="00F95DD0"/>
    <w:rsid w:val="00F97709"/>
    <w:rsid w:val="00FA1D9B"/>
    <w:rsid w:val="00FA3F15"/>
    <w:rsid w:val="00FA6B42"/>
    <w:rsid w:val="00FA6F01"/>
    <w:rsid w:val="00FA7230"/>
    <w:rsid w:val="00FA73B6"/>
    <w:rsid w:val="00FA7A07"/>
    <w:rsid w:val="00FB10AE"/>
    <w:rsid w:val="00FB10FC"/>
    <w:rsid w:val="00FB1331"/>
    <w:rsid w:val="00FB19E6"/>
    <w:rsid w:val="00FB2B48"/>
    <w:rsid w:val="00FB2FAF"/>
    <w:rsid w:val="00FB345B"/>
    <w:rsid w:val="00FB50E5"/>
    <w:rsid w:val="00FB6E52"/>
    <w:rsid w:val="00FC0262"/>
    <w:rsid w:val="00FC02C1"/>
    <w:rsid w:val="00FC0B41"/>
    <w:rsid w:val="00FC19E2"/>
    <w:rsid w:val="00FC6B4E"/>
    <w:rsid w:val="00FC6DD4"/>
    <w:rsid w:val="00FD02E7"/>
    <w:rsid w:val="00FD0395"/>
    <w:rsid w:val="00FD07A4"/>
    <w:rsid w:val="00FD1AA7"/>
    <w:rsid w:val="00FD1ACE"/>
    <w:rsid w:val="00FD1CD7"/>
    <w:rsid w:val="00FD1EBF"/>
    <w:rsid w:val="00FD2F45"/>
    <w:rsid w:val="00FD5A06"/>
    <w:rsid w:val="00FD5FFD"/>
    <w:rsid w:val="00FD641A"/>
    <w:rsid w:val="00FD6D49"/>
    <w:rsid w:val="00FD6D8E"/>
    <w:rsid w:val="00FD7922"/>
    <w:rsid w:val="00FE1637"/>
    <w:rsid w:val="00FE5608"/>
    <w:rsid w:val="00FE5CB0"/>
    <w:rsid w:val="00FE6120"/>
    <w:rsid w:val="00FE6C31"/>
    <w:rsid w:val="00FE7EE4"/>
    <w:rsid w:val="00FF0CB3"/>
    <w:rsid w:val="00FF11B3"/>
    <w:rsid w:val="00FF4730"/>
    <w:rsid w:val="00FF5A30"/>
    <w:rsid w:val="00FF692E"/>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ersonName"/>
  <w:smartTagType w:namespaceuri="urn:schemas-microsoft-com:office:smarttags" w:name="PlaceType"/>
  <w:smartTagType w:namespaceuri="urn:schemas-microsoft-com:office:smarttags" w:name="place"/>
  <w:smartTagType w:namespaceuri="urn:schemas-microsoft-com:office:smarttags" w:name="country-region"/>
  <w:smartTagType w:namespaceuri="urn:schemas-microsoft-com:office:smarttags" w:name="City"/>
  <w:shapeDefaults>
    <o:shapedefaults v:ext="edit" spidmax="2067"/>
    <o:shapelayout v:ext="edit">
      <o:idmap v:ext="edit" data="1"/>
    </o:shapelayout>
  </w:shapeDefaults>
  <w:decimalSymbol w:val="."/>
  <w:listSeparator w:val=","/>
  <w14:docId w14:val="2D2E2CAB"/>
  <w15:docId w15:val="{538A85F0-F60A-4776-806C-A78FE5F521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MY" w:eastAsia="en-MY"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2C2637"/>
    <w:pPr>
      <w:jc w:val="both"/>
    </w:pPr>
    <w:rPr>
      <w:rFonts w:ascii="Arial Narrow" w:hAnsi="Arial Narrow"/>
      <w:sz w:val="24"/>
      <w:lang w:val="en-US" w:eastAsia="en-US"/>
    </w:rPr>
  </w:style>
  <w:style w:type="paragraph" w:styleId="Heading1">
    <w:name w:val="heading 1"/>
    <w:basedOn w:val="Normal"/>
    <w:next w:val="Normal"/>
    <w:qFormat/>
    <w:rsid w:val="009515EE"/>
    <w:pPr>
      <w:keepNext/>
      <w:outlineLvl w:val="0"/>
    </w:pPr>
    <w:rPr>
      <w:b/>
      <w:caps/>
    </w:rPr>
  </w:style>
  <w:style w:type="paragraph" w:styleId="Heading2">
    <w:name w:val="heading 2"/>
    <w:basedOn w:val="Normal"/>
    <w:next w:val="Normal"/>
    <w:qFormat/>
    <w:rsid w:val="009515EE"/>
    <w:pPr>
      <w:keepNext/>
      <w:jc w:val="center"/>
      <w:outlineLvl w:val="1"/>
    </w:pPr>
    <w:rPr>
      <w:b/>
      <w:sz w:val="36"/>
    </w:rPr>
  </w:style>
  <w:style w:type="paragraph" w:styleId="Heading3">
    <w:name w:val="heading 3"/>
    <w:basedOn w:val="Normal"/>
    <w:next w:val="Normal"/>
    <w:link w:val="Heading3Char"/>
    <w:qFormat/>
    <w:rsid w:val="009515EE"/>
    <w:pPr>
      <w:keepNext/>
      <w:jc w:val="center"/>
      <w:outlineLvl w:val="2"/>
    </w:pPr>
    <w:rPr>
      <w:b/>
    </w:rPr>
  </w:style>
  <w:style w:type="paragraph" w:styleId="Heading4">
    <w:name w:val="heading 4"/>
    <w:basedOn w:val="Normal"/>
    <w:next w:val="Normal"/>
    <w:qFormat/>
    <w:rsid w:val="009515EE"/>
    <w:pPr>
      <w:keepNext/>
      <w:jc w:val="center"/>
      <w:outlineLvl w:val="3"/>
    </w:pPr>
    <w:rPr>
      <w:b/>
      <w:cap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autoRedefine/>
    <w:semiHidden/>
    <w:rsid w:val="009515EE"/>
    <w:pPr>
      <w:tabs>
        <w:tab w:val="left" w:pos="720"/>
        <w:tab w:val="right" w:leader="dot" w:pos="8296"/>
      </w:tabs>
      <w:spacing w:before="120" w:after="120"/>
      <w:jc w:val="left"/>
    </w:pPr>
    <w:rPr>
      <w:caps/>
      <w:noProof/>
      <w:szCs w:val="24"/>
    </w:rPr>
  </w:style>
  <w:style w:type="paragraph" w:styleId="BodyTextIndent">
    <w:name w:val="Body Text Indent"/>
    <w:basedOn w:val="Normal"/>
    <w:rsid w:val="009515EE"/>
    <w:pPr>
      <w:tabs>
        <w:tab w:val="left" w:pos="720"/>
      </w:tabs>
      <w:ind w:left="1440" w:hanging="1440"/>
    </w:pPr>
  </w:style>
  <w:style w:type="paragraph" w:styleId="BodyText">
    <w:name w:val="Body Text"/>
    <w:basedOn w:val="Normal"/>
    <w:rsid w:val="009515EE"/>
  </w:style>
  <w:style w:type="paragraph" w:styleId="Footer">
    <w:name w:val="footer"/>
    <w:basedOn w:val="Normal"/>
    <w:rsid w:val="009515EE"/>
    <w:pPr>
      <w:tabs>
        <w:tab w:val="center" w:pos="4320"/>
        <w:tab w:val="right" w:pos="8640"/>
      </w:tabs>
    </w:pPr>
  </w:style>
  <w:style w:type="character" w:styleId="PageNumber">
    <w:name w:val="page number"/>
    <w:basedOn w:val="DefaultParagraphFont"/>
    <w:rsid w:val="009515EE"/>
  </w:style>
  <w:style w:type="paragraph" w:styleId="Header">
    <w:name w:val="header"/>
    <w:basedOn w:val="Normal"/>
    <w:rsid w:val="009515EE"/>
    <w:pPr>
      <w:tabs>
        <w:tab w:val="center" w:pos="4320"/>
        <w:tab w:val="right" w:pos="8640"/>
      </w:tabs>
    </w:pPr>
  </w:style>
  <w:style w:type="paragraph" w:customStyle="1" w:styleId="CoverPageDetails">
    <w:name w:val="CoverPageDetails"/>
    <w:basedOn w:val="Normal"/>
    <w:rsid w:val="009515EE"/>
    <w:pPr>
      <w:spacing w:after="240" w:line="480" w:lineRule="exact"/>
      <w:jc w:val="left"/>
    </w:pPr>
    <w:rPr>
      <w:rFonts w:ascii="Arial" w:hAnsi="Arial"/>
      <w:spacing w:val="-10"/>
      <w:w w:val="95"/>
      <w:sz w:val="40"/>
      <w:lang w:val="en-AU"/>
    </w:rPr>
  </w:style>
  <w:style w:type="paragraph" w:customStyle="1" w:styleId="CoverPageNames">
    <w:name w:val="CoverPageNames"/>
    <w:basedOn w:val="Normal"/>
    <w:rsid w:val="009515EE"/>
    <w:pPr>
      <w:spacing w:after="80" w:line="320" w:lineRule="exact"/>
      <w:jc w:val="left"/>
    </w:pPr>
    <w:rPr>
      <w:rFonts w:ascii="Arial" w:hAnsi="Arial"/>
      <w:lang w:val="en-AU"/>
    </w:rPr>
  </w:style>
  <w:style w:type="paragraph" w:customStyle="1" w:styleId="CoverPageTitle">
    <w:name w:val="CoverPageTitle"/>
    <w:basedOn w:val="Normal"/>
    <w:next w:val="Normal"/>
    <w:rsid w:val="009515EE"/>
    <w:pPr>
      <w:spacing w:after="480" w:line="720" w:lineRule="exact"/>
      <w:jc w:val="left"/>
    </w:pPr>
    <w:rPr>
      <w:rFonts w:ascii="Arial" w:hAnsi="Arial"/>
      <w:spacing w:val="-20"/>
      <w:w w:val="95"/>
      <w:sz w:val="72"/>
      <w:lang w:val="en-AU"/>
    </w:rPr>
  </w:style>
  <w:style w:type="paragraph" w:customStyle="1" w:styleId="DraftText">
    <w:name w:val="DraftText"/>
    <w:basedOn w:val="Normal"/>
    <w:rsid w:val="009515EE"/>
    <w:pPr>
      <w:spacing w:line="280" w:lineRule="atLeast"/>
      <w:jc w:val="left"/>
    </w:pPr>
    <w:rPr>
      <w:rFonts w:ascii="Arial" w:hAnsi="Arial"/>
      <w:sz w:val="20"/>
      <w:lang w:val="en-AU"/>
    </w:rPr>
  </w:style>
  <w:style w:type="table" w:styleId="TableGrid">
    <w:name w:val="Table Grid"/>
    <w:basedOn w:val="TableNormal"/>
    <w:rsid w:val="009515EE"/>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E7759A"/>
    <w:rPr>
      <w:rFonts w:ascii="Tahoma" w:hAnsi="Tahoma" w:cs="Tahoma"/>
      <w:sz w:val="16"/>
      <w:szCs w:val="16"/>
    </w:rPr>
  </w:style>
  <w:style w:type="character" w:styleId="CommentReference">
    <w:name w:val="annotation reference"/>
    <w:uiPriority w:val="99"/>
    <w:rsid w:val="00DF5161"/>
    <w:rPr>
      <w:sz w:val="16"/>
      <w:szCs w:val="16"/>
    </w:rPr>
  </w:style>
  <w:style w:type="paragraph" w:styleId="CommentText">
    <w:name w:val="annotation text"/>
    <w:basedOn w:val="Normal"/>
    <w:link w:val="CommentTextChar"/>
    <w:uiPriority w:val="99"/>
    <w:rsid w:val="00DF5161"/>
    <w:rPr>
      <w:sz w:val="20"/>
    </w:rPr>
  </w:style>
  <w:style w:type="paragraph" w:styleId="CommentSubject">
    <w:name w:val="annotation subject"/>
    <w:basedOn w:val="CommentText"/>
    <w:next w:val="CommentText"/>
    <w:semiHidden/>
    <w:rsid w:val="00DF5161"/>
    <w:rPr>
      <w:b/>
      <w:bCs/>
    </w:rPr>
  </w:style>
  <w:style w:type="paragraph" w:styleId="ListParagraph">
    <w:name w:val="List Paragraph"/>
    <w:basedOn w:val="Normal"/>
    <w:uiPriority w:val="34"/>
    <w:qFormat/>
    <w:rsid w:val="00E17B13"/>
    <w:pPr>
      <w:ind w:left="720"/>
    </w:pPr>
  </w:style>
  <w:style w:type="paragraph" w:styleId="NormalWeb">
    <w:name w:val="Normal (Web)"/>
    <w:basedOn w:val="Normal"/>
    <w:rsid w:val="00615F51"/>
    <w:rPr>
      <w:rFonts w:ascii="Times New Roman" w:hAnsi="Times New Roman"/>
      <w:szCs w:val="24"/>
    </w:rPr>
  </w:style>
  <w:style w:type="paragraph" w:styleId="Revision">
    <w:name w:val="Revision"/>
    <w:hidden/>
    <w:uiPriority w:val="99"/>
    <w:semiHidden/>
    <w:rsid w:val="00FC6DD4"/>
    <w:rPr>
      <w:rFonts w:ascii="Arial Narrow" w:hAnsi="Arial Narrow"/>
      <w:sz w:val="24"/>
      <w:lang w:val="en-US" w:eastAsia="en-US"/>
    </w:rPr>
  </w:style>
  <w:style w:type="character" w:customStyle="1" w:styleId="CommentTextChar">
    <w:name w:val="Comment Text Char"/>
    <w:link w:val="CommentText"/>
    <w:uiPriority w:val="99"/>
    <w:rsid w:val="00A45B94"/>
    <w:rPr>
      <w:rFonts w:ascii="Arial Narrow" w:hAnsi="Arial Narrow"/>
      <w:lang w:val="en-US" w:eastAsia="en-US"/>
    </w:rPr>
  </w:style>
  <w:style w:type="paragraph" w:styleId="BodyTextIndent2">
    <w:name w:val="Body Text Indent 2"/>
    <w:basedOn w:val="Normal"/>
    <w:link w:val="BodyTextIndent2Char"/>
    <w:rsid w:val="00E76DEB"/>
    <w:pPr>
      <w:spacing w:after="120" w:line="480" w:lineRule="auto"/>
      <w:ind w:left="360"/>
    </w:pPr>
  </w:style>
  <w:style w:type="character" w:customStyle="1" w:styleId="BodyTextIndent2Char">
    <w:name w:val="Body Text Indent 2 Char"/>
    <w:basedOn w:val="DefaultParagraphFont"/>
    <w:link w:val="BodyTextIndent2"/>
    <w:rsid w:val="00E76DEB"/>
    <w:rPr>
      <w:rFonts w:ascii="Arial Narrow" w:hAnsi="Arial Narrow"/>
      <w:sz w:val="24"/>
      <w:lang w:val="en-US" w:eastAsia="en-US"/>
    </w:rPr>
  </w:style>
  <w:style w:type="paragraph" w:styleId="NoSpacing">
    <w:name w:val="No Spacing"/>
    <w:uiPriority w:val="1"/>
    <w:qFormat/>
    <w:rsid w:val="00294D56"/>
    <w:rPr>
      <w:rFonts w:asciiTheme="minorHAnsi" w:eastAsiaTheme="minorHAnsi" w:hAnsiTheme="minorHAnsi" w:cstheme="minorBidi"/>
      <w:sz w:val="22"/>
      <w:szCs w:val="22"/>
      <w:lang w:val="en-US" w:eastAsia="en-US"/>
    </w:rPr>
  </w:style>
  <w:style w:type="paragraph" w:customStyle="1" w:styleId="BodyTextIndentA">
    <w:name w:val="Body Text Indent A"/>
    <w:basedOn w:val="Normal"/>
    <w:uiPriority w:val="99"/>
    <w:rsid w:val="009D6518"/>
    <w:pPr>
      <w:spacing w:before="280" w:line="288" w:lineRule="auto"/>
      <w:ind w:left="1440" w:hanging="1440"/>
      <w:jc w:val="left"/>
    </w:pPr>
    <w:rPr>
      <w:rFonts w:ascii="Arial" w:eastAsiaTheme="minorHAnsi" w:hAnsi="Arial" w:cs="Arial"/>
      <w:sz w:val="20"/>
      <w:lang w:val="en-MY" w:eastAsia="en-MY"/>
    </w:rPr>
  </w:style>
  <w:style w:type="character" w:styleId="Hyperlink">
    <w:name w:val="Hyperlink"/>
    <w:basedOn w:val="DefaultParagraphFont"/>
    <w:unhideWhenUsed/>
    <w:rsid w:val="003A5BA4"/>
    <w:rPr>
      <w:color w:val="0563C1" w:themeColor="hyperlink"/>
      <w:u w:val="single"/>
    </w:rPr>
  </w:style>
  <w:style w:type="character" w:customStyle="1" w:styleId="UnresolvedMention1">
    <w:name w:val="Unresolved Mention1"/>
    <w:basedOn w:val="DefaultParagraphFont"/>
    <w:uiPriority w:val="99"/>
    <w:semiHidden/>
    <w:unhideWhenUsed/>
    <w:rsid w:val="003A5BA4"/>
    <w:rPr>
      <w:color w:val="605E5C"/>
      <w:shd w:val="clear" w:color="auto" w:fill="E1DFDD"/>
    </w:rPr>
  </w:style>
  <w:style w:type="character" w:customStyle="1" w:styleId="normaltextrun">
    <w:name w:val="normaltextrun"/>
    <w:basedOn w:val="DefaultParagraphFont"/>
    <w:rsid w:val="00476F30"/>
  </w:style>
  <w:style w:type="paragraph" w:customStyle="1" w:styleId="paragraph">
    <w:name w:val="paragraph"/>
    <w:basedOn w:val="Normal"/>
    <w:rsid w:val="00476F30"/>
    <w:pPr>
      <w:spacing w:before="100" w:beforeAutospacing="1" w:after="100" w:afterAutospacing="1"/>
      <w:jc w:val="left"/>
    </w:pPr>
    <w:rPr>
      <w:rFonts w:ascii="Times New Roman" w:hAnsi="Times New Roman"/>
      <w:szCs w:val="24"/>
      <w:lang w:val="en-MY" w:eastAsia="en-MY"/>
    </w:rPr>
  </w:style>
  <w:style w:type="character" w:customStyle="1" w:styleId="eop">
    <w:name w:val="eop"/>
    <w:basedOn w:val="DefaultParagraphFont"/>
    <w:rsid w:val="00476F30"/>
  </w:style>
  <w:style w:type="character" w:customStyle="1" w:styleId="Heading3Char">
    <w:name w:val="Heading 3 Char"/>
    <w:basedOn w:val="DefaultParagraphFont"/>
    <w:link w:val="Heading3"/>
    <w:rsid w:val="00476F30"/>
    <w:rPr>
      <w:rFonts w:ascii="Arial Narrow" w:hAnsi="Arial Narrow"/>
      <w:b/>
      <w:sz w:val="24"/>
      <w:lang w:val="en-US" w:eastAsia="en-US"/>
    </w:rPr>
  </w:style>
  <w:style w:type="character" w:styleId="UnresolvedMention">
    <w:name w:val="Unresolved Mention"/>
    <w:basedOn w:val="DefaultParagraphFont"/>
    <w:uiPriority w:val="99"/>
    <w:semiHidden/>
    <w:unhideWhenUsed/>
    <w:rsid w:val="00172AA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698718">
      <w:bodyDiv w:val="1"/>
      <w:marLeft w:val="0"/>
      <w:marRight w:val="0"/>
      <w:marTop w:val="0"/>
      <w:marBottom w:val="0"/>
      <w:divBdr>
        <w:top w:val="none" w:sz="0" w:space="0" w:color="auto"/>
        <w:left w:val="none" w:sz="0" w:space="0" w:color="auto"/>
        <w:bottom w:val="none" w:sz="0" w:space="0" w:color="auto"/>
        <w:right w:val="none" w:sz="0" w:space="0" w:color="auto"/>
      </w:divBdr>
    </w:div>
    <w:div w:id="118651971">
      <w:bodyDiv w:val="1"/>
      <w:marLeft w:val="0"/>
      <w:marRight w:val="0"/>
      <w:marTop w:val="0"/>
      <w:marBottom w:val="0"/>
      <w:divBdr>
        <w:top w:val="none" w:sz="0" w:space="0" w:color="auto"/>
        <w:left w:val="none" w:sz="0" w:space="0" w:color="auto"/>
        <w:bottom w:val="none" w:sz="0" w:space="0" w:color="auto"/>
        <w:right w:val="none" w:sz="0" w:space="0" w:color="auto"/>
      </w:divBdr>
    </w:div>
    <w:div w:id="455493716">
      <w:bodyDiv w:val="1"/>
      <w:marLeft w:val="0"/>
      <w:marRight w:val="0"/>
      <w:marTop w:val="0"/>
      <w:marBottom w:val="0"/>
      <w:divBdr>
        <w:top w:val="none" w:sz="0" w:space="0" w:color="auto"/>
        <w:left w:val="none" w:sz="0" w:space="0" w:color="auto"/>
        <w:bottom w:val="none" w:sz="0" w:space="0" w:color="auto"/>
        <w:right w:val="none" w:sz="0" w:space="0" w:color="auto"/>
      </w:divBdr>
    </w:div>
    <w:div w:id="561327851">
      <w:bodyDiv w:val="1"/>
      <w:marLeft w:val="0"/>
      <w:marRight w:val="0"/>
      <w:marTop w:val="0"/>
      <w:marBottom w:val="0"/>
      <w:divBdr>
        <w:top w:val="none" w:sz="0" w:space="0" w:color="auto"/>
        <w:left w:val="none" w:sz="0" w:space="0" w:color="auto"/>
        <w:bottom w:val="none" w:sz="0" w:space="0" w:color="auto"/>
        <w:right w:val="none" w:sz="0" w:space="0" w:color="auto"/>
      </w:divBdr>
    </w:div>
    <w:div w:id="569115799">
      <w:bodyDiv w:val="1"/>
      <w:marLeft w:val="0"/>
      <w:marRight w:val="0"/>
      <w:marTop w:val="0"/>
      <w:marBottom w:val="0"/>
      <w:divBdr>
        <w:top w:val="none" w:sz="0" w:space="0" w:color="auto"/>
        <w:left w:val="none" w:sz="0" w:space="0" w:color="auto"/>
        <w:bottom w:val="none" w:sz="0" w:space="0" w:color="auto"/>
        <w:right w:val="none" w:sz="0" w:space="0" w:color="auto"/>
      </w:divBdr>
    </w:div>
    <w:div w:id="823739811">
      <w:bodyDiv w:val="1"/>
      <w:marLeft w:val="0"/>
      <w:marRight w:val="0"/>
      <w:marTop w:val="0"/>
      <w:marBottom w:val="0"/>
      <w:divBdr>
        <w:top w:val="none" w:sz="0" w:space="0" w:color="auto"/>
        <w:left w:val="none" w:sz="0" w:space="0" w:color="auto"/>
        <w:bottom w:val="none" w:sz="0" w:space="0" w:color="auto"/>
        <w:right w:val="none" w:sz="0" w:space="0" w:color="auto"/>
      </w:divBdr>
    </w:div>
    <w:div w:id="856891823">
      <w:bodyDiv w:val="1"/>
      <w:marLeft w:val="0"/>
      <w:marRight w:val="0"/>
      <w:marTop w:val="0"/>
      <w:marBottom w:val="0"/>
      <w:divBdr>
        <w:top w:val="none" w:sz="0" w:space="0" w:color="auto"/>
        <w:left w:val="none" w:sz="0" w:space="0" w:color="auto"/>
        <w:bottom w:val="none" w:sz="0" w:space="0" w:color="auto"/>
        <w:right w:val="none" w:sz="0" w:space="0" w:color="auto"/>
      </w:divBdr>
    </w:div>
    <w:div w:id="987050049">
      <w:bodyDiv w:val="1"/>
      <w:marLeft w:val="0"/>
      <w:marRight w:val="0"/>
      <w:marTop w:val="0"/>
      <w:marBottom w:val="0"/>
      <w:divBdr>
        <w:top w:val="none" w:sz="0" w:space="0" w:color="auto"/>
        <w:left w:val="none" w:sz="0" w:space="0" w:color="auto"/>
        <w:bottom w:val="none" w:sz="0" w:space="0" w:color="auto"/>
        <w:right w:val="none" w:sz="0" w:space="0" w:color="auto"/>
      </w:divBdr>
    </w:div>
    <w:div w:id="1066340983">
      <w:bodyDiv w:val="1"/>
      <w:marLeft w:val="0"/>
      <w:marRight w:val="0"/>
      <w:marTop w:val="0"/>
      <w:marBottom w:val="0"/>
      <w:divBdr>
        <w:top w:val="none" w:sz="0" w:space="0" w:color="auto"/>
        <w:left w:val="none" w:sz="0" w:space="0" w:color="auto"/>
        <w:bottom w:val="none" w:sz="0" w:space="0" w:color="auto"/>
        <w:right w:val="none" w:sz="0" w:space="0" w:color="auto"/>
      </w:divBdr>
    </w:div>
    <w:div w:id="1359812620">
      <w:bodyDiv w:val="1"/>
      <w:marLeft w:val="0"/>
      <w:marRight w:val="0"/>
      <w:marTop w:val="0"/>
      <w:marBottom w:val="0"/>
      <w:divBdr>
        <w:top w:val="none" w:sz="0" w:space="0" w:color="auto"/>
        <w:left w:val="none" w:sz="0" w:space="0" w:color="auto"/>
        <w:bottom w:val="none" w:sz="0" w:space="0" w:color="auto"/>
        <w:right w:val="none" w:sz="0" w:space="0" w:color="auto"/>
      </w:divBdr>
    </w:div>
    <w:div w:id="1536386626">
      <w:bodyDiv w:val="1"/>
      <w:marLeft w:val="0"/>
      <w:marRight w:val="0"/>
      <w:marTop w:val="0"/>
      <w:marBottom w:val="0"/>
      <w:divBdr>
        <w:top w:val="none" w:sz="0" w:space="0" w:color="auto"/>
        <w:left w:val="none" w:sz="0" w:space="0" w:color="auto"/>
        <w:bottom w:val="none" w:sz="0" w:space="0" w:color="auto"/>
        <w:right w:val="none" w:sz="0" w:space="0" w:color="auto"/>
      </w:divBdr>
    </w:div>
    <w:div w:id="1709404353">
      <w:bodyDiv w:val="1"/>
      <w:marLeft w:val="0"/>
      <w:marRight w:val="0"/>
      <w:marTop w:val="0"/>
      <w:marBottom w:val="0"/>
      <w:divBdr>
        <w:top w:val="none" w:sz="0" w:space="0" w:color="auto"/>
        <w:left w:val="none" w:sz="0" w:space="0" w:color="auto"/>
        <w:bottom w:val="none" w:sz="0" w:space="0" w:color="auto"/>
        <w:right w:val="none" w:sz="0" w:space="0" w:color="auto"/>
      </w:divBdr>
    </w:div>
    <w:div w:id="1794402622">
      <w:bodyDiv w:val="1"/>
      <w:marLeft w:val="0"/>
      <w:marRight w:val="0"/>
      <w:marTop w:val="0"/>
      <w:marBottom w:val="0"/>
      <w:divBdr>
        <w:top w:val="none" w:sz="0" w:space="0" w:color="auto"/>
        <w:left w:val="none" w:sz="0" w:space="0" w:color="auto"/>
        <w:bottom w:val="none" w:sz="0" w:space="0" w:color="auto"/>
        <w:right w:val="none" w:sz="0" w:space="0" w:color="auto"/>
      </w:divBdr>
    </w:div>
    <w:div w:id="1853491760">
      <w:bodyDiv w:val="1"/>
      <w:marLeft w:val="0"/>
      <w:marRight w:val="0"/>
      <w:marTop w:val="0"/>
      <w:marBottom w:val="0"/>
      <w:divBdr>
        <w:top w:val="none" w:sz="0" w:space="0" w:color="auto"/>
        <w:left w:val="none" w:sz="0" w:space="0" w:color="auto"/>
        <w:bottom w:val="none" w:sz="0" w:space="0" w:color="auto"/>
        <w:right w:val="none" w:sz="0" w:space="0" w:color="auto"/>
      </w:divBdr>
    </w:div>
    <w:div w:id="1871335719">
      <w:bodyDiv w:val="1"/>
      <w:marLeft w:val="0"/>
      <w:marRight w:val="0"/>
      <w:marTop w:val="0"/>
      <w:marBottom w:val="0"/>
      <w:divBdr>
        <w:top w:val="none" w:sz="0" w:space="0" w:color="auto"/>
        <w:left w:val="none" w:sz="0" w:space="0" w:color="auto"/>
        <w:bottom w:val="none" w:sz="0" w:space="0" w:color="auto"/>
        <w:right w:val="none" w:sz="0" w:space="0" w:color="auto"/>
      </w:divBdr>
    </w:div>
    <w:div w:id="2040740913">
      <w:bodyDiv w:val="1"/>
      <w:marLeft w:val="0"/>
      <w:marRight w:val="0"/>
      <w:marTop w:val="0"/>
      <w:marBottom w:val="0"/>
      <w:divBdr>
        <w:top w:val="none" w:sz="0" w:space="0" w:color="auto"/>
        <w:left w:val="none" w:sz="0" w:space="0" w:color="auto"/>
        <w:bottom w:val="none" w:sz="0" w:space="0" w:color="auto"/>
        <w:right w:val="none" w:sz="0" w:space="0" w:color="auto"/>
      </w:divBdr>
    </w:div>
    <w:div w:id="2050181040">
      <w:bodyDiv w:val="1"/>
      <w:marLeft w:val="0"/>
      <w:marRight w:val="0"/>
      <w:marTop w:val="0"/>
      <w:marBottom w:val="0"/>
      <w:divBdr>
        <w:top w:val="none" w:sz="0" w:space="0" w:color="auto"/>
        <w:left w:val="none" w:sz="0" w:space="0" w:color="auto"/>
        <w:bottom w:val="none" w:sz="0" w:space="0" w:color="auto"/>
        <w:right w:val="none" w:sz="0" w:space="0" w:color="auto"/>
      </w:divBdr>
    </w:div>
    <w:div w:id="2089644023">
      <w:bodyDiv w:val="1"/>
      <w:marLeft w:val="0"/>
      <w:marRight w:val="0"/>
      <w:marTop w:val="0"/>
      <w:marBottom w:val="0"/>
      <w:divBdr>
        <w:top w:val="none" w:sz="0" w:space="0" w:color="auto"/>
        <w:left w:val="none" w:sz="0" w:space="0" w:color="auto"/>
        <w:bottom w:val="none" w:sz="0" w:space="0" w:color="auto"/>
        <w:right w:val="none" w:sz="0" w:space="0" w:color="auto"/>
      </w:divBdr>
    </w:div>
    <w:div w:id="2114667246">
      <w:bodyDiv w:val="1"/>
      <w:marLeft w:val="0"/>
      <w:marRight w:val="0"/>
      <w:marTop w:val="0"/>
      <w:marBottom w:val="0"/>
      <w:divBdr>
        <w:top w:val="none" w:sz="0" w:space="0" w:color="auto"/>
        <w:left w:val="none" w:sz="0" w:space="0" w:color="auto"/>
        <w:bottom w:val="none" w:sz="0" w:space="0" w:color="auto"/>
        <w:right w:val="none" w:sz="0" w:space="0" w:color="auto"/>
      </w:divBdr>
    </w:div>
    <w:div w:id="21314319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image" Target="media/image2.png"/><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senaiairport.com/Corporate" TargetMode="Externa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mailto:retail@senaiairport.com" TargetMode="External"/><Relationship Id="rId23" Type="http://schemas.openxmlformats.org/officeDocument/2006/relationships/image" Target="media/image4.jpg"/><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 Id="rId22"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1" Type="http://schemas.openxmlformats.org/officeDocument/2006/relationships/image" Target="media/image1.jpeg"/></Relationships>
</file>

<file path=word/_rels/header6.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765cc84f-d88b-42d7-806f-cd64cbccbd05"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79DC9595CC0C44594AEF81A8D124850" ma:contentTypeVersion="13" ma:contentTypeDescription="Create a new document." ma:contentTypeScope="" ma:versionID="718c2641b2484adf807996f7611d8ac1">
  <xsd:schema xmlns:xsd="http://www.w3.org/2001/XMLSchema" xmlns:xs="http://www.w3.org/2001/XMLSchema" xmlns:p="http://schemas.microsoft.com/office/2006/metadata/properties" xmlns:ns3="765cc84f-d88b-42d7-806f-cd64cbccbd05" xmlns:ns4="e01791b8-9049-4963-8e3a-ddc85093c2b5" targetNamespace="http://schemas.microsoft.com/office/2006/metadata/properties" ma:root="true" ma:fieldsID="8331347fa60c345c30a2d74e273eba9b" ns3:_="" ns4:_="">
    <xsd:import namespace="765cc84f-d88b-42d7-806f-cd64cbccbd05"/>
    <xsd:import namespace="e01791b8-9049-4963-8e3a-ddc85093c2b5"/>
    <xsd:element name="properties">
      <xsd:complexType>
        <xsd:sequence>
          <xsd:element name="documentManagement">
            <xsd:complexType>
              <xsd:all>
                <xsd:element ref="ns3:_activity" minOccurs="0"/>
                <xsd:element ref="ns4:SharedWithUsers" minOccurs="0"/>
                <xsd:element ref="ns4:SharedWithDetails" minOccurs="0"/>
                <xsd:element ref="ns4:SharingHintHash" minOccurs="0"/>
                <xsd:element ref="ns3:MediaServiceMetadata" minOccurs="0"/>
                <xsd:element ref="ns3:MediaServiceFastMetadata" minOccurs="0"/>
                <xsd:element ref="ns3:MediaServiceObjectDetectorVersions" minOccurs="0"/>
                <xsd:element ref="ns3:MediaServiceDateTaken" minOccurs="0"/>
                <xsd:element ref="ns3:MediaServiceSystemTags" minOccurs="0"/>
                <xsd:element ref="ns3:MediaServiceGenerationTime" minOccurs="0"/>
                <xsd:element ref="ns3:MediaServiceEventHashCode" minOccurs="0"/>
                <xsd:element ref="ns3:MediaServiceOCR"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5cc84f-d88b-42d7-806f-cd64cbccbd05" elementFormDefault="qualified">
    <xsd:import namespace="http://schemas.microsoft.com/office/2006/documentManagement/types"/>
    <xsd:import namespace="http://schemas.microsoft.com/office/infopath/2007/PartnerControls"/>
    <xsd:element name="_activity" ma:index="8" nillable="true" ma:displayName="_activity" ma:hidden="true" ma:internalName="_activity">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SystemTags" ma:index="16" nillable="true" ma:displayName="MediaServiceSystemTags" ma:hidden="true" ma:internalName="MediaServiceSystemTags"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01791b8-9049-4963-8e3a-ddc85093c2b5"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internalName="SharedWithDetails" ma:readOnly="true">
      <xsd:simpleType>
        <xsd:restriction base="dms:Note">
          <xsd:maxLength value="255"/>
        </xsd:restriction>
      </xsd:simpleType>
    </xsd:element>
    <xsd:element name="SharingHintHash" ma:index="1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F4ED79-8F47-422F-9495-26DED6194816}">
  <ds:schemaRefs>
    <ds:schemaRef ds:uri="http://schemas.microsoft.com/sharepoint/v3/contenttype/forms"/>
  </ds:schemaRefs>
</ds:datastoreItem>
</file>

<file path=customXml/itemProps2.xml><?xml version="1.0" encoding="utf-8"?>
<ds:datastoreItem xmlns:ds="http://schemas.openxmlformats.org/officeDocument/2006/customXml" ds:itemID="{13AD87DD-6F01-46A4-9A39-D18B337B30EA}">
  <ds:schemaRefs>
    <ds:schemaRef ds:uri="http://purl.org/dc/terms/"/>
    <ds:schemaRef ds:uri="http://schemas.microsoft.com/office/infopath/2007/PartnerControls"/>
    <ds:schemaRef ds:uri="http://purl.org/dc/dcmitype/"/>
    <ds:schemaRef ds:uri="http://schemas.microsoft.com/office/2006/documentManagement/types"/>
    <ds:schemaRef ds:uri="http://schemas.openxmlformats.org/package/2006/metadata/core-properties"/>
    <ds:schemaRef ds:uri="http://www.w3.org/XML/1998/namespace"/>
    <ds:schemaRef ds:uri="http://purl.org/dc/elements/1.1/"/>
    <ds:schemaRef ds:uri="e01791b8-9049-4963-8e3a-ddc85093c2b5"/>
    <ds:schemaRef ds:uri="765cc84f-d88b-42d7-806f-cd64cbccbd05"/>
    <ds:schemaRef ds:uri="http://schemas.microsoft.com/office/2006/metadata/properties"/>
  </ds:schemaRefs>
</ds:datastoreItem>
</file>

<file path=customXml/itemProps3.xml><?xml version="1.0" encoding="utf-8"?>
<ds:datastoreItem xmlns:ds="http://schemas.openxmlformats.org/officeDocument/2006/customXml" ds:itemID="{2FF34B9D-5548-467C-844C-49C0140FF1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65cc84f-d88b-42d7-806f-cd64cbccbd05"/>
    <ds:schemaRef ds:uri="e01791b8-9049-4963-8e3a-ddc85093c2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44384DC-8247-464E-8BFC-EAE9DF46D9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68</Pages>
  <Words>19964</Words>
  <Characters>113800</Characters>
  <Application>Microsoft Office Word</Application>
  <DocSecurity>0</DocSecurity>
  <Lines>948</Lines>
  <Paragraphs>266</Paragraphs>
  <ScaleCrop>false</ScaleCrop>
  <HeadingPairs>
    <vt:vector size="2" baseType="variant">
      <vt:variant>
        <vt:lpstr>Title</vt:lpstr>
      </vt:variant>
      <vt:variant>
        <vt:i4>1</vt:i4>
      </vt:variant>
    </vt:vector>
  </HeadingPairs>
  <TitlesOfParts>
    <vt:vector size="1" baseType="lpstr">
      <vt:lpstr>Tenancy Agreement</vt:lpstr>
    </vt:vector>
  </TitlesOfParts>
  <Company>SATS</Company>
  <LinksUpToDate>false</LinksUpToDate>
  <CharactersWithSpaces>133498</CharactersWithSpaces>
  <SharedDoc>false</SharedDoc>
  <HLinks>
    <vt:vector size="6" baseType="variant">
      <vt:variant>
        <vt:i4>5177468</vt:i4>
      </vt:variant>
      <vt:variant>
        <vt:i4>3</vt:i4>
      </vt:variant>
      <vt:variant>
        <vt:i4>0</vt:i4>
      </vt:variant>
      <vt:variant>
        <vt:i4>5</vt:i4>
      </vt:variant>
      <vt:variant>
        <vt:lpwstr>mailto:retail@senaiairport.com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Tenancy Agreement</dc:title>
  <dc:subject/>
  <dc:creator>nadia</dc:creator>
  <cp:keywords/>
  <cp:lastModifiedBy>Amyzatul Akma Binti Mohd Saharuddin</cp:lastModifiedBy>
  <cp:revision>2</cp:revision>
  <cp:lastPrinted>2024-08-08T06:26:00Z</cp:lastPrinted>
  <dcterms:created xsi:type="dcterms:W3CDTF">2024-08-15T03:36:00Z</dcterms:created>
  <dcterms:modified xsi:type="dcterms:W3CDTF">2024-08-15T03:36:00Z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0x010100879DC9595CC0C44594AEF81A8D124850</vt:lpwstr>
  </property>
  <property fmtid="{D5CDD505-2E9C-101B-9397-08002B2CF9AE}" pid="3" name="GrammarlyDocumentId">
    <vt:lpwstr>d1f049f922aa088c182769bf386ca54a48b9b3c96cbffa2b1fff2047de3ebc2e</vt:lpwstr>
  </property>
</Properties>
</file>