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EDD" w:rsidRDefault="003A30EA" w:rsidP="003A30EA">
      <w:pPr>
        <w:pStyle w:val="ListParagraph"/>
        <w:numPr>
          <w:ilvl w:val="0"/>
          <w:numId w:val="1"/>
        </w:numPr>
      </w:pPr>
      <w:r>
        <w:t xml:space="preserve">VAG 116 – NORHAYATI BINTI YUNUS </w:t>
      </w:r>
    </w:p>
    <w:p w:rsidR="003A30EA" w:rsidRDefault="003A30EA" w:rsidP="003A30EA">
      <w:pPr>
        <w:pStyle w:val="ListParagraph"/>
        <w:numPr>
          <w:ilvl w:val="0"/>
          <w:numId w:val="1"/>
        </w:numPr>
      </w:pPr>
      <w:r>
        <w:t xml:space="preserve">WB 4160 S – SHAHIRUL NIZAM BIN SALAMUN </w:t>
      </w:r>
    </w:p>
    <w:p w:rsidR="003A30EA" w:rsidRDefault="003A30EA" w:rsidP="003A30EA">
      <w:pPr>
        <w:pStyle w:val="ListParagraph"/>
        <w:numPr>
          <w:ilvl w:val="0"/>
          <w:numId w:val="1"/>
        </w:numPr>
      </w:pPr>
      <w:r>
        <w:t xml:space="preserve">W7481Q – NORALIAH AINAA BINTI SULAIMAN </w:t>
      </w:r>
    </w:p>
    <w:p w:rsidR="003A30EA" w:rsidRDefault="003A30EA" w:rsidP="003A30EA">
      <w:pPr>
        <w:pStyle w:val="ListParagraph"/>
        <w:numPr>
          <w:ilvl w:val="0"/>
          <w:numId w:val="1"/>
        </w:numPr>
      </w:pPr>
      <w:r>
        <w:t xml:space="preserve">DFB3057 – NORUL HAFSAH BINTI ISMAIL </w:t>
      </w:r>
      <w:bookmarkStart w:id="0" w:name="_GoBack"/>
      <w:bookmarkEnd w:id="0"/>
    </w:p>
    <w:sectPr w:rsidR="003A3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92C97"/>
    <w:multiLevelType w:val="hybridMultilevel"/>
    <w:tmpl w:val="62BAD5F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45"/>
    <w:rsid w:val="003A30EA"/>
    <w:rsid w:val="009A5EDD"/>
    <w:rsid w:val="00E9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23663"/>
  <w15:chartTrackingRefBased/>
  <w15:docId w15:val="{A0BA4D8E-1C9C-475C-B609-98394F8A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2025-05-16T03:41:00Z</dcterms:created>
  <dcterms:modified xsi:type="dcterms:W3CDTF">2025-05-16T03:42:00Z</dcterms:modified>
</cp:coreProperties>
</file>